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F4" w:rsidRDefault="00B90BF4" w:rsidP="00106E82">
      <w:pPr>
        <w:autoSpaceDE w:val="0"/>
        <w:autoSpaceDN w:val="0"/>
        <w:adjustRightInd w:val="0"/>
        <w:spacing w:before="112" w:after="0" w:line="368" w:lineRule="exact"/>
        <w:jc w:val="center"/>
        <w:rPr>
          <w:rFonts w:ascii="Times New Roman" w:eastAsia="Times New Roman" w:hAnsi="Times New Roman" w:cs="Times New Roman"/>
          <w:b/>
          <w:color w:val="000000"/>
          <w:w w:val="97"/>
          <w:sz w:val="44"/>
          <w:szCs w:val="44"/>
        </w:rPr>
      </w:pPr>
      <w:r>
        <w:rPr>
          <w:rFonts w:ascii="Cambria" w:eastAsia="DengXian" w:hAnsi="Cambria" w:cs="Times New Roman"/>
          <w:b/>
          <w:bCs/>
          <w:color w:val="000000"/>
          <w:w w:val="97"/>
          <w:sz w:val="44"/>
          <w:szCs w:val="44"/>
          <w:lang w:val="it-IT" w:eastAsia="zh-CN"/>
        </w:rPr>
        <w:t>C</w:t>
      </w:r>
      <w:r>
        <w:rPr>
          <w:rFonts w:ascii="Times New Roman" w:eastAsia="Times New Roman" w:hAnsi="Times New Roman" w:cs="Times New Roman"/>
          <w:b/>
          <w:bCs/>
          <w:color w:val="000000"/>
          <w:w w:val="97"/>
          <w:sz w:val="44"/>
          <w:szCs w:val="44"/>
          <w:lang w:val="it-IT"/>
        </w:rPr>
        <w:t>HIKA EGBUCHU IGWE</w:t>
      </w:r>
    </w:p>
    <w:p w:rsidR="00B90BF4" w:rsidRDefault="00B90BF4" w:rsidP="00106E82">
      <w:pPr>
        <w:tabs>
          <w:tab w:val="left" w:pos="4836"/>
        </w:tabs>
        <w:autoSpaceDE w:val="0"/>
        <w:autoSpaceDN w:val="0"/>
        <w:adjustRightInd w:val="0"/>
        <w:spacing w:before="11" w:after="0" w:line="292" w:lineRule="exact"/>
        <w:ind w:left="630"/>
        <w:jc w:val="center"/>
        <w:rPr>
          <w:rFonts w:ascii="Times New Roman" w:eastAsia="Times New Roman" w:hAnsi="Times New Roman" w:cs="Times New Roman"/>
          <w:b/>
          <w:color w:val="000000"/>
          <w:spacing w:val="-2"/>
          <w:u w:val="single"/>
        </w:rPr>
      </w:pPr>
      <w:r>
        <w:rPr>
          <w:b/>
          <w:color w:val="595959"/>
          <w:u w:val="single"/>
        </w:rPr>
        <w:t>Address: 14 NKAKINI ROAD OFF ADA-GEORGE ROAD, PORT HARCOURT, RIVETS STATE</w:t>
      </w:r>
    </w:p>
    <w:p w:rsidR="00B90BF4" w:rsidRDefault="00B90BF4" w:rsidP="00106E82">
      <w:pPr>
        <w:tabs>
          <w:tab w:val="left" w:pos="4836"/>
        </w:tabs>
        <w:autoSpaceDE w:val="0"/>
        <w:autoSpaceDN w:val="0"/>
        <w:adjustRightInd w:val="0"/>
        <w:spacing w:before="11" w:after="0" w:line="292" w:lineRule="exact"/>
        <w:ind w:left="630"/>
        <w:jc w:val="center"/>
        <w:rPr>
          <w:rFonts w:ascii="Times New Roman" w:eastAsia="Times New Roman" w:hAnsi="Times New Roman" w:cs="Times New Roman"/>
          <w:color w:val="0563C1"/>
          <w:spacing w:val="-2"/>
          <w:u w:val="single"/>
        </w:rPr>
      </w:pPr>
      <w:r>
        <w:rPr>
          <w:rFonts w:ascii="Times New Roman" w:eastAsia="Times New Roman" w:hAnsi="Times New Roman" w:cs="Times New Roman"/>
          <w:b/>
          <w:color w:val="000000"/>
          <w:spacing w:val="-2"/>
          <w:u w:val="single"/>
        </w:rPr>
        <w:t>Phone: +2348139021293</w:t>
      </w:r>
      <w:r>
        <w:rPr>
          <w:rFonts w:ascii="Times New Roman" w:eastAsia="Times New Roman" w:hAnsi="Times New Roman" w:cs="Times New Roman"/>
          <w:color w:val="000000"/>
          <w:spacing w:val="-2"/>
        </w:rPr>
        <w:t xml:space="preserve">| Email: </w:t>
      </w:r>
      <w:hyperlink r:id="rId5" w:history="1">
        <w:r>
          <w:rPr>
            <w:rStyle w:val="Hyperlink"/>
            <w:rFonts w:ascii="Times New Roman" w:eastAsia="Times New Roman" w:hAnsi="Times New Roman" w:cs="Times New Roman"/>
            <w:spacing w:val="-2"/>
          </w:rPr>
          <w:t>igwechikaegbuchu@gmail.com</w:t>
        </w:r>
      </w:hyperlink>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CAREER SUMMARY</w:t>
      </w:r>
    </w:p>
    <w:p w:rsidR="00B90BF4" w:rsidRDefault="00B90BF4" w:rsidP="00106E8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Chika </w:t>
      </w:r>
      <w:proofErr w:type="spellStart"/>
      <w:r>
        <w:rPr>
          <w:rFonts w:ascii="Times New Roman" w:hAnsi="Times New Roman" w:cs="Times New Roman"/>
          <w:color w:val="000000"/>
          <w:sz w:val="24"/>
          <w:szCs w:val="24"/>
        </w:rPr>
        <w:t>Igwe</w:t>
      </w:r>
      <w:proofErr w:type="spellEnd"/>
      <w:r>
        <w:rPr>
          <w:rFonts w:ascii="Times New Roman" w:hAnsi="Times New Roman" w:cs="Times New Roman"/>
          <w:color w:val="000000"/>
          <w:sz w:val="24"/>
          <w:szCs w:val="24"/>
        </w:rPr>
        <w:t xml:space="preserve"> is a Demographer and Population Scientist with over 5-7 years of progressive M&amp;E experience in program implementation, supervision, impact assessment, monitoring &amp; evaluation of Health interventions in resource constrained settings. Chika has demonstrated expertise in transferring skills in Analytical thinking, Inter-personal, Communication, Negotiation, Statistical Analysis, Strategic Planning and Team Building to in both community and facility based interventions.</w:t>
      </w:r>
    </w:p>
    <w:p w:rsidR="00B90BF4" w:rsidRDefault="00B90BF4" w:rsidP="00106E8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Chika has functioned across the entire HIV care spectrum including HIV/AIDS Prevention, Care &amp; Treatment, Nutrition programs, Maternal and Child health, HIV/AIDS ART Treatment, HIV Counselling and Testing (HCT), Prevention of Mother-to-Child Transmission (PMTCT) of HIV, Orphans and Vulnerable Children (OVC), Gender Base Violence (GBV), Water, Sanitation and Hygiene (WASH) program, Gender and Humanitarian services in thematic areas. Chika worked with FHI 360 Rivers State Office as </w:t>
      </w:r>
      <w:r>
        <w:rPr>
          <w:rFonts w:ascii="Times New Roman" w:eastAsia="DengXian" w:hAnsi="Times New Roman" w:cs="Times New Roman"/>
          <w:color w:val="000000"/>
          <w:sz w:val="24"/>
          <w:szCs w:val="24"/>
          <w:lang w:eastAsia="zh-CN"/>
        </w:rPr>
        <w:t>an M</w:t>
      </w:r>
      <w:r>
        <w:rPr>
          <w:rFonts w:ascii="Times New Roman" w:hAnsi="Times New Roman" w:cs="Times New Roman"/>
          <w:color w:val="000000"/>
          <w:sz w:val="24"/>
          <w:szCs w:val="24"/>
        </w:rPr>
        <w:t>&amp;E Officer (Volunteer) and M&amp;E Consultant, where he p</w:t>
      </w:r>
      <w:r>
        <w:rPr>
          <w:rFonts w:ascii="Times New Roman" w:hAnsi="Times New Roman" w:cs="Times New Roman"/>
          <w:sz w:val="24"/>
          <w:szCs w:val="24"/>
        </w:rPr>
        <w:t xml:space="preserve">rovided support to sites in the state, including interacting with Technical officers, site </w:t>
      </w:r>
      <w:r>
        <w:rPr>
          <w:rFonts w:ascii="Times New Roman" w:hAnsi="Times New Roman" w:cs="Times New Roman"/>
          <w:color w:val="000000"/>
          <w:sz w:val="24"/>
          <w:szCs w:val="24"/>
        </w:rPr>
        <w:t xml:space="preserve">Program Managers, M&amp;E focal points/persons, M&amp;E officers of SACA/SASCP, other Implementing Agencies on correct implementation and use of monitoring &amp; evaluation tools while providing technical support to implement high quality care and support activities in PMTCT/ART. Prior to FHI360, Chika was an M&amp;E Intern with UNFPA, Johannesburg, South Africa as part of his curriculum for a BA Hons in Demography and Population Studies for a period of 6 months. Chika has also served as a Superintendent, Field Manager, M&amp;E officer, Supervisor in one of the foremost Agricultural Company in Nigeria (Precious Bananas Nigeria Limited) situated in Rivers State of Nigeria. </w:t>
      </w:r>
    </w:p>
    <w:p w:rsidR="00B90BF4" w:rsidRDefault="00B90BF4" w:rsidP="00106E8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Chika has a B.Ed. Hons in Biology, a BA Hons in Demography and Population Studies from both the Rivers State University of Education, </w:t>
      </w:r>
      <w:proofErr w:type="spellStart"/>
      <w:r>
        <w:rPr>
          <w:rFonts w:ascii="Times New Roman" w:hAnsi="Times New Roman" w:cs="Times New Roman"/>
          <w:color w:val="000000"/>
          <w:sz w:val="24"/>
          <w:szCs w:val="24"/>
        </w:rPr>
        <w:t>Rumuolumene</w:t>
      </w:r>
      <w:proofErr w:type="spellEnd"/>
      <w:r>
        <w:rPr>
          <w:rFonts w:ascii="Times New Roman" w:hAnsi="Times New Roman" w:cs="Times New Roman"/>
          <w:color w:val="000000"/>
          <w:sz w:val="24"/>
          <w:szCs w:val="24"/>
        </w:rPr>
        <w:t xml:space="preserve">, Port Harcourt, Rivers State, an affiliate to the prestigious University of Ibadan and the prestigious University of the Witwatersrand, Johannesburg, South Africa and an MSc Demography and Population Study In-view at </w:t>
      </w:r>
      <w:proofErr w:type="spellStart"/>
      <w:r>
        <w:rPr>
          <w:rFonts w:ascii="Times New Roman" w:hAnsi="Times New Roman" w:cs="Times New Roman"/>
          <w:color w:val="000000"/>
          <w:sz w:val="24"/>
          <w:szCs w:val="24"/>
        </w:rPr>
        <w:t>Ahmadu</w:t>
      </w:r>
      <w:proofErr w:type="spellEnd"/>
      <w:r>
        <w:rPr>
          <w:rFonts w:ascii="Times New Roman" w:hAnsi="Times New Roman" w:cs="Times New Roman"/>
          <w:color w:val="000000"/>
          <w:sz w:val="24"/>
          <w:szCs w:val="24"/>
        </w:rPr>
        <w:t xml:space="preserve"> Bello University, Zaria, Kaduna State of Nigeria. Chika has several professional certifications in M&amp;E, HIV/AIDS, Nutrition, Database Administration and Network Administration and is fluent in English on the level of 5, Pidgin and a host of other indigenous languages. Chika has expert knowledge of Microsoft Office, SPSS, DHS, DHIS, IPUMS, STATA, LAMIS, NOMIS and a host of other software’s.</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sz w:val="2"/>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COMPITENCE(S)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Database and network administration skills;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Competent user of Statistical and Information System Databases and Software(s) - (DHIS, IPUMS, WHO, UNFPA-Adolescent &amp; Youth Dashboard, LAMIS, DHS, MIC, </w:t>
      </w:r>
      <w:proofErr w:type="spellStart"/>
      <w:r>
        <w:rPr>
          <w:rFonts w:ascii="Times New Roman" w:eastAsia="Times New Roman" w:hAnsi="Times New Roman" w:cs="Times New Roman"/>
          <w:bCs/>
          <w:color w:val="000000"/>
          <w:sz w:val="24"/>
          <w:szCs w:val="24"/>
        </w:rPr>
        <w:t>Nomis</w:t>
      </w:r>
      <w:proofErr w:type="spellEnd"/>
      <w:r>
        <w:rPr>
          <w:rFonts w:ascii="Times New Roman" w:eastAsia="Times New Roman" w:hAnsi="Times New Roman" w:cs="Times New Roman"/>
          <w:bCs/>
          <w:color w:val="000000"/>
          <w:sz w:val="24"/>
          <w:szCs w:val="24"/>
        </w:rPr>
        <w:t xml:space="preserve">, STATA, </w:t>
      </w:r>
      <w:proofErr w:type="spellStart"/>
      <w:r>
        <w:rPr>
          <w:rFonts w:ascii="Times New Roman" w:eastAsia="Times New Roman" w:hAnsi="Times New Roman" w:cs="Times New Roman"/>
          <w:bCs/>
          <w:color w:val="000000"/>
          <w:sz w:val="24"/>
          <w:szCs w:val="24"/>
        </w:rPr>
        <w:t>Zotero</w:t>
      </w:r>
      <w:proofErr w:type="spellEnd"/>
      <w:r>
        <w:rPr>
          <w:rFonts w:ascii="Times New Roman" w:eastAsia="Times New Roman" w:hAnsi="Times New Roman" w:cs="Times New Roman"/>
          <w:bCs/>
          <w:color w:val="000000"/>
          <w:sz w:val="24"/>
          <w:szCs w:val="24"/>
        </w:rPr>
        <w:t xml:space="preserve"> and SPSS);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Excellent data collection, collation, entry, validation, analysis and reporting skills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Data quality assessment and data management skills;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Excellent report writing skill;</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Competent user of Microsoft Office Suite (Word, Excel and PowerPoint to presentation standards);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Excellent analytical and presentation skills, research, monitoring and evaluation skill;</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Excellent spoken, writing and interpersonal skills;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Professionalism, Loyalty, Goal-driven and Team Player;</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Strong sense of commitment and dedication to duty;</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Excellent communication skill;</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Great leadership, mobilization and personnel management skills;</w:t>
      </w:r>
    </w:p>
    <w:p w:rsidR="00B90BF4" w:rsidRDefault="00B90BF4" w:rsidP="00106E82">
      <w:pPr>
        <w:numPr>
          <w:ilvl w:val="0"/>
          <w:numId w:val="1"/>
        </w:numPr>
        <w:tabs>
          <w:tab w:val="left" w:pos="1530"/>
        </w:tabs>
        <w:autoSpaceDE w:val="0"/>
        <w:autoSpaceDN w:val="0"/>
        <w:adjustRightInd w:val="0"/>
        <w:spacing w:before="1" w:after="0" w:line="292" w:lineRule="exact"/>
        <w:ind w:left="1440" w:right="753" w:hanging="54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pacing w:val="-3"/>
          <w:sz w:val="24"/>
          <w:szCs w:val="24"/>
        </w:rPr>
        <w:t>Etc.</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WORK EXPERIENC</w:t>
      </w:r>
      <w:bookmarkStart w:id="0" w:name="_Hlk498954375"/>
      <w:r>
        <w:rPr>
          <w:rFonts w:ascii="Times New Roman" w:eastAsia="Times New Roman" w:hAnsi="Times New Roman" w:cs="Times New Roman"/>
          <w:b/>
          <w:color w:val="000000"/>
          <w:spacing w:val="-3"/>
        </w:rPr>
        <w:t>E</w:t>
      </w:r>
      <w:bookmarkEnd w:id="0"/>
    </w:p>
    <w:p w:rsidR="00C559B0" w:rsidRDefault="00C559B0" w:rsidP="00B70B6A">
      <w:pPr>
        <w:tabs>
          <w:tab w:val="left" w:pos="4836"/>
        </w:tabs>
        <w:autoSpaceDE w:val="0"/>
        <w:autoSpaceDN w:val="0"/>
        <w:adjustRightInd w:val="0"/>
        <w:spacing w:before="11" w:after="0" w:line="292" w:lineRule="exact"/>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000000"/>
          <w:spacing w:val="-3"/>
          <w:sz w:val="24"/>
          <w:szCs w:val="24"/>
          <w:u w:val="single"/>
        </w:rPr>
        <w:t>March, 2019</w:t>
      </w:r>
      <w:r w:rsidR="003C1B7C">
        <w:rPr>
          <w:rFonts w:ascii="Times New Roman" w:eastAsia="Times New Roman" w:hAnsi="Times New Roman" w:cs="Times New Roman"/>
          <w:b/>
          <w:color w:val="000000"/>
          <w:spacing w:val="-3"/>
          <w:sz w:val="24"/>
          <w:szCs w:val="24"/>
          <w:u w:val="single"/>
        </w:rPr>
        <w:t xml:space="preserve"> - Date</w:t>
      </w:r>
      <w:r>
        <w:rPr>
          <w:rFonts w:ascii="Times New Roman" w:eastAsia="Times New Roman" w:hAnsi="Times New Roman" w:cs="Times New Roman"/>
          <w:b/>
          <w:color w:val="000000"/>
          <w:spacing w:val="-3"/>
          <w:sz w:val="24"/>
          <w:szCs w:val="24"/>
          <w:u w:val="single"/>
        </w:rPr>
        <w:t xml:space="preserve">: </w:t>
      </w:r>
      <w:r w:rsidR="003C1B7C">
        <w:rPr>
          <w:rFonts w:ascii="Times New Roman" w:eastAsia="Times New Roman" w:hAnsi="Times New Roman" w:cs="Times New Roman"/>
          <w:b/>
          <w:color w:val="000000"/>
          <w:spacing w:val="-3"/>
          <w:sz w:val="24"/>
          <w:szCs w:val="24"/>
          <w:u w:val="single"/>
        </w:rPr>
        <w:t>Researcher</w:t>
      </w:r>
      <w:r>
        <w:rPr>
          <w:rFonts w:ascii="Times New Roman" w:eastAsia="Times New Roman" w:hAnsi="Times New Roman" w:cs="Times New Roman"/>
          <w:b/>
          <w:color w:val="000000"/>
          <w:spacing w:val="-3"/>
          <w:sz w:val="24"/>
          <w:szCs w:val="24"/>
          <w:u w:val="single"/>
        </w:rPr>
        <w:t xml:space="preserve">, </w:t>
      </w:r>
      <w:proofErr w:type="spellStart"/>
      <w:r w:rsidR="00AB559F">
        <w:rPr>
          <w:rFonts w:ascii="Times New Roman" w:eastAsia="Times New Roman" w:hAnsi="Times New Roman" w:cs="Times New Roman"/>
          <w:b/>
          <w:bCs/>
          <w:color w:val="000000"/>
          <w:sz w:val="24"/>
          <w:szCs w:val="24"/>
          <w:u w:val="single"/>
        </w:rPr>
        <w:t>Ahmadu</w:t>
      </w:r>
      <w:proofErr w:type="spellEnd"/>
      <w:r w:rsidR="00AB559F">
        <w:rPr>
          <w:rFonts w:ascii="Times New Roman" w:eastAsia="Times New Roman" w:hAnsi="Times New Roman" w:cs="Times New Roman"/>
          <w:b/>
          <w:bCs/>
          <w:color w:val="000000"/>
          <w:sz w:val="24"/>
          <w:szCs w:val="24"/>
          <w:u w:val="single"/>
        </w:rPr>
        <w:t xml:space="preserve"> Bello University, Zaria</w:t>
      </w:r>
      <w:r>
        <w:rPr>
          <w:rFonts w:ascii="Times New Roman" w:eastAsia="Times New Roman" w:hAnsi="Times New Roman" w:cs="Times New Roman"/>
          <w:b/>
          <w:bCs/>
          <w:color w:val="000000"/>
          <w:sz w:val="24"/>
          <w:szCs w:val="24"/>
          <w:u w:val="single"/>
        </w:rPr>
        <w:t xml:space="preserve">, </w:t>
      </w:r>
      <w:r w:rsidR="00E57BB8">
        <w:rPr>
          <w:rFonts w:ascii="Times New Roman" w:eastAsia="Times New Roman" w:hAnsi="Times New Roman" w:cs="Times New Roman"/>
          <w:b/>
          <w:bCs/>
          <w:color w:val="000000"/>
          <w:sz w:val="24"/>
          <w:szCs w:val="24"/>
          <w:u w:val="single"/>
        </w:rPr>
        <w:t xml:space="preserve">Kaduna State, </w:t>
      </w:r>
      <w:r>
        <w:rPr>
          <w:rFonts w:ascii="Times New Roman" w:eastAsia="Times New Roman" w:hAnsi="Times New Roman" w:cs="Times New Roman"/>
          <w:b/>
          <w:bCs/>
          <w:color w:val="000000"/>
          <w:sz w:val="24"/>
          <w:szCs w:val="24"/>
          <w:u w:val="single"/>
        </w:rPr>
        <w:t>Nigeria</w:t>
      </w:r>
    </w:p>
    <w:p w:rsidR="007E221B" w:rsidRDefault="007E221B" w:rsidP="00B70B6A">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7E221B" w:rsidRDefault="007E221B" w:rsidP="00B70B6A">
      <w:pPr>
        <w:autoSpaceDE w:val="0"/>
        <w:autoSpaceDN w:val="0"/>
        <w:adjustRightInd w:val="0"/>
        <w:spacing w:before="1" w:after="0" w:line="292" w:lineRule="exact"/>
        <w:ind w:left="720" w:right="753"/>
        <w:jc w:val="both"/>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Academic Research:</w:t>
      </w:r>
    </w:p>
    <w:p w:rsidR="007E221B" w:rsidRDefault="007E221B" w:rsidP="00B70B6A">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Quantitative Research</w:t>
      </w:r>
    </w:p>
    <w:p w:rsidR="007E221B" w:rsidRDefault="007E221B" w:rsidP="00B70B6A">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Qualitative Research</w:t>
      </w:r>
    </w:p>
    <w:p w:rsidR="00C559B0" w:rsidRPr="007E221B" w:rsidRDefault="007E221B" w:rsidP="007E221B">
      <w:pPr>
        <w:numPr>
          <w:ilvl w:val="0"/>
          <w:numId w:val="2"/>
        </w:numPr>
        <w:tabs>
          <w:tab w:val="left" w:pos="1530"/>
        </w:tabs>
        <w:autoSpaceDE w:val="0"/>
        <w:autoSpaceDN w:val="0"/>
        <w:adjustRightInd w:val="0"/>
        <w:spacing w:before="1" w:after="0" w:line="292" w:lineRule="exact"/>
        <w:ind w:left="1530" w:right="753"/>
        <w:contextualSpacing/>
        <w:jc w:val="both"/>
        <w:rPr>
          <w:rFonts w:ascii="DengXian" w:eastAsia="DengXian" w:hAnsi="DengXian" w:cs="Times New Roman"/>
          <w:bCs/>
          <w:color w:val="000000"/>
          <w:lang w:eastAsia="zh-CN"/>
        </w:rPr>
      </w:pPr>
      <w:r>
        <w:rPr>
          <w:rFonts w:ascii="Times New Roman" w:eastAsia="DengXian" w:hAnsi="Times New Roman" w:cs="Times New Roman" w:hint="eastAsia"/>
          <w:bCs/>
          <w:color w:val="000000"/>
          <w:sz w:val="24"/>
          <w:szCs w:val="24"/>
          <w:lang w:eastAsia="zh-CN"/>
        </w:rPr>
        <w:t>Mixed-Method Research</w:t>
      </w:r>
      <w:r>
        <w:rPr>
          <w:rFonts w:ascii="Times New Roman" w:eastAsia="DengXian" w:hAnsi="Times New Roman" w:cs="Times New Roman" w:hint="eastAsia"/>
          <w:bCs/>
          <w:color w:val="000000"/>
          <w:lang w:eastAsia="zh-CN"/>
        </w:rPr>
        <w:t xml:space="preserve"> </w:t>
      </w:r>
    </w:p>
    <w:p w:rsidR="00C559B0" w:rsidRDefault="00C559B0" w:rsidP="00106E82">
      <w:pPr>
        <w:tabs>
          <w:tab w:val="left" w:pos="4836"/>
        </w:tabs>
        <w:autoSpaceDE w:val="0"/>
        <w:autoSpaceDN w:val="0"/>
        <w:adjustRightInd w:val="0"/>
        <w:spacing w:before="11" w:after="0" w:line="292" w:lineRule="exact"/>
        <w:jc w:val="both"/>
        <w:rPr>
          <w:rFonts w:ascii="Times New Roman" w:eastAsia="Times New Roman" w:hAnsi="Times New Roman" w:cs="Times New Roman"/>
          <w:b/>
          <w:color w:val="000000"/>
          <w:spacing w:val="-3"/>
          <w:sz w:val="24"/>
          <w:szCs w:val="24"/>
          <w:u w:val="single"/>
        </w:rPr>
      </w:pPr>
    </w:p>
    <w:p w:rsidR="00B90BF4" w:rsidRDefault="00B90BF4" w:rsidP="00106E82">
      <w:pPr>
        <w:tabs>
          <w:tab w:val="left" w:pos="4836"/>
        </w:tabs>
        <w:autoSpaceDE w:val="0"/>
        <w:autoSpaceDN w:val="0"/>
        <w:adjustRightInd w:val="0"/>
        <w:spacing w:before="11" w:after="0" w:line="292" w:lineRule="exact"/>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000000"/>
          <w:spacing w:val="-3"/>
          <w:sz w:val="24"/>
          <w:szCs w:val="24"/>
          <w:u w:val="single"/>
        </w:rPr>
        <w:t xml:space="preserve">January - March, 2019:  M&amp;E Consultant, </w:t>
      </w:r>
      <w:r>
        <w:rPr>
          <w:rFonts w:ascii="Times New Roman" w:eastAsia="Times New Roman" w:hAnsi="Times New Roman" w:cs="Times New Roman"/>
          <w:b/>
          <w:bCs/>
          <w:color w:val="000000"/>
          <w:sz w:val="24"/>
          <w:szCs w:val="24"/>
          <w:u w:val="single"/>
        </w:rPr>
        <w:t>Fhi360 Rivers State, Nigeria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eastAsia="DengXian" w:hAnsi="Times New Roman" w:cs="Times New Roman" w:hint="eastAsia"/>
          <w:sz w:val="24"/>
          <w:szCs w:val="24"/>
          <w:lang w:eastAsia="zh-CN"/>
        </w:rPr>
        <w:t>P</w:t>
      </w:r>
      <w:r>
        <w:rPr>
          <w:rFonts w:ascii="DengXian" w:eastAsia="DengXian" w:hAnsi="DengXian" w:cs="Times New Roman" w:hint="eastAsia"/>
          <w:sz w:val="24"/>
          <w:szCs w:val="24"/>
          <w:lang w:eastAsia="zh-CN"/>
        </w:rPr>
        <w:t>e</w:t>
      </w:r>
      <w:r>
        <w:rPr>
          <w:rFonts w:ascii="Times New Roman" w:hAnsi="Times New Roman" w:cs="Times New Roman"/>
          <w:sz w:val="24"/>
          <w:szCs w:val="24"/>
        </w:rPr>
        <w:t>rforming monthly analysis of state-level data and provide approved reports to State Office, National Office, local partners and other relevant parties. Use program/project monitoring data to modify existing program and document lessons learned and best practices in monitoring and evaluation, per USAID and PEPFAR guideline.</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Provision of support to sites in the state, including interacting with site Program Managers, M&amp;E focal points, M&amp;E officers of SACA/SASCP, other Implementing Agencies and local research groups on needs and ensuring that these parties understand and can support these requirements.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Provision of direct technical assistance and capacity building in the design and implementation of the program/project Monitoring and Enhanced Evaluation components of the activities in the communities served.</w:t>
      </w:r>
    </w:p>
    <w:p w:rsidR="00B90BF4" w:rsidRDefault="00B90BF4" w:rsidP="00106E82">
      <w:pPr>
        <w:pStyle w:val="ListParagraph"/>
        <w:numPr>
          <w:ilvl w:val="0"/>
          <w:numId w:val="1"/>
        </w:numPr>
        <w:tabs>
          <w:tab w:val="left" w:pos="2160"/>
        </w:tabs>
        <w:ind w:left="1440" w:hanging="540"/>
        <w:contextualSpacing/>
        <w:jc w:val="both"/>
        <w:rPr>
          <w:rFonts w:cs="Arial"/>
        </w:rPr>
      </w:pPr>
      <w:r>
        <w:rPr>
          <w:rFonts w:ascii="Times New Roman" w:hAnsi="Times New Roman" w:cs="Times New Roman"/>
          <w:sz w:val="24"/>
          <w:szCs w:val="24"/>
        </w:rPr>
        <w:t>Ensure that the quality of program/project activities adheres to SOPs by supporting the development and implementation of appropriate mechanisms to ensure quality</w:t>
      </w:r>
      <w:r>
        <w:rPr>
          <w:rFonts w:cs="Arial"/>
        </w:rPr>
        <w:t xml:space="preserve">.  </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rPr>
      </w:pPr>
      <w:r>
        <w:rPr>
          <w:rFonts w:ascii="Times New Roman" w:hAnsi="Times New Roman" w:cs="Times New Roman"/>
        </w:rPr>
        <w:t>Perform data collection, collation, entry, validation, analysis and reporting.</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Conduct of routine monitoring visits to project sites, including the conduct of data quality assessments (DQAs), Site Implementation through Monitoring Systems (SIMS) using official tools, population of the DHIS2, assist in the preparation of monthly reports, and provide supportive supervision. </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Support the management of M&amp;E systems, coordination of routine reporting and provision of Technical assistance at Comprehensive Health Facilities in the State.</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Etc.</w:t>
      </w: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color w:val="000000"/>
          <w:spacing w:val="-3"/>
          <w:u w:val="single"/>
        </w:rPr>
      </w:pP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b/>
          <w:color w:val="000000"/>
          <w:spacing w:val="-3"/>
          <w:sz w:val="24"/>
          <w:szCs w:val="24"/>
          <w:u w:val="single"/>
        </w:rPr>
        <w:t xml:space="preserve">2016 – December, 2018:  M&amp;E Officer (Volunteer), </w:t>
      </w:r>
      <w:r>
        <w:rPr>
          <w:rFonts w:ascii="Times New Roman" w:eastAsia="Times New Roman" w:hAnsi="Times New Roman" w:cs="Times New Roman"/>
          <w:b/>
          <w:bCs/>
          <w:color w:val="000000"/>
          <w:sz w:val="24"/>
          <w:szCs w:val="24"/>
          <w:u w:val="single"/>
        </w:rPr>
        <w:t>Fhi360 Rivers State, Nigeria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eastAsia="DengXian" w:hAnsi="Times New Roman" w:cs="Times New Roman" w:hint="eastAsia"/>
          <w:sz w:val="24"/>
          <w:szCs w:val="24"/>
          <w:lang w:eastAsia="zh-CN"/>
        </w:rPr>
        <w:t>P</w:t>
      </w:r>
      <w:r>
        <w:rPr>
          <w:rFonts w:ascii="DengXian" w:eastAsia="DengXian" w:hAnsi="DengXian" w:cs="Times New Roman" w:hint="eastAsia"/>
          <w:sz w:val="24"/>
          <w:szCs w:val="24"/>
          <w:lang w:eastAsia="zh-CN"/>
        </w:rPr>
        <w:t>e</w:t>
      </w:r>
      <w:r>
        <w:rPr>
          <w:rFonts w:ascii="Times New Roman" w:hAnsi="Times New Roman" w:cs="Times New Roman"/>
          <w:sz w:val="24"/>
          <w:szCs w:val="24"/>
        </w:rPr>
        <w:t xml:space="preserve">rforming monthly analysis of state-level data and provide approved reports to State Office, National Office, local partners and other relevant parties. Use </w:t>
      </w:r>
      <w:r>
        <w:rPr>
          <w:rFonts w:ascii="Times New Roman" w:hAnsi="Times New Roman" w:cs="Times New Roman"/>
          <w:sz w:val="24"/>
          <w:szCs w:val="24"/>
        </w:rPr>
        <w:lastRenderedPageBreak/>
        <w:t>program/project monitoring data to modify existing program and document lessons learned and best practices in monitoring and evaluation, per USAID and PEPFAR guideline.</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eastAsia="DengXian" w:hAnsi="Times New Roman" w:cs="Times New Roman" w:hint="eastAsia"/>
          <w:sz w:val="24"/>
          <w:szCs w:val="24"/>
          <w:lang w:eastAsia="zh-CN"/>
        </w:rPr>
        <w:t>Coordination</w:t>
      </w:r>
      <w:r>
        <w:rPr>
          <w:rFonts w:ascii="Times New Roman" w:hAnsi="Times New Roman" w:cs="Times New Roman"/>
          <w:sz w:val="24"/>
          <w:szCs w:val="24"/>
        </w:rPr>
        <w:t xml:space="preserve"> of Assistant Technical Officers to build M&amp;E systems at Health facilities in the State through Mentoring and Technical Assistance visits.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eastAsia="DengXian" w:hAnsi="Times New Roman" w:cs="Times New Roman" w:hint="eastAsia"/>
          <w:sz w:val="24"/>
          <w:szCs w:val="24"/>
          <w:lang w:eastAsia="zh-CN"/>
        </w:rPr>
        <w:t>Conduct</w:t>
      </w:r>
      <w:r>
        <w:rPr>
          <w:rFonts w:ascii="Times New Roman" w:eastAsia="DengXian" w:hAnsi="Times New Roman" w:cs="Times New Roman"/>
          <w:sz w:val="24"/>
          <w:szCs w:val="24"/>
          <w:lang w:eastAsia="zh-CN"/>
        </w:rPr>
        <w:t xml:space="preserve"> </w:t>
      </w:r>
      <w:r>
        <w:rPr>
          <w:rFonts w:ascii="DengXian" w:eastAsia="DengXian" w:hAnsi="DengXian" w:cs="Times New Roman" w:hint="eastAsia"/>
          <w:sz w:val="24"/>
          <w:szCs w:val="24"/>
          <w:lang w:eastAsia="zh-CN"/>
        </w:rPr>
        <w:t>t</w:t>
      </w:r>
      <w:r>
        <w:rPr>
          <w:rFonts w:ascii="Times New Roman" w:hAnsi="Times New Roman" w:cs="Times New Roman"/>
          <w:sz w:val="24"/>
          <w:szCs w:val="24"/>
        </w:rPr>
        <w:t>he integration of HIV/AIDS services into routine health services including RH, routinely monitor and report performance indicators and engage in quality improvement measures.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Provision of technical and programmatic support to implement high quality care and support activities in PMTCT/EID sites in collaboration with appropriate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stakeholders ensuring timely and adequate documentation.</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Provision of support to sites in the state, including interacting with site Program Managers, M&amp;E focal points, M&amp;E officers of SACA/SASCP, other Implementing Agencies and local research groups on needs and ensuring that these parties understand and can support these requirements.</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Provision of direct technical assistance and capacity building in the design and implementation of the program/project Monitoring and Enhanced Evaluation components of the activities in the communities served.</w:t>
      </w:r>
    </w:p>
    <w:p w:rsidR="00B90BF4" w:rsidRDefault="00B90BF4" w:rsidP="00106E82">
      <w:pPr>
        <w:pStyle w:val="ListParagraph"/>
        <w:numPr>
          <w:ilvl w:val="0"/>
          <w:numId w:val="1"/>
        </w:numPr>
        <w:tabs>
          <w:tab w:val="left" w:pos="2160"/>
        </w:tabs>
        <w:ind w:left="1440" w:hanging="540"/>
        <w:contextualSpacing/>
        <w:jc w:val="both"/>
        <w:rPr>
          <w:rFonts w:cs="Arial"/>
        </w:rPr>
      </w:pPr>
      <w:r>
        <w:rPr>
          <w:rFonts w:ascii="Times New Roman" w:hAnsi="Times New Roman" w:cs="Times New Roman"/>
          <w:sz w:val="24"/>
          <w:szCs w:val="24"/>
        </w:rPr>
        <w:t>Ensure that the quality of program/project activities adheres to SOPs by supporting the development and implementation of appropriate mechanisms to ensure quality</w:t>
      </w:r>
      <w:r>
        <w:rPr>
          <w:rFonts w:cs="Arial"/>
        </w:rPr>
        <w:t xml:space="preserve">.  </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rPr>
      </w:pPr>
      <w:r>
        <w:rPr>
          <w:rFonts w:ascii="Times New Roman" w:hAnsi="Times New Roman" w:cs="Times New Roman"/>
        </w:rPr>
        <w:t>Perform data collection, collation, entry, validation, analysis and reporting.</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Conduct of routine monitoring visits to project sites, including the conduct of data quality assessments (DQAs), Site Implementation through Monitoring Systems (SIMS) using official tools, population of the DHIS2, assist in the preparation of monthly reports, and provide supportive supervision. </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Work with local partners to support the correct implementation and use of monitoring and evaluation tools, adherence to complete, correct and timely reporting.</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Support the management of M&amp;E systems, coordination of routine reporting and provision of Technical assistance at Comprehensive Health Facilities in the State.</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Support the coordination of Data Quality Assurance protocols in the State and help provide high quality reports that accurately track project performance. </w:t>
      </w:r>
    </w:p>
    <w:p w:rsidR="00B90BF4" w:rsidRDefault="00B90BF4" w:rsidP="00106E82">
      <w:pPr>
        <w:pStyle w:val="ListParagraph"/>
        <w:numPr>
          <w:ilvl w:val="0"/>
          <w:numId w:val="1"/>
        </w:numPr>
        <w:tabs>
          <w:tab w:val="left" w:pos="2160"/>
        </w:tabs>
        <w:ind w:left="1440" w:hanging="540"/>
        <w:contextualSpacing/>
        <w:jc w:val="both"/>
        <w:rPr>
          <w:rFonts w:ascii="Times New Roman" w:hAnsi="Times New Roman" w:cs="Times New Roman"/>
          <w:sz w:val="24"/>
          <w:szCs w:val="24"/>
        </w:rPr>
      </w:pPr>
      <w:r>
        <w:rPr>
          <w:rFonts w:ascii="Times New Roman" w:hAnsi="Times New Roman" w:cs="Times New Roman"/>
          <w:sz w:val="24"/>
          <w:szCs w:val="24"/>
        </w:rPr>
        <w:t>Provision of Technical Assistance to members of staff of comprehensive sites on data entry and data validation checks. Assist in the development and maintenance of computerized data capture of the program and provide technical assistance and training to the staff at the sites responsible for data entry.  Provide technical assistance to M&amp;E officers of SACA/SASCP in integrating FHI data into the national HMIS.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Etc.</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ACHIEVEMENTS (Fhi30, Port Harcourt)</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Review of Patients folders to ensure correct information on patients ART status for Semi-Annul Progress Report (SAPR);</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Work with Facility M&amp;E staff to update Pre-ART and ART registers for SAPR;</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lastRenderedPageBreak/>
        <w:t>Work with Facility M&amp;E team to populate RADET template with Patients on ART, last pick up date, current line of regimen for SAPR;</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Work with Facility M&amp;E staff to update LAMIS-RADET for SAPR;</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Work with Facility staff to generate cohort analysis for SAPR;</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PMTCT/ART Scale up;</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the role of peer educators in conducting prevention interventions among key populations;</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M&amp;E task, including the implementation of M&amp;E systems (data collection, management and reporting of results)</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Provided technical assistance to support outreaches among key populations using a participatory approach;</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in the update and monthly reporting of Food and Nutrition Technical Assistance III project (FANTA) at the Braithwaite Memorial Specialist Hospital (BMSH);</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in the assessment of the implementation of TBHIV referral services;</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Conduct of FANTA Data Quality Assessment (BMSH);</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in the update of FANTA New Daily Activity Summary;</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Supported in the review of Individual Client Cards to ensure correct information on patient’s nutritional status;</w:t>
      </w:r>
    </w:p>
    <w:p w:rsidR="00B90BF4" w:rsidRDefault="00B90BF4" w:rsidP="00106E82">
      <w:pPr>
        <w:pStyle w:val="ListParagraph"/>
        <w:numPr>
          <w:ilvl w:val="0"/>
          <w:numId w:val="1"/>
        </w:numPr>
        <w:autoSpaceDE w:val="0"/>
        <w:autoSpaceDN w:val="0"/>
        <w:adjustRightInd w:val="0"/>
        <w:spacing w:before="1" w:after="0" w:line="292" w:lineRule="exact"/>
        <w:ind w:left="1440" w:right="753" w:hanging="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Etc. </w:t>
      </w:r>
    </w:p>
    <w:p w:rsidR="00B90BF4" w:rsidRDefault="00B90BF4" w:rsidP="00106E82">
      <w:pPr>
        <w:autoSpaceDE w:val="0"/>
        <w:autoSpaceDN w:val="0"/>
        <w:adjustRightInd w:val="0"/>
        <w:spacing w:before="1" w:after="0" w:line="292" w:lineRule="exact"/>
        <w:ind w:left="630" w:right="753"/>
        <w:jc w:val="both"/>
        <w:rPr>
          <w:rFonts w:ascii="Times New Roman" w:eastAsia="Times New Roman" w:hAnsi="Times New Roman" w:cs="Times New Roman"/>
          <w:bCs/>
          <w:color w:val="000000"/>
        </w:rPr>
      </w:pP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b/>
          <w:color w:val="000000"/>
          <w:spacing w:val="-3"/>
          <w:sz w:val="24"/>
          <w:szCs w:val="24"/>
          <w:u w:val="single"/>
        </w:rPr>
        <w:t xml:space="preserve">August – December 2017: M&amp;E (LAMIS) Consultant, </w:t>
      </w:r>
      <w:r>
        <w:rPr>
          <w:rFonts w:ascii="Times New Roman" w:eastAsia="Times New Roman" w:hAnsi="Times New Roman" w:cs="Times New Roman"/>
          <w:b/>
          <w:bCs/>
          <w:color w:val="000000"/>
          <w:sz w:val="24"/>
          <w:szCs w:val="24"/>
          <w:u w:val="single"/>
        </w:rPr>
        <w:t>Fhi360 Country Office, Abuja, Nigeria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Review and analysis of data on LAMIS (Electronic Medical Record – EMR);</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Supervision of entries on LAMIS;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Data quality checks;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Coordinate daily and weekly updates from all backstops and sites in your respective states;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Provide oversights to data entry clerks(on your states WhatsApp groups) as well as backstops to ensure entry of complete and correct data on LAMIS across sites;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Track and monitor daily trackers from data entry clerks as well as backstops for all supported states;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Review data entry clerk daily activity logs &amp; provide feedback to backs;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Analyse trackers and give feedback on random checks of entries in LAMIS;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Interface with CO and provide guidance in addressing identified gaps towards ensuring optimal EMR use;</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Provide trouble shooting technical assistance to backstops in state office;</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shd w:val="clear" w:color="auto" w:fill="FFFFFF"/>
        </w:rPr>
        <w:t>Ensure synchronization of LAMIS data with server across sites;</w:t>
      </w:r>
    </w:p>
    <w:p w:rsidR="00B90BF4" w:rsidRDefault="00B90BF4" w:rsidP="00106E82">
      <w:pPr>
        <w:pStyle w:val="NoSpacing"/>
        <w:numPr>
          <w:ilvl w:val="0"/>
          <w:numId w:val="1"/>
        </w:numPr>
        <w:ind w:left="1440" w:hanging="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Ensure backstops &amp; DECs run data quality checks and flag defaulting reports for updates on LAMIS;</w:t>
      </w:r>
    </w:p>
    <w:p w:rsidR="00B90BF4" w:rsidRDefault="00B90BF4" w:rsidP="00106E82">
      <w:pPr>
        <w:pStyle w:val="NoSpacing"/>
        <w:numPr>
          <w:ilvl w:val="0"/>
          <w:numId w:val="1"/>
        </w:numPr>
        <w:ind w:left="1440" w:hanging="540"/>
        <w:jc w:val="both"/>
        <w:rPr>
          <w:rFonts w:ascii="Times New Roman" w:hAnsi="Times New Roman" w:cs="Times New Roman"/>
          <w:sz w:val="24"/>
          <w:szCs w:val="24"/>
        </w:rPr>
      </w:pPr>
      <w:r>
        <w:rPr>
          <w:rFonts w:ascii="Times New Roman" w:hAnsi="Times New Roman" w:cs="Times New Roman"/>
          <w:sz w:val="24"/>
          <w:szCs w:val="24"/>
        </w:rPr>
        <w:t>Etc.</w:t>
      </w: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color w:val="000000"/>
          <w:spacing w:val="-3"/>
          <w:u w:val="single"/>
        </w:rPr>
      </w:pP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color w:val="000000"/>
          <w:spacing w:val="-3"/>
          <w:sz w:val="24"/>
          <w:szCs w:val="24"/>
          <w:u w:val="single"/>
        </w:rPr>
      </w:pPr>
      <w:r>
        <w:rPr>
          <w:rFonts w:ascii="Times New Roman" w:eastAsia="Times New Roman" w:hAnsi="Times New Roman" w:cs="Times New Roman"/>
          <w:b/>
          <w:color w:val="000000"/>
          <w:spacing w:val="-3"/>
          <w:sz w:val="24"/>
          <w:szCs w:val="24"/>
          <w:u w:val="single"/>
        </w:rPr>
        <w:t>June – July 2017: Mobilizer, Counselor, Tester &amp; Data Entry Clerk (M&amp;E) FHI360/</w:t>
      </w:r>
      <w:proofErr w:type="spellStart"/>
      <w:r>
        <w:rPr>
          <w:rFonts w:ascii="Times New Roman" w:eastAsia="Times New Roman" w:hAnsi="Times New Roman" w:cs="Times New Roman"/>
          <w:b/>
          <w:color w:val="000000"/>
          <w:spacing w:val="-3"/>
          <w:sz w:val="24"/>
          <w:szCs w:val="24"/>
          <w:u w:val="single"/>
        </w:rPr>
        <w:t>AHNi</w:t>
      </w:r>
      <w:proofErr w:type="spellEnd"/>
      <w:r>
        <w:rPr>
          <w:rFonts w:ascii="Times New Roman" w:eastAsia="Times New Roman" w:hAnsi="Times New Roman" w:cs="Times New Roman"/>
          <w:b/>
          <w:color w:val="000000"/>
          <w:spacing w:val="-3"/>
          <w:sz w:val="24"/>
          <w:szCs w:val="24"/>
          <w:u w:val="single"/>
        </w:rPr>
        <w:t>, Port Harcourt, Nigeria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autoSpaceDE w:val="0"/>
        <w:autoSpaceDN w:val="0"/>
        <w:adjustRightInd w:val="0"/>
        <w:spacing w:before="1" w:after="0" w:line="292" w:lineRule="exact"/>
        <w:ind w:left="720" w:right="753"/>
        <w:jc w:val="both"/>
        <w:rPr>
          <w:rFonts w:ascii="Times New Roman" w:eastAsia="Times New Roman" w:hAnsi="Times New Roman" w:cs="Times New Roman"/>
          <w:bCs/>
          <w:i/>
          <w:color w:val="000000"/>
          <w:sz w:val="24"/>
          <w:szCs w:val="24"/>
          <w:u w:val="single"/>
        </w:rPr>
      </w:pPr>
      <w:proofErr w:type="spellStart"/>
      <w:r>
        <w:rPr>
          <w:rFonts w:ascii="Times New Roman" w:eastAsia="Times New Roman" w:hAnsi="Times New Roman" w:cs="Times New Roman"/>
          <w:bCs/>
          <w:i/>
          <w:color w:val="000000"/>
          <w:sz w:val="24"/>
          <w:szCs w:val="24"/>
          <w:u w:val="single"/>
        </w:rPr>
        <w:t>Obio</w:t>
      </w:r>
      <w:proofErr w:type="spellEnd"/>
      <w:r>
        <w:rPr>
          <w:rFonts w:ascii="Times New Roman" w:eastAsia="Times New Roman" w:hAnsi="Times New Roman" w:cs="Times New Roman"/>
          <w:bCs/>
          <w:i/>
          <w:color w:val="000000"/>
          <w:sz w:val="24"/>
          <w:szCs w:val="24"/>
          <w:u w:val="single"/>
        </w:rPr>
        <w:t>/</w:t>
      </w:r>
      <w:proofErr w:type="spellStart"/>
      <w:r>
        <w:rPr>
          <w:rFonts w:ascii="Times New Roman" w:eastAsia="Times New Roman" w:hAnsi="Times New Roman" w:cs="Times New Roman"/>
          <w:bCs/>
          <w:i/>
          <w:color w:val="000000"/>
          <w:sz w:val="24"/>
          <w:szCs w:val="24"/>
          <w:u w:val="single"/>
        </w:rPr>
        <w:t>Akpor</w:t>
      </w:r>
      <w:proofErr w:type="spellEnd"/>
      <w:r>
        <w:rPr>
          <w:rFonts w:ascii="Times New Roman" w:eastAsia="Times New Roman" w:hAnsi="Times New Roman" w:cs="Times New Roman"/>
          <w:bCs/>
          <w:i/>
          <w:color w:val="000000"/>
          <w:sz w:val="24"/>
          <w:szCs w:val="24"/>
          <w:u w:val="single"/>
        </w:rPr>
        <w:t xml:space="preserve"> L.G.A. Medical Outreach – Free HIV Counselling, Testing and Treatment.</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Increase HIV awareness within the L.G.A.</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Community mobilization for participation in the Outreach.</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Pre-and post-test counselling of participants of the Outreach </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Testing/diagnosis of participants of the Outreach </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Data collection, entry, validation and reporting of all participants of the Outreach</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Participate in Research Activities</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Etc.</w:t>
      </w:r>
    </w:p>
    <w:p w:rsidR="00B90BF4" w:rsidRDefault="00B90BF4" w:rsidP="00106E82">
      <w:pPr>
        <w:autoSpaceDE w:val="0"/>
        <w:autoSpaceDN w:val="0"/>
        <w:adjustRightInd w:val="0"/>
        <w:spacing w:before="1" w:after="0" w:line="292" w:lineRule="exact"/>
        <w:ind w:right="753"/>
        <w:jc w:val="both"/>
        <w:rPr>
          <w:rFonts w:ascii="Times New Roman" w:eastAsia="Times New Roman" w:hAnsi="Times New Roman" w:cs="Times New Roman"/>
          <w:bCs/>
          <w:color w:val="000000"/>
          <w:sz w:val="24"/>
          <w:szCs w:val="24"/>
        </w:rPr>
      </w:pP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b/>
          <w:color w:val="000000"/>
          <w:spacing w:val="-3"/>
          <w:sz w:val="24"/>
          <w:szCs w:val="24"/>
          <w:u w:val="single"/>
        </w:rPr>
        <w:t>July – December 2016: Intern (M&amp;E) UNFPA, Johannesburg, South Africa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UNFPA Youth and Adolescent Dashboard (Database) Management.</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Data Cleaning, Validation, Referencing, Analysis and Reporting</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Participate in </w:t>
      </w:r>
      <w:r w:rsidR="00E4190A">
        <w:rPr>
          <w:rFonts w:ascii="Times New Roman" w:eastAsia="DengXian" w:hAnsi="Times New Roman" w:cs="Times New Roman"/>
          <w:bCs/>
          <w:color w:val="000000"/>
          <w:sz w:val="24"/>
          <w:szCs w:val="24"/>
          <w:lang w:eastAsia="zh-CN"/>
        </w:rPr>
        <w:t>Survey and</w:t>
      </w:r>
      <w:r>
        <w:rPr>
          <w:rFonts w:ascii="Times New Roman" w:eastAsia="DengXian" w:hAnsi="Times New Roman" w:cs="Times New Roman" w:hint="eastAsia"/>
          <w:bCs/>
          <w:color w:val="000000"/>
          <w:sz w:val="24"/>
          <w:szCs w:val="24"/>
          <w:lang w:eastAsia="zh-CN"/>
        </w:rPr>
        <w:t xml:space="preserve"> </w:t>
      </w:r>
      <w:r>
        <w:rPr>
          <w:rFonts w:ascii="Times New Roman" w:eastAsia="Times New Roman" w:hAnsi="Times New Roman" w:cs="Times New Roman"/>
          <w:bCs/>
          <w:color w:val="000000"/>
          <w:sz w:val="24"/>
          <w:szCs w:val="24"/>
        </w:rPr>
        <w:t>Research Activities</w:t>
      </w:r>
    </w:p>
    <w:p w:rsidR="00B90BF4" w:rsidRDefault="00B90BF4" w:rsidP="00106E82">
      <w:pPr>
        <w:numPr>
          <w:ilvl w:val="0"/>
          <w:numId w:val="3"/>
        </w:numPr>
        <w:autoSpaceDE w:val="0"/>
        <w:autoSpaceDN w:val="0"/>
        <w:adjustRightInd w:val="0"/>
        <w:spacing w:before="1" w:after="0" w:line="292" w:lineRule="exact"/>
        <w:ind w:left="1260" w:right="753" w:hanging="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Support Monitoring and Evaluation Activities</w:t>
      </w:r>
    </w:p>
    <w:p w:rsidR="00B90BF4" w:rsidRDefault="00B90BF4" w:rsidP="00106E82">
      <w:pPr>
        <w:autoSpaceDE w:val="0"/>
        <w:autoSpaceDN w:val="0"/>
        <w:adjustRightInd w:val="0"/>
        <w:spacing w:before="1" w:after="0" w:line="292" w:lineRule="exact"/>
        <w:ind w:right="753"/>
        <w:jc w:val="both"/>
        <w:rPr>
          <w:rFonts w:ascii="Times New Roman" w:eastAsia="Times New Roman" w:hAnsi="Times New Roman" w:cs="Times New Roman"/>
          <w:bCs/>
          <w:color w:val="000000"/>
          <w:sz w:val="24"/>
          <w:szCs w:val="24"/>
        </w:rPr>
      </w:pPr>
    </w:p>
    <w:p w:rsidR="00B90BF4" w:rsidRDefault="00B90BF4" w:rsidP="00106E82">
      <w:pPr>
        <w:tabs>
          <w:tab w:val="left" w:pos="4836"/>
        </w:tabs>
        <w:autoSpaceDE w:val="0"/>
        <w:autoSpaceDN w:val="0"/>
        <w:adjustRightInd w:val="0"/>
        <w:spacing w:before="11" w:after="0" w:line="292" w:lineRule="exact"/>
        <w:ind w:left="630"/>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000000"/>
          <w:spacing w:val="-3"/>
          <w:sz w:val="24"/>
          <w:szCs w:val="24"/>
          <w:u w:val="single"/>
        </w:rPr>
        <w:t>January – December 2016: Academic Researcher, University of the Witwatersrand, Johannesburg, South Africa</w:t>
      </w:r>
    </w:p>
    <w:p w:rsidR="00B90BF4" w:rsidRDefault="00B90BF4" w:rsidP="00106E82">
      <w:pPr>
        <w:autoSpaceDE w:val="0"/>
        <w:autoSpaceDN w:val="0"/>
        <w:adjustRightInd w:val="0"/>
        <w:spacing w:before="1" w:after="0" w:line="292" w:lineRule="exact"/>
        <w:ind w:right="753" w:firstLine="7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Job responsibilities:</w:t>
      </w:r>
    </w:p>
    <w:p w:rsidR="00B90BF4" w:rsidRDefault="00B90BF4" w:rsidP="00106E82">
      <w:pPr>
        <w:autoSpaceDE w:val="0"/>
        <w:autoSpaceDN w:val="0"/>
        <w:adjustRightInd w:val="0"/>
        <w:spacing w:before="1" w:after="0" w:line="292" w:lineRule="exact"/>
        <w:ind w:left="720" w:right="753"/>
        <w:jc w:val="both"/>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Academic Research:</w:t>
      </w:r>
    </w:p>
    <w:p w:rsidR="00B90BF4" w:rsidRDefault="00B90BF4"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Quantitative Research</w:t>
      </w:r>
    </w:p>
    <w:p w:rsidR="00B90BF4" w:rsidRDefault="00B90BF4"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Qualitative Research</w:t>
      </w:r>
    </w:p>
    <w:p w:rsidR="00B90BF4" w:rsidRDefault="00B90BF4"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DengXian" w:eastAsia="DengXian" w:hAnsi="DengXian" w:cs="Times New Roman"/>
          <w:bCs/>
          <w:color w:val="000000"/>
          <w:lang w:eastAsia="zh-CN"/>
        </w:rPr>
      </w:pPr>
      <w:r>
        <w:rPr>
          <w:rFonts w:ascii="Times New Roman" w:eastAsia="DengXian" w:hAnsi="Times New Roman" w:cs="Times New Roman" w:hint="eastAsia"/>
          <w:bCs/>
          <w:color w:val="000000"/>
          <w:sz w:val="24"/>
          <w:szCs w:val="24"/>
          <w:lang w:eastAsia="zh-CN"/>
        </w:rPr>
        <w:t>Mixed-Method Research</w:t>
      </w:r>
      <w:r>
        <w:rPr>
          <w:rFonts w:ascii="Times New Roman" w:eastAsia="DengXian" w:hAnsi="Times New Roman" w:cs="Times New Roman" w:hint="eastAsia"/>
          <w:bCs/>
          <w:color w:val="000000"/>
          <w:lang w:eastAsia="zh-CN"/>
        </w:rPr>
        <w:t xml:space="preserve"> </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EDUCATION</w:t>
      </w:r>
    </w:p>
    <w:p w:rsidR="00B90BF4" w:rsidRDefault="00B90BF4" w:rsidP="00106E82">
      <w:pPr>
        <w:pStyle w:val="ListParagraph"/>
        <w:numPr>
          <w:ilvl w:val="0"/>
          <w:numId w:val="5"/>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MSc, Demography and Population Studies, </w:t>
      </w:r>
      <w:proofErr w:type="spellStart"/>
      <w:r>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lang w:eastAsia="zh-CN"/>
        </w:rPr>
        <w:t>h</w:t>
      </w:r>
      <w:r>
        <w:rPr>
          <w:rFonts w:ascii="Times New Roman" w:eastAsia="Times New Roman" w:hAnsi="Times New Roman" w:cs="Times New Roman"/>
          <w:bCs/>
          <w:color w:val="000000"/>
          <w:sz w:val="24"/>
          <w:szCs w:val="24"/>
        </w:rPr>
        <w:t>madu</w:t>
      </w:r>
      <w:proofErr w:type="spellEnd"/>
      <w:r>
        <w:rPr>
          <w:rFonts w:ascii="Times New Roman" w:eastAsia="Times New Roman" w:hAnsi="Times New Roman" w:cs="Times New Roman"/>
          <w:bCs/>
          <w:color w:val="000000"/>
          <w:sz w:val="24"/>
          <w:szCs w:val="24"/>
        </w:rPr>
        <w:t xml:space="preserve"> Bello University (ABU), Zaria (In-view);</w:t>
      </w:r>
    </w:p>
    <w:p w:rsidR="00B90BF4" w:rsidRDefault="00B90BF4" w:rsidP="00106E82">
      <w:pPr>
        <w:pStyle w:val="ListParagraph"/>
        <w:numPr>
          <w:ilvl w:val="0"/>
          <w:numId w:val="5"/>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B.A. Hons, Demography and Population Studies, University of the Witwatersrand, Johannesburg, South Africa (July</w:t>
      </w:r>
      <w:r>
        <w:rPr>
          <w:rFonts w:ascii="Times New Roman" w:eastAsia="DengXian" w:hAnsi="Times New Roman" w:cs="Times New Roman"/>
          <w:bCs/>
          <w:color w:val="000000"/>
          <w:sz w:val="24"/>
          <w:szCs w:val="24"/>
          <w:lang w:eastAsia="zh-CN"/>
        </w:rPr>
        <w:t>,</w:t>
      </w:r>
      <w:r>
        <w:rPr>
          <w:rFonts w:ascii="Times New Roman" w:eastAsia="Times New Roman" w:hAnsi="Times New Roman" w:cs="Times New Roman"/>
          <w:bCs/>
          <w:color w:val="000000"/>
          <w:sz w:val="24"/>
          <w:szCs w:val="24"/>
        </w:rPr>
        <w:t xml:space="preserve"> 2017);</w:t>
      </w:r>
    </w:p>
    <w:p w:rsidR="00B90BF4" w:rsidRDefault="00B90BF4"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Ed., Biological Sciences (Clinical Microbiology), Rivers State University of Education, Port Harcourt, Nigeria (October</w:t>
      </w:r>
      <w:r>
        <w:rPr>
          <w:rFonts w:ascii="Times New Roman" w:eastAsia="DengXian" w:hAnsi="Times New Roman" w:cs="Times New Roman"/>
          <w:bCs/>
          <w:color w:val="000000"/>
          <w:sz w:val="24"/>
          <w:szCs w:val="24"/>
          <w:lang w:eastAsia="zh-CN"/>
        </w:rPr>
        <w:t>,</w:t>
      </w:r>
      <w:r>
        <w:rPr>
          <w:rFonts w:ascii="Times New Roman" w:eastAsia="Times New Roman" w:hAnsi="Times New Roman" w:cs="Times New Roman"/>
          <w:bCs/>
          <w:color w:val="000000"/>
          <w:sz w:val="24"/>
          <w:szCs w:val="24"/>
        </w:rPr>
        <w:t xml:space="preserve"> 2009)</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color w:val="000000"/>
          <w:spacing w:val="-3"/>
        </w:rPr>
      </w:pPr>
      <w:r>
        <w:rPr>
          <w:rFonts w:ascii="Times New Roman" w:eastAsia="Times New Roman" w:hAnsi="Times New Roman" w:cs="Times New Roman"/>
          <w:b/>
          <w:color w:val="000000"/>
          <w:spacing w:val="-3"/>
        </w:rPr>
        <w:t>CONTINUOUS PROFESSIONAL DEVELOPMENT</w:t>
      </w:r>
    </w:p>
    <w:p w:rsidR="00B90BF4" w:rsidRDefault="00B90BF4" w:rsidP="00106E82">
      <w:pPr>
        <w:pStyle w:val="ListParagraph"/>
        <w:numPr>
          <w:ilvl w:val="0"/>
          <w:numId w:val="4"/>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Certificate, M&amp;E in Global Health (University of Washington (March, 2021)</w:t>
      </w:r>
    </w:p>
    <w:p w:rsidR="00B90BF4" w:rsidRDefault="00B90BF4" w:rsidP="00106E82">
      <w:pPr>
        <w:pStyle w:val="ListParagraph"/>
        <w:numPr>
          <w:ilvl w:val="0"/>
          <w:numId w:val="4"/>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MEAL </w:t>
      </w:r>
      <w:proofErr w:type="spellStart"/>
      <w:r>
        <w:rPr>
          <w:rFonts w:ascii="Times New Roman" w:eastAsia="Times New Roman" w:hAnsi="Times New Roman" w:cs="Times New Roman"/>
          <w:bCs/>
          <w:color w:val="000000"/>
          <w:sz w:val="24"/>
          <w:szCs w:val="24"/>
        </w:rPr>
        <w:t>DPro</w:t>
      </w:r>
      <w:proofErr w:type="spellEnd"/>
      <w:r>
        <w:rPr>
          <w:rFonts w:ascii="Times New Roman" w:eastAsia="Times New Roman" w:hAnsi="Times New Roman" w:cs="Times New Roman"/>
          <w:bCs/>
          <w:color w:val="000000"/>
          <w:sz w:val="24"/>
          <w:szCs w:val="24"/>
        </w:rPr>
        <w:t>: Monitoring, Evaluation, Accountability and Learning, Humanitarian Leadership Academy (2020)</w:t>
      </w:r>
    </w:p>
    <w:p w:rsidR="00B90BF4" w:rsidRDefault="00B90BF4" w:rsidP="00106E82">
      <w:pPr>
        <w:pStyle w:val="ListParagraph"/>
        <w:numPr>
          <w:ilvl w:val="0"/>
          <w:numId w:val="4"/>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Certificate, Leadership and Management in Health, University of Washington </w:t>
      </w:r>
      <w:r>
        <w:rPr>
          <w:rFonts w:ascii="Times New Roman" w:eastAsia="DengXian" w:hAnsi="Times New Roman" w:cs="Times New Roman"/>
          <w:bCs/>
          <w:color w:val="000000"/>
          <w:sz w:val="24"/>
          <w:szCs w:val="24"/>
          <w:lang w:eastAsia="zh-CN"/>
        </w:rPr>
        <w:t>(July, 2019);</w:t>
      </w:r>
    </w:p>
    <w:p w:rsidR="00B90BF4" w:rsidRDefault="00B90BF4" w:rsidP="00106E82">
      <w:pPr>
        <w:pStyle w:val="ListParagraph"/>
        <w:numPr>
          <w:ilvl w:val="0"/>
          <w:numId w:val="4"/>
        </w:numPr>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Certificate, Clinical Management of HIV, University of Washington </w:t>
      </w:r>
      <w:r>
        <w:rPr>
          <w:rFonts w:ascii="Times New Roman" w:eastAsia="DengXian" w:hAnsi="Times New Roman" w:cs="Times New Roman"/>
          <w:bCs/>
          <w:color w:val="000000"/>
          <w:sz w:val="24"/>
          <w:szCs w:val="24"/>
          <w:lang w:eastAsia="zh-CN"/>
        </w:rPr>
        <w:t>(July,  2018</w:t>
      </w:r>
      <w:r>
        <w:rPr>
          <w:rFonts w:ascii="Times New Roman" w:eastAsia="Times New Roman" w:hAnsi="Times New Roman" w:cs="Times New Roman"/>
          <w:bCs/>
          <w:color w:val="000000"/>
          <w:sz w:val="24"/>
          <w:szCs w:val="24"/>
        </w:rPr>
        <w:t>);</w:t>
      </w:r>
    </w:p>
    <w:p w:rsidR="00B90BF4" w:rsidRDefault="00B90BF4" w:rsidP="00106E82">
      <w:pPr>
        <w:pStyle w:val="ListParagraph"/>
        <w:numPr>
          <w:ilvl w:val="0"/>
          <w:numId w:val="4"/>
        </w:numPr>
        <w:tabs>
          <w:tab w:val="clear" w:pos="1530"/>
        </w:tabs>
        <w:autoSpaceDE w:val="0"/>
        <w:autoSpaceDN w:val="0"/>
        <w:adjustRightInd w:val="0"/>
        <w:spacing w:before="1" w:after="0" w:line="292" w:lineRule="exact"/>
        <w:ind w:right="753"/>
        <w:jc w:val="both"/>
        <w:rPr>
          <w:rFonts w:ascii="Times New Roman" w:eastAsia="DengXian" w:hAnsi="Times New Roman" w:cs="Times New Roman"/>
          <w:bCs/>
          <w:color w:val="000000"/>
          <w:sz w:val="24"/>
          <w:szCs w:val="24"/>
          <w:lang w:eastAsia="zh-CN"/>
        </w:rPr>
      </w:pPr>
      <w:r>
        <w:rPr>
          <w:rFonts w:ascii="Times New Roman" w:eastAsia="Times New Roman" w:hAnsi="Times New Roman" w:cs="Times New Roman"/>
          <w:bCs/>
          <w:color w:val="000000"/>
          <w:sz w:val="24"/>
          <w:szCs w:val="24"/>
        </w:rPr>
        <w:t xml:space="preserve">Certificate, Implementation Research on Infectious Diseases of Poverty, Tropical Diseases Research Program TDR/WHO </w:t>
      </w:r>
      <w:r>
        <w:rPr>
          <w:rFonts w:ascii="Times New Roman" w:eastAsia="DengXian" w:hAnsi="Times New Roman" w:cs="Times New Roman"/>
          <w:bCs/>
          <w:color w:val="000000"/>
          <w:sz w:val="24"/>
          <w:szCs w:val="24"/>
          <w:lang w:eastAsia="zh-CN"/>
        </w:rPr>
        <w:t>(May,  2018);</w:t>
      </w:r>
    </w:p>
    <w:p w:rsidR="00B90BF4" w:rsidRDefault="00B90BF4" w:rsidP="00106E82">
      <w:pPr>
        <w:pStyle w:val="ListParagraph"/>
        <w:numPr>
          <w:ilvl w:val="0"/>
          <w:numId w:val="4"/>
        </w:numPr>
        <w:tabs>
          <w:tab w:val="clear" w:pos="1530"/>
        </w:tabs>
        <w:autoSpaceDE w:val="0"/>
        <w:autoSpaceDN w:val="0"/>
        <w:adjustRightInd w:val="0"/>
        <w:spacing w:before="1" w:after="0" w:line="292" w:lineRule="exact"/>
        <w:ind w:right="75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Certificate, New Service Delivery Model for HIV Care and Treatment, Center for Clinical Care &amp; Clinical Research of Nigeria (CCCRN), (2017);</w:t>
      </w:r>
    </w:p>
    <w:p w:rsidR="00B90BF4" w:rsidRPr="00047A72" w:rsidRDefault="00B90BF4"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Cs/>
          <w:color w:val="000000"/>
          <w:sz w:val="24"/>
          <w:szCs w:val="24"/>
        </w:rPr>
        <w:t xml:space="preserve">Certificate, SAMU HIV/TB (HIV/TB Basics, ARV, PMTCT &amp; TB), </w:t>
      </w:r>
      <w:proofErr w:type="spellStart"/>
      <w:r>
        <w:rPr>
          <w:rFonts w:ascii="Times New Roman" w:eastAsia="Times New Roman" w:hAnsi="Times New Roman" w:cs="Times New Roman"/>
          <w:bCs/>
          <w:color w:val="000000"/>
          <w:sz w:val="24"/>
          <w:szCs w:val="24"/>
        </w:rPr>
        <w:t>Medecins</w:t>
      </w:r>
      <w:proofErr w:type="spellEnd"/>
      <w:r>
        <w:rPr>
          <w:rFonts w:ascii="Times New Roman" w:eastAsia="Times New Roman" w:hAnsi="Times New Roman" w:cs="Times New Roman"/>
          <w:bCs/>
          <w:color w:val="000000"/>
          <w:sz w:val="24"/>
          <w:szCs w:val="24"/>
        </w:rPr>
        <w:t xml:space="preserve"> Sans </w:t>
      </w:r>
      <w:proofErr w:type="spellStart"/>
      <w:r>
        <w:rPr>
          <w:rFonts w:ascii="Times New Roman" w:eastAsia="Times New Roman" w:hAnsi="Times New Roman" w:cs="Times New Roman"/>
          <w:bCs/>
          <w:color w:val="000000"/>
          <w:sz w:val="24"/>
          <w:szCs w:val="24"/>
        </w:rPr>
        <w:t>Frontieres</w:t>
      </w:r>
      <w:proofErr w:type="spellEnd"/>
      <w:r>
        <w:rPr>
          <w:rFonts w:ascii="Times New Roman" w:eastAsia="Times New Roman" w:hAnsi="Times New Roman" w:cs="Times New Roman"/>
          <w:bCs/>
          <w:color w:val="000000"/>
          <w:sz w:val="24"/>
          <w:szCs w:val="24"/>
        </w:rPr>
        <w:t xml:space="preserve"> (MSF), (2017)</w:t>
      </w:r>
      <w:r w:rsidR="00047A72">
        <w:rPr>
          <w:rFonts w:ascii="Times New Roman" w:eastAsia="Times New Roman" w:hAnsi="Times New Roman" w:cs="Times New Roman"/>
          <w:bCs/>
          <w:color w:val="000000"/>
          <w:sz w:val="24"/>
          <w:szCs w:val="24"/>
        </w:rPr>
        <w:t>;</w:t>
      </w:r>
    </w:p>
    <w:p w:rsidR="00047A72" w:rsidRDefault="00047A72" w:rsidP="00106E82">
      <w:pPr>
        <w:numPr>
          <w:ilvl w:val="0"/>
          <w:numId w:val="2"/>
        </w:numPr>
        <w:tabs>
          <w:tab w:val="left" w:pos="1530"/>
        </w:tabs>
        <w:autoSpaceDE w:val="0"/>
        <w:autoSpaceDN w:val="0"/>
        <w:adjustRightInd w:val="0"/>
        <w:spacing w:before="1" w:after="0" w:line="292" w:lineRule="exact"/>
        <w:ind w:left="1530" w:right="753"/>
        <w:contextualSpacing/>
        <w:jc w:val="both"/>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Cs/>
          <w:color w:val="000000"/>
          <w:sz w:val="24"/>
          <w:szCs w:val="24"/>
        </w:rPr>
        <w:t xml:space="preserve">Certificate, </w:t>
      </w:r>
      <w:r w:rsidR="00843E9F">
        <w:rPr>
          <w:rFonts w:ascii="Times New Roman" w:eastAsia="Times New Roman" w:hAnsi="Times New Roman" w:cs="Times New Roman"/>
          <w:bCs/>
          <w:color w:val="000000"/>
          <w:sz w:val="24"/>
          <w:szCs w:val="24"/>
        </w:rPr>
        <w:t xml:space="preserve">Linux and </w:t>
      </w:r>
      <w:r w:rsidR="004851D8">
        <w:rPr>
          <w:rFonts w:ascii="Times New Roman" w:eastAsia="Times New Roman" w:hAnsi="Times New Roman" w:cs="Times New Roman"/>
          <w:bCs/>
          <w:color w:val="000000"/>
          <w:sz w:val="24"/>
          <w:szCs w:val="24"/>
        </w:rPr>
        <w:t>Oracle 11g</w:t>
      </w:r>
      <w:bookmarkStart w:id="1" w:name="_GoBack"/>
      <w:bookmarkEnd w:id="1"/>
      <w:r w:rsidR="00843E9F">
        <w:rPr>
          <w:rFonts w:ascii="Times New Roman" w:eastAsia="Times New Roman" w:hAnsi="Times New Roman" w:cs="Times New Roman"/>
          <w:bCs/>
          <w:color w:val="000000"/>
          <w:sz w:val="24"/>
          <w:szCs w:val="24"/>
        </w:rPr>
        <w:t xml:space="preserve"> Database Administration, National Institute of Information Technology (NIIT)</w:t>
      </w:r>
      <w:r w:rsidR="004851D8">
        <w:rPr>
          <w:rFonts w:ascii="Times New Roman" w:eastAsia="Times New Roman" w:hAnsi="Times New Roman" w:cs="Times New Roman"/>
          <w:bCs/>
          <w:color w:val="000000"/>
          <w:sz w:val="24"/>
          <w:szCs w:val="24"/>
        </w:rPr>
        <w:t>, (2015)</w:t>
      </w:r>
    </w:p>
    <w:p w:rsidR="00B90BF4" w:rsidRDefault="00B90BF4" w:rsidP="00106E82">
      <w:pPr>
        <w:pBdr>
          <w:bottom w:val="single" w:sz="4" w:space="1"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p>
    <w:p w:rsidR="00B90BF4" w:rsidRDefault="00B90BF4" w:rsidP="00106E82">
      <w:pPr>
        <w:pBdr>
          <w:bottom w:val="single" w:sz="4" w:space="2" w:color="auto"/>
        </w:pBdr>
        <w:autoSpaceDE w:val="0"/>
        <w:autoSpaceDN w:val="0"/>
        <w:adjustRightInd w:val="0"/>
        <w:spacing w:before="8" w:after="0" w:line="276" w:lineRule="exact"/>
        <w:jc w:val="both"/>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REFERENCES </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Babatunde</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Oyawola</w:t>
      </w:r>
      <w:proofErr w:type="spellEnd"/>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00E77301">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005F1B5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Dr. </w:t>
      </w:r>
      <w:proofErr w:type="spellStart"/>
      <w:r>
        <w:rPr>
          <w:rFonts w:ascii="Times New Roman" w:eastAsia="Times New Roman" w:hAnsi="Times New Roman" w:cs="Times New Roman"/>
          <w:b/>
          <w:bCs/>
          <w:color w:val="000000"/>
        </w:rPr>
        <w:t>Yetunde</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Arigbede</w:t>
      </w:r>
      <w:proofErr w:type="spellEnd"/>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M&amp;E Officer,    </w:t>
      </w:r>
      <w:r>
        <w:rPr>
          <w:rFonts w:ascii="SimSun" w:eastAsia="SimSun" w:hAnsi="SimSun" w:cs="Times New Roman" w:hint="eastAsia"/>
          <w:bCs/>
          <w:color w:val="000000"/>
          <w:sz w:val="24"/>
          <w:szCs w:val="24"/>
          <w:lang w:eastAsia="zh-CN"/>
        </w:rPr>
        <w:t xml:space="preserve"> </w:t>
      </w:r>
      <w:r>
        <w:rPr>
          <w:rFonts w:ascii="Times New Roman" w:eastAsia="Times New Roman" w:hAnsi="Times New Roman" w:cs="Times New Roman"/>
          <w:bCs/>
          <w:color w:val="000000"/>
          <w:sz w:val="24"/>
          <w:szCs w:val="24"/>
        </w:rPr>
        <w:t xml:space="preserve">                       </w:t>
      </w:r>
      <w:r w:rsidR="00E7730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Lecturer,</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Chemonics</w:t>
      </w:r>
      <w:proofErr w:type="spellEnd"/>
      <w:r>
        <w:rPr>
          <w:rFonts w:ascii="Times New Roman" w:eastAsia="Times New Roman" w:hAnsi="Times New Roman" w:cs="Times New Roman"/>
          <w:bCs/>
          <w:color w:val="000000"/>
          <w:sz w:val="24"/>
          <w:szCs w:val="24"/>
        </w:rPr>
        <w:t xml:space="preserve">,.                  </w:t>
      </w:r>
      <w:r w:rsidR="00E7730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5F1B5E">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Ahmadu</w:t>
      </w:r>
      <w:proofErr w:type="spellEnd"/>
      <w:r>
        <w:rPr>
          <w:rFonts w:ascii="Times New Roman" w:eastAsia="Times New Roman" w:hAnsi="Times New Roman" w:cs="Times New Roman"/>
          <w:bCs/>
          <w:color w:val="000000"/>
          <w:sz w:val="24"/>
          <w:szCs w:val="24"/>
        </w:rPr>
        <w:t xml:space="preserve"> Bello University</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Abuja, Nigeria    </w:t>
      </w:r>
      <w:r>
        <w:rPr>
          <w:rFonts w:ascii="Times New Roman" w:eastAsia="Times New Roman" w:hAnsi="Times New Roman" w:cs="Times New Roman"/>
          <w:bCs/>
          <w:color w:val="000000"/>
          <w:sz w:val="24"/>
          <w:szCs w:val="24"/>
        </w:rPr>
        <w:tab/>
      </w:r>
      <w:r>
        <w:rPr>
          <w:rFonts w:ascii="SimSun" w:eastAsia="SimSun" w:hAnsi="SimSun" w:cs="Times New Roman" w:hint="eastAsia"/>
          <w:bCs/>
          <w:color w:val="000000"/>
          <w:sz w:val="24"/>
          <w:szCs w:val="24"/>
          <w:lang w:eastAsia="zh-CN"/>
        </w:rPr>
        <w:t xml:space="preserve"> </w:t>
      </w:r>
      <w:r>
        <w:rPr>
          <w:rFonts w:ascii="SimSun" w:eastAsia="SimSun" w:hAnsi="SimSun" w:cs="Times New Roman"/>
          <w:bCs/>
          <w:color w:val="000000"/>
          <w:sz w:val="24"/>
          <w:szCs w:val="24"/>
          <w:lang w:eastAsia="zh-CN"/>
        </w:rPr>
        <w:t xml:space="preserve">        </w:t>
      </w:r>
      <w:r w:rsidR="00E77301">
        <w:rPr>
          <w:rFonts w:ascii="SimSun" w:eastAsia="SimSun" w:hAnsi="SimSun" w:cs="Times New Roman"/>
          <w:bCs/>
          <w:color w:val="000000"/>
          <w:sz w:val="24"/>
          <w:szCs w:val="24"/>
          <w:lang w:eastAsia="zh-CN"/>
        </w:rPr>
        <w:t xml:space="preserve"> </w:t>
      </w:r>
      <w:r>
        <w:rPr>
          <w:rFonts w:ascii="SimSun" w:eastAsia="SimSun" w:hAnsi="SimSun" w:cs="Times New Roman"/>
          <w:bCs/>
          <w:color w:val="000000"/>
          <w:sz w:val="24"/>
          <w:szCs w:val="24"/>
          <w:lang w:eastAsia="zh-CN"/>
        </w:rPr>
        <w:t xml:space="preserve">  </w:t>
      </w:r>
      <w:r>
        <w:rPr>
          <w:rFonts w:ascii="Times New Roman" w:eastAsia="Times New Roman" w:hAnsi="Times New Roman" w:cs="Times New Roman"/>
          <w:bCs/>
          <w:color w:val="000000"/>
          <w:sz w:val="24"/>
          <w:szCs w:val="24"/>
        </w:rPr>
        <w:t xml:space="preserve"> </w:t>
      </w:r>
      <w:r w:rsidR="005F1B5E">
        <w:rPr>
          <w:rFonts w:ascii="Times New Roman" w:eastAsia="Times New Roman" w:hAnsi="Times New Roman" w:cs="Times New Roman"/>
          <w:bCs/>
          <w:color w:val="000000"/>
          <w:sz w:val="24"/>
          <w:szCs w:val="24"/>
        </w:rPr>
        <w:t xml:space="preserve">            </w:t>
      </w:r>
      <w:r w:rsidR="00C46F98">
        <w:rPr>
          <w:rFonts w:ascii="Times New Roman" w:eastAsia="Times New Roman" w:hAnsi="Times New Roman" w:cs="Times New Roman"/>
          <w:bCs/>
          <w:color w:val="000000"/>
          <w:sz w:val="24"/>
          <w:szCs w:val="24"/>
        </w:rPr>
        <w:t>Zaria, Nigeria</w:t>
      </w:r>
    </w:p>
    <w:p w:rsidR="00B90BF4" w:rsidRDefault="004851D8"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hyperlink r:id="rId6" w:history="1">
        <w:r w:rsidR="00B90BF4">
          <w:rPr>
            <w:rStyle w:val="Hyperlink"/>
            <w:rFonts w:ascii="Times New Roman" w:eastAsia="Times New Roman" w:hAnsi="Times New Roman" w:cs="Times New Roman"/>
            <w:bCs/>
            <w:sz w:val="24"/>
            <w:szCs w:val="24"/>
          </w:rPr>
          <w:t>baba.oyawola@gmail.com</w:t>
        </w:r>
      </w:hyperlink>
      <w:r w:rsidR="00B90BF4">
        <w:rPr>
          <w:rFonts w:ascii="Times New Roman" w:eastAsia="Times New Roman" w:hAnsi="Times New Roman" w:cs="Times New Roman"/>
          <w:bCs/>
          <w:color w:val="000000"/>
          <w:sz w:val="24"/>
          <w:szCs w:val="24"/>
        </w:rPr>
        <w:t xml:space="preserve">        </w:t>
      </w:r>
      <w:r w:rsidR="001703F0">
        <w:rPr>
          <w:rFonts w:ascii="Times New Roman" w:eastAsia="Times New Roman" w:hAnsi="Times New Roman" w:cs="Times New Roman"/>
          <w:bCs/>
          <w:color w:val="000000"/>
          <w:sz w:val="24"/>
          <w:szCs w:val="24"/>
        </w:rPr>
        <w:t xml:space="preserve"> </w:t>
      </w:r>
      <w:r w:rsidR="00E77301">
        <w:rPr>
          <w:rFonts w:ascii="Times New Roman" w:eastAsia="Times New Roman" w:hAnsi="Times New Roman" w:cs="Times New Roman"/>
          <w:bCs/>
          <w:color w:val="000000"/>
          <w:sz w:val="24"/>
          <w:szCs w:val="24"/>
        </w:rPr>
        <w:t xml:space="preserve">   </w:t>
      </w:r>
      <w:r w:rsidR="00B90BF4">
        <w:rPr>
          <w:rFonts w:ascii="Times New Roman" w:eastAsia="Times New Roman" w:hAnsi="Times New Roman" w:cs="Times New Roman"/>
          <w:bCs/>
          <w:color w:val="000000"/>
          <w:sz w:val="24"/>
          <w:szCs w:val="24"/>
        </w:rPr>
        <w:t xml:space="preserve">  </w:t>
      </w:r>
      <w:hyperlink r:id="rId7" w:history="1">
        <w:r w:rsidR="00196A47" w:rsidRPr="000E6B51">
          <w:rPr>
            <w:rStyle w:val="Hyperlink"/>
            <w:rFonts w:ascii="Times New Roman" w:eastAsia="Times New Roman" w:hAnsi="Times New Roman" w:cs="Times New Roman"/>
            <w:bCs/>
            <w:sz w:val="24"/>
            <w:szCs w:val="24"/>
          </w:rPr>
          <w:t>ytarigbede@yahoo.com</w:t>
        </w:r>
      </w:hyperlink>
      <w:r w:rsidR="00196A47">
        <w:rPr>
          <w:rFonts w:ascii="Times New Roman" w:eastAsia="Times New Roman" w:hAnsi="Times New Roman" w:cs="Times New Roman"/>
          <w:bCs/>
          <w:color w:val="000000"/>
          <w:sz w:val="24"/>
          <w:szCs w:val="24"/>
        </w:rPr>
        <w:t xml:space="preserve"> </w:t>
      </w:r>
    </w:p>
    <w:p w:rsidR="00B90BF4" w:rsidRPr="00DA5B85" w:rsidRDefault="00B90BF4" w:rsidP="00106E82">
      <w:pPr>
        <w:tabs>
          <w:tab w:val="left" w:pos="1530"/>
        </w:tabs>
        <w:autoSpaceDE w:val="0"/>
        <w:autoSpaceDN w:val="0"/>
        <w:adjustRightInd w:val="0"/>
        <w:spacing w:before="1" w:after="0" w:line="292" w:lineRule="exact"/>
        <w:ind w:right="753"/>
        <w:contextualSpacing/>
        <w:jc w:val="both"/>
        <w:rPr>
          <w:rStyle w:val="Hyperlink"/>
          <w:rFonts w:ascii="Times New Roman" w:eastAsia="Times New Roman" w:hAnsi="Times New Roman" w:cs="Times New Roman"/>
          <w:bCs/>
          <w:color w:val="000000"/>
          <w:sz w:val="24"/>
          <w:szCs w:val="24"/>
          <w:u w:val="none"/>
        </w:rPr>
      </w:pPr>
      <w:r>
        <w:rPr>
          <w:rFonts w:ascii="Times New Roman" w:eastAsia="Times New Roman" w:hAnsi="Times New Roman" w:cs="Times New Roman"/>
          <w:bCs/>
          <w:sz w:val="24"/>
          <w:szCs w:val="24"/>
        </w:rPr>
        <w:t xml:space="preserve"> </w:t>
      </w:r>
      <w:r>
        <w:rPr>
          <w:rStyle w:val="Hyperlink"/>
          <w:rFonts w:ascii="Times New Roman" w:eastAsia="Times New Roman" w:hAnsi="Times New Roman" w:cs="Times New Roman"/>
          <w:bCs/>
          <w:sz w:val="24"/>
          <w:szCs w:val="24"/>
        </w:rPr>
        <w:t>+234 806 907 0903</w:t>
      </w:r>
      <w:r>
        <w:rPr>
          <w:rFonts w:ascii="Times New Roman" w:eastAsia="Times New Roman" w:hAnsi="Times New Roman" w:cs="Times New Roman"/>
          <w:bCs/>
          <w:color w:val="000000"/>
          <w:sz w:val="24"/>
          <w:szCs w:val="24"/>
        </w:rPr>
        <w:t xml:space="preserve">.                        </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
          <w:bCs/>
          <w:color w:val="000000"/>
          <w:sz w:val="24"/>
          <w:szCs w:val="24"/>
        </w:rPr>
      </w:pP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Oche</w:t>
      </w:r>
      <w:proofErr w:type="spellEnd"/>
      <w:r>
        <w:rPr>
          <w:rFonts w:ascii="Times New Roman" w:eastAsia="Times New Roman" w:hAnsi="Times New Roman" w:cs="Times New Roman"/>
          <w:b/>
          <w:bCs/>
          <w:color w:val="000000"/>
          <w:sz w:val="24"/>
          <w:szCs w:val="24"/>
        </w:rPr>
        <w:t xml:space="preserve"> David </w:t>
      </w:r>
      <w:proofErr w:type="spellStart"/>
      <w:r>
        <w:rPr>
          <w:rFonts w:ascii="Times New Roman" w:eastAsia="Times New Roman" w:hAnsi="Times New Roman" w:cs="Times New Roman"/>
          <w:b/>
          <w:bCs/>
          <w:color w:val="000000"/>
          <w:sz w:val="24"/>
          <w:szCs w:val="24"/>
        </w:rPr>
        <w:t>Ekele</w:t>
      </w:r>
      <w:proofErr w:type="spellEnd"/>
      <w:r>
        <w:rPr>
          <w:rFonts w:ascii="Times New Roman" w:eastAsia="Times New Roman" w:hAnsi="Times New Roman" w:cs="Times New Roman"/>
          <w:b/>
          <w:bCs/>
          <w:color w:val="000000"/>
          <w:sz w:val="24"/>
          <w:szCs w:val="24"/>
        </w:rPr>
        <w:t xml:space="preserve">.                                             </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M&amp;E Director,                 </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Chemonics</w:t>
      </w:r>
      <w:proofErr w:type="spellEnd"/>
      <w:r>
        <w:rPr>
          <w:rFonts w:ascii="Times New Roman" w:eastAsia="Times New Roman" w:hAnsi="Times New Roman" w:cs="Times New Roman"/>
          <w:bCs/>
          <w:color w:val="000000"/>
          <w:sz w:val="24"/>
          <w:szCs w:val="24"/>
        </w:rPr>
        <w:t>,</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Abuja, Nigeria </w:t>
      </w:r>
    </w:p>
    <w:p w:rsidR="00B90BF4" w:rsidRDefault="004851D8" w:rsidP="00106E82">
      <w:pPr>
        <w:tabs>
          <w:tab w:val="left" w:pos="1530"/>
        </w:tabs>
        <w:autoSpaceDE w:val="0"/>
        <w:autoSpaceDN w:val="0"/>
        <w:adjustRightInd w:val="0"/>
        <w:spacing w:before="1" w:after="0" w:line="292" w:lineRule="exact"/>
        <w:ind w:right="753"/>
        <w:contextualSpacing/>
        <w:jc w:val="both"/>
        <w:rPr>
          <w:rStyle w:val="Hyperlink"/>
          <w:rFonts w:ascii="Times New Roman" w:hAnsi="Times New Roman" w:cs="Times New Roman"/>
          <w:sz w:val="24"/>
          <w:szCs w:val="24"/>
          <w:shd w:val="clear" w:color="auto" w:fill="FFFFFF"/>
        </w:rPr>
      </w:pPr>
      <w:hyperlink r:id="rId8" w:history="1">
        <w:r w:rsidR="00B90BF4">
          <w:rPr>
            <w:rStyle w:val="Hyperlink"/>
            <w:rFonts w:ascii="Times New Roman" w:hAnsi="Times New Roman" w:cs="Times New Roman"/>
            <w:sz w:val="24"/>
            <w:szCs w:val="24"/>
            <w:shd w:val="clear" w:color="auto" w:fill="FFFFFF"/>
          </w:rPr>
          <w:t>daveekele@gmail.com</w:t>
        </w:r>
      </w:hyperlink>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eastAsia="Times New Roman" w:hAnsi="Times New Roman" w:cs="Times New Roman"/>
          <w:bCs/>
          <w:color w:val="000000"/>
          <w:sz w:val="24"/>
          <w:szCs w:val="24"/>
        </w:rPr>
      </w:pPr>
      <w:r>
        <w:rPr>
          <w:rStyle w:val="Hyperlink"/>
          <w:rFonts w:ascii="Times New Roman" w:hAnsi="Times New Roman" w:cs="Times New Roman"/>
          <w:sz w:val="24"/>
          <w:szCs w:val="24"/>
          <w:shd w:val="clear" w:color="auto" w:fill="FFFFFF"/>
        </w:rPr>
        <w:t>+234 803 681 3017</w:t>
      </w:r>
    </w:p>
    <w:p w:rsidR="00B90BF4" w:rsidRDefault="00B90BF4" w:rsidP="00106E82">
      <w:pPr>
        <w:tabs>
          <w:tab w:val="left" w:pos="1530"/>
        </w:tabs>
        <w:autoSpaceDE w:val="0"/>
        <w:autoSpaceDN w:val="0"/>
        <w:adjustRightInd w:val="0"/>
        <w:spacing w:before="1" w:after="0" w:line="292" w:lineRule="exact"/>
        <w:ind w:right="753"/>
        <w:contextualSpacing/>
        <w:jc w:val="both"/>
        <w:rPr>
          <w:rFonts w:ascii="Times New Roman" w:hAnsi="Times New Roman" w:cs="Times New Roman"/>
          <w:color w:val="0563C1"/>
          <w:sz w:val="24"/>
          <w:szCs w:val="24"/>
          <w:u w:val="single"/>
          <w:shd w:val="clear" w:color="auto" w:fill="FFFFFF"/>
        </w:rPr>
      </w:pPr>
    </w:p>
    <w:p w:rsidR="00B90BF4" w:rsidRDefault="00B90BF4" w:rsidP="00106E82">
      <w:pPr>
        <w:shd w:val="clear" w:color="auto" w:fill="FFFFFF"/>
        <w:spacing w:before="100" w:beforeAutospacing="1" w:after="100" w:afterAutospacing="1" w:line="240" w:lineRule="auto"/>
        <w:jc w:val="both"/>
        <w:rPr>
          <w:rFonts w:ascii="Times New Roman" w:eastAsia="Times New Roman" w:hAnsi="Times New Roman" w:cs="Times New Roman"/>
        </w:rPr>
      </w:pPr>
    </w:p>
    <w:p w:rsidR="00B90BF4" w:rsidRDefault="00B90BF4"/>
    <w:sectPr w:rsidR="00B90BF4">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Noto Sans Coptic"/>
    <w:panose1 w:val="02010600030101010101"/>
    <w:charset w:val="86"/>
    <w:family w:val="auto"/>
    <w:pitch w:val="variable"/>
    <w:sig w:usb0="00000000" w:usb1="288F0000" w:usb2="00000016" w:usb3="00000000" w:csb0="00040001" w:csb1="00000000"/>
  </w:font>
  <w:font w:name="Cambria">
    <w:altName w:val="Arial"/>
    <w:charset w:val="00"/>
    <w:family w:val="roman"/>
    <w:pitch w:val="variable"/>
    <w:sig w:usb0="E00006FF" w:usb1="420024FF" w:usb2="02000000" w:usb3="00000000" w:csb0="0000019F" w:csb1="00000000"/>
  </w:font>
  <w:font w:name="DengXian">
    <w:altName w:val="Noto Sans CJK JP"/>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06B6BE"/>
    <w:lvl w:ilvl="0" w:tplc="04090001">
      <w:start w:val="1"/>
      <w:numFmt w:val="bullet"/>
      <w:lvlText w:val=""/>
      <w:lvlJc w:val="left"/>
      <w:pPr>
        <w:tabs>
          <w:tab w:val="left" w:pos="1530"/>
        </w:tabs>
        <w:ind w:left="153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000003"/>
    <w:multiLevelType w:val="hybridMultilevel"/>
    <w:tmpl w:val="20FCBF46"/>
    <w:lvl w:ilvl="0" w:tplc="A0EAA974">
      <w:start w:val="1"/>
      <w:numFmt w:val="bullet"/>
      <w:lvlText w:val="•"/>
      <w:lvlJc w:val="left"/>
      <w:pPr>
        <w:ind w:left="1440" w:hanging="54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0000004"/>
    <w:multiLevelType w:val="hybridMultilevel"/>
    <w:tmpl w:val="7996F7B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00000007"/>
    <w:multiLevelType w:val="hybridMultilevel"/>
    <w:tmpl w:val="5106B6BE"/>
    <w:lvl w:ilvl="0" w:tplc="04090001">
      <w:start w:val="1"/>
      <w:numFmt w:val="bullet"/>
      <w:lvlText w:val=""/>
      <w:lvlJc w:val="left"/>
      <w:pPr>
        <w:tabs>
          <w:tab w:val="left" w:pos="1530"/>
        </w:tabs>
        <w:ind w:left="153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67D5B"/>
    <w:multiLevelType w:val="hybridMultilevel"/>
    <w:tmpl w:val="F1C2351E"/>
    <w:lvl w:ilvl="0" w:tplc="3872D70A">
      <w:start w:val="1"/>
      <w:numFmt w:val="bullet"/>
      <w:lvlText w:val=""/>
      <w:lvlJc w:val="left"/>
      <w:pPr>
        <w:tabs>
          <w:tab w:val="left" w:pos="1170"/>
        </w:tabs>
        <w:ind w:left="1170" w:hanging="360"/>
      </w:pPr>
      <w:rPr>
        <w:rFonts w:ascii="Symbol" w:hAnsi="Symbol" w:cs="Symbol" w:hint="default"/>
        <w:sz w:val="20"/>
        <w:szCs w:val="20"/>
      </w:rPr>
    </w:lvl>
    <w:lvl w:ilvl="1" w:tplc="04090003">
      <w:start w:val="1"/>
      <w:numFmt w:val="bullet"/>
      <w:lvlText w:val="o"/>
      <w:lvlJc w:val="left"/>
      <w:pPr>
        <w:tabs>
          <w:tab w:val="left" w:pos="1890"/>
        </w:tabs>
        <w:ind w:left="1890" w:hanging="360"/>
      </w:pPr>
      <w:rPr>
        <w:rFonts w:ascii="Courier New" w:hAnsi="Courier New" w:cs="Courier New" w:hint="default"/>
      </w:rPr>
    </w:lvl>
    <w:lvl w:ilvl="2" w:tplc="04090005">
      <w:start w:val="1"/>
      <w:numFmt w:val="bullet"/>
      <w:lvlText w:val=""/>
      <w:lvlJc w:val="left"/>
      <w:pPr>
        <w:tabs>
          <w:tab w:val="left" w:pos="2610"/>
        </w:tabs>
        <w:ind w:left="2610" w:hanging="360"/>
      </w:pPr>
      <w:rPr>
        <w:rFonts w:ascii="Wingdings" w:hAnsi="Wingdings" w:cs="Wingdings" w:hint="default"/>
      </w:rPr>
    </w:lvl>
    <w:lvl w:ilvl="3" w:tplc="04090001">
      <w:start w:val="1"/>
      <w:numFmt w:val="bullet"/>
      <w:lvlText w:val=""/>
      <w:lvlJc w:val="left"/>
      <w:pPr>
        <w:tabs>
          <w:tab w:val="left" w:pos="3330"/>
        </w:tabs>
        <w:ind w:left="3330" w:hanging="360"/>
      </w:pPr>
      <w:rPr>
        <w:rFonts w:ascii="Symbol" w:hAnsi="Symbol" w:cs="Symbol" w:hint="default"/>
      </w:rPr>
    </w:lvl>
    <w:lvl w:ilvl="4" w:tplc="04090003">
      <w:start w:val="1"/>
      <w:numFmt w:val="bullet"/>
      <w:lvlText w:val="o"/>
      <w:lvlJc w:val="left"/>
      <w:pPr>
        <w:tabs>
          <w:tab w:val="left" w:pos="4050"/>
        </w:tabs>
        <w:ind w:left="4050" w:hanging="360"/>
      </w:pPr>
      <w:rPr>
        <w:rFonts w:ascii="Courier New" w:hAnsi="Courier New" w:cs="Courier New" w:hint="default"/>
      </w:rPr>
    </w:lvl>
    <w:lvl w:ilvl="5" w:tplc="04090005">
      <w:start w:val="1"/>
      <w:numFmt w:val="bullet"/>
      <w:lvlText w:val=""/>
      <w:lvlJc w:val="left"/>
      <w:pPr>
        <w:tabs>
          <w:tab w:val="left" w:pos="4770"/>
        </w:tabs>
        <w:ind w:left="4770" w:hanging="360"/>
      </w:pPr>
      <w:rPr>
        <w:rFonts w:ascii="Wingdings" w:hAnsi="Wingdings" w:cs="Wingdings" w:hint="default"/>
      </w:rPr>
    </w:lvl>
    <w:lvl w:ilvl="6" w:tplc="04090001">
      <w:start w:val="1"/>
      <w:numFmt w:val="bullet"/>
      <w:lvlText w:val=""/>
      <w:lvlJc w:val="left"/>
      <w:pPr>
        <w:tabs>
          <w:tab w:val="left" w:pos="5490"/>
        </w:tabs>
        <w:ind w:left="5490" w:hanging="360"/>
      </w:pPr>
      <w:rPr>
        <w:rFonts w:ascii="Symbol" w:hAnsi="Symbol" w:cs="Symbol" w:hint="default"/>
      </w:rPr>
    </w:lvl>
    <w:lvl w:ilvl="7" w:tplc="04090003">
      <w:start w:val="1"/>
      <w:numFmt w:val="bullet"/>
      <w:lvlText w:val="o"/>
      <w:lvlJc w:val="left"/>
      <w:pPr>
        <w:tabs>
          <w:tab w:val="left" w:pos="6210"/>
        </w:tabs>
        <w:ind w:left="6210" w:hanging="360"/>
      </w:pPr>
      <w:rPr>
        <w:rFonts w:ascii="Courier New" w:hAnsi="Courier New" w:cs="Courier New" w:hint="default"/>
      </w:rPr>
    </w:lvl>
    <w:lvl w:ilvl="8" w:tplc="04090005">
      <w:start w:val="1"/>
      <w:numFmt w:val="bullet"/>
      <w:lvlText w:val=""/>
      <w:lvlJc w:val="left"/>
      <w:pPr>
        <w:tabs>
          <w:tab w:val="left" w:pos="6930"/>
        </w:tabs>
        <w:ind w:left="693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4"/>
    <w:rsid w:val="00047A72"/>
    <w:rsid w:val="001703F0"/>
    <w:rsid w:val="00196A47"/>
    <w:rsid w:val="003C1B7C"/>
    <w:rsid w:val="004851D8"/>
    <w:rsid w:val="00596ADC"/>
    <w:rsid w:val="005F1B5E"/>
    <w:rsid w:val="007E221B"/>
    <w:rsid w:val="00843E9F"/>
    <w:rsid w:val="009262CE"/>
    <w:rsid w:val="00AB559F"/>
    <w:rsid w:val="00AE28A7"/>
    <w:rsid w:val="00B90BF4"/>
    <w:rsid w:val="00C46F98"/>
    <w:rsid w:val="00C559B0"/>
    <w:rsid w:val="00E4190A"/>
    <w:rsid w:val="00E57BB8"/>
    <w:rsid w:val="00E7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4230A"/>
  <w15:chartTrackingRefBased/>
  <w15:docId w15:val="{3B2B4C94-DB27-4E45-BE12-DAE2C13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F4"/>
    <w:pPr>
      <w:spacing w:after="0" w:line="240" w:lineRule="auto"/>
    </w:pPr>
    <w:rPr>
      <w:rFonts w:ascii="Calibri" w:eastAsia="SimSun" w:hAnsi="Calibri" w:cs="SimSun"/>
      <w:lang w:val="en-GB"/>
    </w:rPr>
  </w:style>
  <w:style w:type="character" w:styleId="Hyperlink">
    <w:name w:val="Hyperlink"/>
    <w:basedOn w:val="DefaultParagraphFont"/>
    <w:uiPriority w:val="99"/>
    <w:rsid w:val="00B90BF4"/>
    <w:rPr>
      <w:color w:val="0563C1"/>
      <w:u w:val="single"/>
    </w:rPr>
  </w:style>
  <w:style w:type="paragraph" w:styleId="ListParagraph">
    <w:name w:val="List Paragraph"/>
    <w:basedOn w:val="Normal"/>
    <w:uiPriority w:val="34"/>
    <w:qFormat/>
    <w:rsid w:val="00B90BF4"/>
    <w:pPr>
      <w:spacing w:after="200" w:line="276" w:lineRule="auto"/>
      <w:ind w:left="720"/>
    </w:pPr>
    <w:rPr>
      <w:rFonts w:ascii="Calibri" w:eastAsia="Calibri" w:hAnsi="Calibri" w:cs="Calibri"/>
    </w:rPr>
  </w:style>
  <w:style w:type="character" w:styleId="UnresolvedMention">
    <w:name w:val="Unresolved Mention"/>
    <w:basedOn w:val="DefaultParagraphFont"/>
    <w:uiPriority w:val="99"/>
    <w:semiHidden/>
    <w:unhideWhenUsed/>
    <w:rsid w:val="00196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ekele@gmail.com" TargetMode="External" /><Relationship Id="rId3" Type="http://schemas.openxmlformats.org/officeDocument/2006/relationships/settings" Target="settings.xml" /><Relationship Id="rId7" Type="http://schemas.openxmlformats.org/officeDocument/2006/relationships/hyperlink" Target="mailto:ytarigbede@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baba.oyawola@gmail.com" TargetMode="External" /><Relationship Id="rId5" Type="http://schemas.openxmlformats.org/officeDocument/2006/relationships/hyperlink" Target="mailto:igwechikaegbuchu@g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chika.eigwe@outlook.com</dc:creator>
  <cp:keywords/>
  <dc:description/>
  <cp:lastModifiedBy>chika.eigwe@outlook.com</cp:lastModifiedBy>
  <cp:revision>17</cp:revision>
  <dcterms:created xsi:type="dcterms:W3CDTF">2021-08-05T13:26:00Z</dcterms:created>
  <dcterms:modified xsi:type="dcterms:W3CDTF">2021-10-08T11:16:00Z</dcterms:modified>
</cp:coreProperties>
</file>