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07E5" w:rsidRPr="00801D23" w:rsidRDefault="00224340" w:rsidP="00801D23">
      <w:pPr>
        <w:pStyle w:val="BodyA"/>
        <w:jc w:val="center"/>
        <w:rPr>
          <w:rFonts w:ascii="Times New Roman" w:hAnsi="Times New Roman"/>
          <w:b/>
          <w:bCs/>
          <w:i/>
          <w:sz w:val="32"/>
        </w:rPr>
      </w:pPr>
      <w:bookmarkStart w:id="0" w:name="_GoBack"/>
      <w:bookmarkEnd w:id="0"/>
      <w:r w:rsidRPr="00801D23">
        <w:rPr>
          <w:rFonts w:ascii="Times New Roman" w:hAnsi="Times New Roman"/>
          <w:b/>
          <w:bCs/>
          <w:i/>
          <w:sz w:val="32"/>
        </w:rPr>
        <w:t>Call for Proposals:</w:t>
      </w:r>
    </w:p>
    <w:p w:rsidR="00801D23" w:rsidRPr="00801D23" w:rsidRDefault="00801D23" w:rsidP="00801D23">
      <w:pPr>
        <w:pStyle w:val="BodyA"/>
        <w:jc w:val="center"/>
        <w:rPr>
          <w:rFonts w:ascii="Times New Roman" w:eastAsia="Times New Roman" w:hAnsi="Times New Roman" w:cs="Times New Roman"/>
          <w:sz w:val="32"/>
        </w:rPr>
      </w:pPr>
    </w:p>
    <w:p w:rsidR="00F207E5" w:rsidRDefault="00224340" w:rsidP="00801D23">
      <w:pPr>
        <w:pStyle w:val="BodyA"/>
        <w:jc w:val="center"/>
        <w:rPr>
          <w:rFonts w:ascii="Times New Roman" w:hAnsi="Times New Roman"/>
          <w:b/>
          <w:bCs/>
          <w:sz w:val="32"/>
        </w:rPr>
      </w:pPr>
      <w:r w:rsidRPr="00801D23">
        <w:rPr>
          <w:rFonts w:ascii="Times New Roman" w:hAnsi="Times New Roman"/>
          <w:b/>
          <w:bCs/>
          <w:sz w:val="32"/>
        </w:rPr>
        <w:t>Family Planning, Fertility and Urban Development</w:t>
      </w:r>
    </w:p>
    <w:p w:rsidR="00801D23" w:rsidRPr="00801D23" w:rsidRDefault="00801D23" w:rsidP="00801D23">
      <w:pPr>
        <w:pStyle w:val="BodyA"/>
        <w:jc w:val="center"/>
        <w:rPr>
          <w:rFonts w:ascii="Times New Roman" w:eastAsia="Times New Roman" w:hAnsi="Times New Roman" w:cs="Times New Roman"/>
          <w:b/>
          <w:bCs/>
          <w:sz w:val="32"/>
        </w:rPr>
      </w:pPr>
    </w:p>
    <w:p w:rsidR="00F207E5" w:rsidRPr="00801D23" w:rsidRDefault="00224340" w:rsidP="00801D23">
      <w:pPr>
        <w:pStyle w:val="BodyA"/>
        <w:numPr>
          <w:ilvl w:val="0"/>
          <w:numId w:val="13"/>
        </w:numPr>
        <w:ind w:left="426"/>
        <w:rPr>
          <w:rFonts w:ascii="Times New Roman" w:eastAsia="Times New Roman" w:hAnsi="Times New Roman" w:cs="Times New Roman"/>
          <w:bCs/>
          <w:sz w:val="24"/>
          <w:lang w:val="de-DE"/>
        </w:rPr>
      </w:pPr>
      <w:r w:rsidRPr="00584A4D">
        <w:rPr>
          <w:rFonts w:ascii="Times New Roman" w:hAnsi="Times New Roman"/>
          <w:b/>
          <w:bCs/>
          <w:sz w:val="24"/>
          <w:lang w:val="de-DE"/>
        </w:rPr>
        <w:t xml:space="preserve">Date </w:t>
      </w:r>
      <w:proofErr w:type="spellStart"/>
      <w:r w:rsidRPr="00584A4D">
        <w:rPr>
          <w:rFonts w:ascii="Times New Roman" w:hAnsi="Times New Roman"/>
          <w:b/>
          <w:bCs/>
          <w:sz w:val="24"/>
          <w:lang w:val="de-DE"/>
        </w:rPr>
        <w:t>Issued</w:t>
      </w:r>
      <w:proofErr w:type="spellEnd"/>
      <w:r w:rsidRPr="00584A4D">
        <w:rPr>
          <w:rFonts w:ascii="Times New Roman" w:hAnsi="Times New Roman"/>
          <w:b/>
          <w:bCs/>
          <w:sz w:val="24"/>
          <w:lang w:val="de-DE"/>
        </w:rPr>
        <w:t>:</w:t>
      </w:r>
      <w:r w:rsidR="007879CE" w:rsidRPr="00584A4D">
        <w:rPr>
          <w:rFonts w:ascii="Times New Roman" w:hAnsi="Times New Roman"/>
          <w:b/>
          <w:bCs/>
          <w:sz w:val="24"/>
          <w:lang w:val="de-DE"/>
        </w:rPr>
        <w:t xml:space="preserve"> </w:t>
      </w:r>
      <w:proofErr w:type="spellStart"/>
      <w:r w:rsidRPr="00801D23">
        <w:rPr>
          <w:rFonts w:ascii="Times New Roman" w:hAnsi="Times New Roman"/>
          <w:bCs/>
          <w:sz w:val="24"/>
          <w:lang w:val="de-DE"/>
        </w:rPr>
        <w:t>July</w:t>
      </w:r>
      <w:proofErr w:type="spellEnd"/>
      <w:r w:rsidRPr="00801D23">
        <w:rPr>
          <w:rFonts w:ascii="Times New Roman" w:hAnsi="Times New Roman"/>
          <w:bCs/>
          <w:sz w:val="24"/>
          <w:lang w:val="de-DE"/>
        </w:rPr>
        <w:t xml:space="preserve"> 2, 2018 </w:t>
      </w:r>
    </w:p>
    <w:p w:rsidR="00F207E5" w:rsidRPr="00584A4D" w:rsidRDefault="00224340" w:rsidP="00801D23">
      <w:pPr>
        <w:pStyle w:val="BodyA"/>
        <w:numPr>
          <w:ilvl w:val="0"/>
          <w:numId w:val="13"/>
        </w:numPr>
        <w:ind w:left="426"/>
        <w:rPr>
          <w:rFonts w:ascii="Times New Roman" w:eastAsia="Times New Roman" w:hAnsi="Times New Roman" w:cs="Times New Roman"/>
          <w:sz w:val="24"/>
          <w:lang w:val="de-DE"/>
        </w:rPr>
      </w:pPr>
      <w:r w:rsidRPr="00584A4D">
        <w:rPr>
          <w:rFonts w:ascii="Times New Roman" w:hAnsi="Times New Roman"/>
          <w:b/>
          <w:bCs/>
          <w:sz w:val="24"/>
          <w:lang w:val="de-DE"/>
        </w:rPr>
        <w:t xml:space="preserve">Date </w:t>
      </w:r>
      <w:proofErr w:type="spellStart"/>
      <w:r w:rsidRPr="00584A4D">
        <w:rPr>
          <w:rFonts w:ascii="Times New Roman" w:hAnsi="Times New Roman"/>
          <w:b/>
          <w:bCs/>
          <w:sz w:val="24"/>
          <w:lang w:val="de-DE"/>
        </w:rPr>
        <w:t>website</w:t>
      </w:r>
      <w:proofErr w:type="spellEnd"/>
      <w:r w:rsidRPr="00584A4D">
        <w:rPr>
          <w:rFonts w:ascii="Times New Roman" w:hAnsi="Times New Roman"/>
          <w:b/>
          <w:bCs/>
          <w:sz w:val="24"/>
          <w:lang w:val="de-DE"/>
        </w:rPr>
        <w:t xml:space="preserve"> </w:t>
      </w:r>
      <w:proofErr w:type="spellStart"/>
      <w:r w:rsidRPr="00584A4D">
        <w:rPr>
          <w:rFonts w:ascii="Times New Roman" w:hAnsi="Times New Roman"/>
          <w:b/>
          <w:bCs/>
          <w:sz w:val="24"/>
          <w:lang w:val="de-DE"/>
        </w:rPr>
        <w:t>opens</w:t>
      </w:r>
      <w:proofErr w:type="spellEnd"/>
      <w:r w:rsidRPr="00584A4D">
        <w:rPr>
          <w:rFonts w:ascii="Times New Roman" w:hAnsi="Times New Roman"/>
          <w:b/>
          <w:bCs/>
          <w:sz w:val="24"/>
          <w:lang w:val="de-DE"/>
        </w:rPr>
        <w:t xml:space="preserve"> </w:t>
      </w:r>
      <w:proofErr w:type="spellStart"/>
      <w:r w:rsidRPr="00584A4D">
        <w:rPr>
          <w:rFonts w:ascii="Times New Roman" w:hAnsi="Times New Roman"/>
          <w:b/>
          <w:bCs/>
          <w:sz w:val="24"/>
          <w:lang w:val="de-DE"/>
        </w:rPr>
        <w:t>for</w:t>
      </w:r>
      <w:proofErr w:type="spellEnd"/>
      <w:r w:rsidRPr="00584A4D">
        <w:rPr>
          <w:rFonts w:ascii="Times New Roman" w:hAnsi="Times New Roman"/>
          <w:b/>
          <w:bCs/>
          <w:sz w:val="24"/>
          <w:lang w:val="de-DE"/>
        </w:rPr>
        <w:t xml:space="preserve"> electronic </w:t>
      </w:r>
      <w:proofErr w:type="spellStart"/>
      <w:r w:rsidRPr="00584A4D">
        <w:rPr>
          <w:rFonts w:ascii="Times New Roman" w:hAnsi="Times New Roman"/>
          <w:b/>
          <w:bCs/>
          <w:sz w:val="24"/>
          <w:lang w:val="de-DE"/>
        </w:rPr>
        <w:t>submission</w:t>
      </w:r>
      <w:proofErr w:type="spellEnd"/>
      <w:r w:rsidRPr="00584A4D">
        <w:rPr>
          <w:rFonts w:ascii="Times New Roman" w:hAnsi="Times New Roman"/>
          <w:b/>
          <w:bCs/>
          <w:sz w:val="24"/>
          <w:lang w:val="de-DE"/>
        </w:rPr>
        <w:t xml:space="preserve"> </w:t>
      </w:r>
      <w:proofErr w:type="spellStart"/>
      <w:r w:rsidRPr="00584A4D">
        <w:rPr>
          <w:rFonts w:ascii="Times New Roman" w:hAnsi="Times New Roman"/>
          <w:b/>
          <w:bCs/>
          <w:sz w:val="24"/>
          <w:lang w:val="de-DE"/>
        </w:rPr>
        <w:t>of</w:t>
      </w:r>
      <w:proofErr w:type="spellEnd"/>
      <w:r w:rsidRPr="00584A4D">
        <w:rPr>
          <w:rFonts w:ascii="Times New Roman" w:hAnsi="Times New Roman"/>
          <w:b/>
          <w:bCs/>
          <w:sz w:val="24"/>
          <w:lang w:val="de-DE"/>
        </w:rPr>
        <w:t xml:space="preserve"> </w:t>
      </w:r>
      <w:proofErr w:type="spellStart"/>
      <w:r w:rsidRPr="00584A4D">
        <w:rPr>
          <w:rFonts w:ascii="Times New Roman" w:hAnsi="Times New Roman"/>
          <w:b/>
          <w:bCs/>
          <w:sz w:val="24"/>
          <w:lang w:val="de-DE"/>
        </w:rPr>
        <w:t>proposals</w:t>
      </w:r>
      <w:proofErr w:type="spellEnd"/>
      <w:r w:rsidRPr="00584A4D">
        <w:rPr>
          <w:rFonts w:ascii="Times New Roman" w:hAnsi="Times New Roman"/>
          <w:b/>
          <w:bCs/>
          <w:sz w:val="24"/>
          <w:lang w:val="de-DE"/>
        </w:rPr>
        <w:t>:</w:t>
      </w:r>
      <w:r w:rsidR="007879CE" w:rsidRPr="00584A4D">
        <w:rPr>
          <w:rFonts w:ascii="Times New Roman" w:hAnsi="Times New Roman"/>
          <w:b/>
          <w:bCs/>
          <w:sz w:val="24"/>
          <w:lang w:val="de-DE"/>
        </w:rPr>
        <w:t xml:space="preserve"> </w:t>
      </w:r>
      <w:r w:rsidRPr="00801D23">
        <w:rPr>
          <w:rFonts w:ascii="Times New Roman" w:hAnsi="Times New Roman"/>
          <w:bCs/>
          <w:sz w:val="24"/>
          <w:lang w:val="de-DE"/>
        </w:rPr>
        <w:t>August 1, 2018</w:t>
      </w:r>
    </w:p>
    <w:p w:rsidR="00F207E5" w:rsidRPr="00584A4D" w:rsidRDefault="00224340" w:rsidP="00801D23">
      <w:pPr>
        <w:pStyle w:val="BodyA"/>
        <w:numPr>
          <w:ilvl w:val="0"/>
          <w:numId w:val="13"/>
        </w:numPr>
        <w:ind w:left="426"/>
        <w:rPr>
          <w:rFonts w:ascii="Times New Roman" w:eastAsia="Times New Roman" w:hAnsi="Times New Roman" w:cs="Times New Roman"/>
          <w:sz w:val="24"/>
        </w:rPr>
      </w:pPr>
      <w:r w:rsidRPr="00584A4D">
        <w:rPr>
          <w:rFonts w:ascii="Times New Roman" w:hAnsi="Times New Roman"/>
          <w:b/>
          <w:bCs/>
          <w:sz w:val="24"/>
        </w:rPr>
        <w:t>Deadline for submission of proposals</w:t>
      </w:r>
      <w:r w:rsidRPr="00584A4D">
        <w:rPr>
          <w:rFonts w:ascii="Times New Roman" w:hAnsi="Times New Roman"/>
          <w:sz w:val="24"/>
        </w:rPr>
        <w:t xml:space="preserve">: September 3, 2018 23:59 GMT </w:t>
      </w:r>
    </w:p>
    <w:p w:rsidR="00F207E5" w:rsidRPr="00584A4D" w:rsidRDefault="00224340" w:rsidP="00801D23">
      <w:pPr>
        <w:pStyle w:val="BodyA"/>
        <w:numPr>
          <w:ilvl w:val="0"/>
          <w:numId w:val="13"/>
        </w:numPr>
        <w:ind w:left="426"/>
        <w:rPr>
          <w:rFonts w:ascii="Times New Roman" w:eastAsia="Times New Roman" w:hAnsi="Times New Roman" w:cs="Times New Roman"/>
          <w:sz w:val="24"/>
        </w:rPr>
      </w:pPr>
      <w:r w:rsidRPr="00584A4D">
        <w:rPr>
          <w:rFonts w:ascii="Times New Roman" w:hAnsi="Times New Roman"/>
          <w:b/>
          <w:bCs/>
          <w:sz w:val="24"/>
        </w:rPr>
        <w:t>Duration</w:t>
      </w:r>
      <w:r w:rsidRPr="00584A4D">
        <w:rPr>
          <w:rFonts w:ascii="Times New Roman" w:hAnsi="Times New Roman"/>
          <w:sz w:val="24"/>
        </w:rPr>
        <w:t>:</w:t>
      </w:r>
      <w:r w:rsidR="007879CE" w:rsidRPr="00584A4D">
        <w:rPr>
          <w:rFonts w:ascii="Times New Roman" w:hAnsi="Times New Roman"/>
          <w:sz w:val="24"/>
        </w:rPr>
        <w:t xml:space="preserve"> </w:t>
      </w:r>
      <w:r w:rsidRPr="00584A4D">
        <w:rPr>
          <w:rFonts w:ascii="Times New Roman" w:hAnsi="Times New Roman"/>
          <w:sz w:val="24"/>
        </w:rPr>
        <w:t>1-3 year projects may be proposed</w:t>
      </w:r>
      <w:r w:rsidRPr="00584A4D">
        <w:rPr>
          <w:rFonts w:ascii="Times New Roman" w:hAnsi="Times New Roman"/>
          <w:b/>
          <w:bCs/>
          <w:sz w:val="24"/>
        </w:rPr>
        <w:t xml:space="preserve">. </w:t>
      </w:r>
      <w:r w:rsidRPr="00584A4D">
        <w:rPr>
          <w:rFonts w:ascii="Times New Roman" w:hAnsi="Times New Roman"/>
          <w:sz w:val="24"/>
        </w:rPr>
        <w:t>Most fellowships will last for two years, with a minority lasting one or three years.</w:t>
      </w:r>
    </w:p>
    <w:p w:rsidR="00F207E5" w:rsidRPr="00584A4D" w:rsidRDefault="00F207E5">
      <w:pPr>
        <w:pStyle w:val="BodyA"/>
        <w:rPr>
          <w:rFonts w:ascii="Times New Roman" w:eastAsia="Times New Roman" w:hAnsi="Times New Roman" w:cs="Times New Roman"/>
          <w:sz w:val="24"/>
        </w:rPr>
      </w:pP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b/>
          <w:bCs/>
          <w:sz w:val="24"/>
        </w:rPr>
        <w:t>1. Introduction</w:t>
      </w:r>
      <w:r w:rsidR="007879CE" w:rsidRPr="00584A4D">
        <w:rPr>
          <w:rFonts w:ascii="Times New Roman" w:hAnsi="Times New Roman"/>
          <w:b/>
          <w:bCs/>
          <w:sz w:val="24"/>
        </w:rPr>
        <w:t xml:space="preserve">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The International Union for the Scientific Study of Population (IUSSP) is pleased to announce a call for policy-relevant research proposals from early career researchers to (a) contribute to the evidence base needed to better meet the family planning (FP) and related reproductive health (RH) needs of the most vulnerable in urban areas of countries of sub-Saharan Africa and South Asia</w:t>
      </w:r>
      <w:r w:rsidRPr="00584A4D">
        <w:rPr>
          <w:rFonts w:ascii="Times New Roman" w:hAnsi="Times New Roman"/>
          <w:color w:val="FF0000"/>
          <w:sz w:val="24"/>
          <w:u w:color="FF0000"/>
        </w:rPr>
        <w:t xml:space="preserve"> </w:t>
      </w:r>
      <w:r w:rsidRPr="00584A4D">
        <w:rPr>
          <w:rFonts w:ascii="Times New Roman" w:hAnsi="Times New Roman"/>
          <w:sz w:val="24"/>
        </w:rPr>
        <w:t>and (b) increase the attention paid to FP, fertility and population growth in urban development policy initiatives at local, national and international levels.</w:t>
      </w:r>
      <w:r w:rsidR="007879CE" w:rsidRPr="00584A4D">
        <w:rPr>
          <w:rFonts w:ascii="Times New Roman" w:hAnsi="Times New Roman"/>
          <w:sz w:val="24"/>
        </w:rPr>
        <w:t xml:space="preserve"> </w:t>
      </w:r>
      <w:r w:rsidRPr="00584A4D">
        <w:rPr>
          <w:rFonts w:ascii="Times New Roman" w:hAnsi="Times New Roman"/>
          <w:sz w:val="24"/>
        </w:rPr>
        <w:t>Eligibility will be limited to citizens of countries in sub-Saharan Africa or South Asia, who have received a Ph.D. within the past ten years and who are currently affiliated with established institutions in either region.</w:t>
      </w:r>
      <w:r w:rsidRPr="00584A4D">
        <w:rPr>
          <w:rFonts w:ascii="Times New Roman" w:eastAsia="Times New Roman" w:hAnsi="Times New Roman" w:cs="Times New Roman"/>
          <w:sz w:val="24"/>
          <w:vertAlign w:val="superscript"/>
        </w:rPr>
        <w:footnoteReference w:id="2"/>
      </w:r>
      <w:r w:rsidR="007879CE" w:rsidRPr="00584A4D">
        <w:rPr>
          <w:rFonts w:ascii="Times New Roman" w:hAnsi="Times New Roman"/>
          <w:sz w:val="24"/>
        </w:rPr>
        <w:t xml:space="preserve"> </w:t>
      </w:r>
      <w:r w:rsidRPr="00584A4D">
        <w:rPr>
          <w:rFonts w:ascii="Times New Roman" w:hAnsi="Times New Roman"/>
          <w:sz w:val="24"/>
        </w:rPr>
        <w:t>Applications to study settings with high fertility, high unmet need for FP and high rates of urbanization are particularly encouraged.</w:t>
      </w:r>
    </w:p>
    <w:p w:rsidR="00F207E5" w:rsidRPr="00584A4D" w:rsidRDefault="00F207E5">
      <w:pPr>
        <w:pStyle w:val="BodyA"/>
        <w:rPr>
          <w:rFonts w:ascii="Times New Roman" w:eastAsia="Times New Roman" w:hAnsi="Times New Roman" w:cs="Times New Roman"/>
          <w:sz w:val="24"/>
        </w:rPr>
      </w:pP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 xml:space="preserve">Potential beneficiaries of the research include the urban poor and </w:t>
      </w:r>
      <w:r w:rsidR="00D66280" w:rsidRPr="00584A4D">
        <w:rPr>
          <w:rFonts w:ascii="Times New Roman" w:hAnsi="Times New Roman"/>
          <w:sz w:val="24"/>
        </w:rPr>
        <w:t xml:space="preserve">other </w:t>
      </w:r>
      <w:r w:rsidR="00465AC4" w:rsidRPr="00584A4D">
        <w:rPr>
          <w:rFonts w:ascii="Times New Roman" w:hAnsi="Times New Roman"/>
          <w:sz w:val="24"/>
        </w:rPr>
        <w:t xml:space="preserve">urban residents </w:t>
      </w:r>
      <w:r w:rsidRPr="00584A4D">
        <w:rPr>
          <w:rFonts w:ascii="Times New Roman" w:hAnsi="Times New Roman"/>
          <w:sz w:val="24"/>
        </w:rPr>
        <w:t xml:space="preserve">who, for diverse reasons, have limited or no access to FP/RH </w:t>
      </w:r>
      <w:r w:rsidR="008E7553" w:rsidRPr="00584A4D">
        <w:rPr>
          <w:rFonts w:ascii="Times New Roman" w:hAnsi="Times New Roman"/>
          <w:sz w:val="24"/>
        </w:rPr>
        <w:t>services</w:t>
      </w:r>
      <w:r w:rsidRPr="00584A4D">
        <w:rPr>
          <w:rFonts w:ascii="Times New Roman" w:hAnsi="Times New Roman"/>
          <w:sz w:val="24"/>
        </w:rPr>
        <w:t>: adolescents and youth, recent migrants and residents of urban slums.</w:t>
      </w:r>
      <w:r w:rsidR="007879CE" w:rsidRPr="00584A4D">
        <w:rPr>
          <w:rFonts w:ascii="Times New Roman" w:hAnsi="Times New Roman"/>
          <w:sz w:val="24"/>
        </w:rPr>
        <w:t xml:space="preserve"> </w:t>
      </w:r>
      <w:r w:rsidRPr="00584A4D">
        <w:rPr>
          <w:rFonts w:ascii="Times New Roman" w:hAnsi="Times New Roman"/>
          <w:sz w:val="24"/>
        </w:rPr>
        <w:t>In order to achieve its goal, the project will increase the attention paid to family planning in urban development policy discussions and initiatives, with a particular focus on inclusive and sustainable cities (SDG 11 “Make cities and human settlements inclusive, safe, resilient and sustainable”).</w:t>
      </w:r>
      <w:r w:rsidR="007879CE" w:rsidRPr="00584A4D">
        <w:rPr>
          <w:rFonts w:ascii="Times New Roman" w:hAnsi="Times New Roman"/>
          <w:sz w:val="24"/>
        </w:rPr>
        <w:t xml:space="preserve"> </w:t>
      </w:r>
      <w:r w:rsidRPr="00584A4D">
        <w:rPr>
          <w:rFonts w:ascii="Times New Roman" w:hAnsi="Times New Roman"/>
          <w:sz w:val="24"/>
        </w:rPr>
        <w:t>The researchers selected for this project thus have the opportunity to use their skills to improve human welfare in urban environments by studying matters that urban planners need to address.</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 xml:space="preserve">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 xml:space="preserve">Where appropriate, researchers selected as “fellows” under this project will be paired with one or more mentors to support their work; each fellow’s mentoring needs will be determined on a case-by-case basis. The mentors may be experts in the research methodology selected; urban specialists; elected or civil service officials in the city being studied; or some combination. The project will leverage international networks of researchers and policy makers in the areas of population/family planning and urban studies to build a cadre of early-career researchers committed to the topic, and to link them into policy communities in sub-Saharan Africa and South Asia. Research fellows, mentors and top specialists in demography, public health, urban poverty and economics will also be involved in targeted events to inform policy makers at the local, regional and international levels. </w:t>
      </w:r>
    </w:p>
    <w:p w:rsidR="00F207E5" w:rsidRPr="00584A4D" w:rsidRDefault="00F207E5">
      <w:pPr>
        <w:pStyle w:val="BodyA"/>
        <w:rPr>
          <w:rFonts w:ascii="Times New Roman" w:eastAsia="Times New Roman" w:hAnsi="Times New Roman" w:cs="Times New Roman"/>
          <w:sz w:val="24"/>
        </w:rPr>
      </w:pP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Ideally the project will help create a cadre of FP specialists devoted to urban settings and issues, but we will be open to supporting not only demographers and family planning specialists, but also economists, geographers, urban specialists, policy analysts, NGO staff and others who meet the post-PhD and institutional affiliation criteria.</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lastRenderedPageBreak/>
        <w:t xml:space="preserve">Research supported through this </w:t>
      </w:r>
      <w:proofErr w:type="spellStart"/>
      <w:r w:rsidRPr="00584A4D">
        <w:rPr>
          <w:rFonts w:ascii="Times New Roman" w:hAnsi="Times New Roman"/>
          <w:sz w:val="24"/>
        </w:rPr>
        <w:t>programme</w:t>
      </w:r>
      <w:proofErr w:type="spellEnd"/>
      <w:r w:rsidRPr="00584A4D">
        <w:rPr>
          <w:rFonts w:ascii="Times New Roman" w:hAnsi="Times New Roman"/>
          <w:sz w:val="24"/>
        </w:rPr>
        <w:t xml:space="preserve"> will attempt to answer the following broad sets of questions. </w:t>
      </w:r>
    </w:p>
    <w:p w:rsidR="00F207E5" w:rsidRPr="00584A4D" w:rsidRDefault="00224340" w:rsidP="007879CE">
      <w:pPr>
        <w:pStyle w:val="BodyA"/>
        <w:numPr>
          <w:ilvl w:val="0"/>
          <w:numId w:val="11"/>
        </w:numPr>
        <w:spacing w:after="17"/>
        <w:ind w:left="567"/>
        <w:rPr>
          <w:rFonts w:ascii="Times New Roman" w:eastAsia="Times New Roman" w:hAnsi="Times New Roman" w:cs="Times New Roman"/>
          <w:sz w:val="24"/>
        </w:rPr>
      </w:pPr>
      <w:r w:rsidRPr="00584A4D">
        <w:rPr>
          <w:rFonts w:ascii="Times New Roman" w:hAnsi="Times New Roman"/>
          <w:sz w:val="24"/>
        </w:rPr>
        <w:t xml:space="preserve">How does family planning help make cities and urban settlements more inclusive and sustainable (objectives of SDG-11)? Answering this question will require strong evidence on fertility change (in terms of completed family size, timing of births, age at marriage, population growth) and its implications for health, schooling, employment, poverty reduction and impact on the urban environment. </w:t>
      </w:r>
    </w:p>
    <w:p w:rsidR="00F207E5" w:rsidRPr="00584A4D" w:rsidRDefault="00224340" w:rsidP="007879CE">
      <w:pPr>
        <w:pStyle w:val="BodyA"/>
        <w:numPr>
          <w:ilvl w:val="0"/>
          <w:numId w:val="11"/>
        </w:numPr>
        <w:ind w:left="567"/>
        <w:rPr>
          <w:rFonts w:ascii="Times New Roman" w:hAnsi="Times New Roman"/>
          <w:sz w:val="24"/>
        </w:rPr>
      </w:pPr>
      <w:r w:rsidRPr="00584A4D">
        <w:rPr>
          <w:rFonts w:ascii="Times New Roman" w:hAnsi="Times New Roman"/>
          <w:sz w:val="24"/>
        </w:rPr>
        <w:t>What does it take to ensure all urban residents have access to quality family planning services and are empowered to have the number of children they want, and when they want them? How can urban inequities in</w:t>
      </w:r>
      <w:r w:rsidR="008E7553" w:rsidRPr="00584A4D">
        <w:rPr>
          <w:rFonts w:ascii="Times New Roman" w:hAnsi="Times New Roman"/>
          <w:sz w:val="24"/>
        </w:rPr>
        <w:t xml:space="preserve"> access to </w:t>
      </w:r>
      <w:r w:rsidRPr="00584A4D">
        <w:rPr>
          <w:rFonts w:ascii="Times New Roman" w:hAnsi="Times New Roman"/>
          <w:sz w:val="24"/>
        </w:rPr>
        <w:t xml:space="preserve">family planning </w:t>
      </w:r>
      <w:r w:rsidR="008E7553" w:rsidRPr="00584A4D">
        <w:rPr>
          <w:rFonts w:ascii="Times New Roman" w:hAnsi="Times New Roman"/>
          <w:sz w:val="24"/>
        </w:rPr>
        <w:t xml:space="preserve">services </w:t>
      </w:r>
      <w:r w:rsidRPr="00584A4D">
        <w:rPr>
          <w:rFonts w:ascii="Times New Roman" w:hAnsi="Times New Roman"/>
          <w:sz w:val="24"/>
        </w:rPr>
        <w:t xml:space="preserve">be reduced and what are the benefits of doing so? Where is need the greatest (migrants; poor; adolescents; in particular communities or localities)? </w:t>
      </w:r>
    </w:p>
    <w:p w:rsidR="00434827" w:rsidRPr="00584A4D" w:rsidRDefault="00434827">
      <w:pPr>
        <w:pStyle w:val="BodyA"/>
        <w:rPr>
          <w:rFonts w:ascii="Times New Roman" w:eastAsia="Times New Roman" w:hAnsi="Times New Roman" w:cs="Times New Roman"/>
          <w:sz w:val="24"/>
        </w:rPr>
      </w:pPr>
    </w:p>
    <w:p w:rsidR="00434827" w:rsidRPr="00584A4D" w:rsidRDefault="00434827" w:rsidP="00434827">
      <w:pPr>
        <w:pStyle w:val="BodyA"/>
        <w:rPr>
          <w:rFonts w:ascii="Times New Roman" w:eastAsia="Times New Roman" w:hAnsi="Times New Roman" w:cs="Times New Roman"/>
          <w:b/>
          <w:sz w:val="24"/>
        </w:rPr>
      </w:pPr>
      <w:r w:rsidRPr="00584A4D">
        <w:rPr>
          <w:rFonts w:ascii="Times New Roman" w:eastAsia="Times New Roman" w:hAnsi="Times New Roman" w:cs="Times New Roman"/>
          <w:b/>
          <w:sz w:val="24"/>
        </w:rPr>
        <w:t>2. Background and rationale</w:t>
      </w:r>
      <w:r w:rsidR="007879CE" w:rsidRPr="00584A4D">
        <w:rPr>
          <w:rFonts w:ascii="Times New Roman" w:eastAsia="Times New Roman" w:hAnsi="Times New Roman" w:cs="Times New Roman"/>
          <w:b/>
          <w:sz w:val="24"/>
        </w:rPr>
        <w:t xml:space="preserve"> </w:t>
      </w:r>
    </w:p>
    <w:p w:rsidR="00434827" w:rsidRPr="00584A4D" w:rsidRDefault="00434827" w:rsidP="00434827">
      <w:pPr>
        <w:pStyle w:val="BodyA"/>
        <w:rPr>
          <w:rFonts w:ascii="Times New Roman" w:eastAsia="Times New Roman" w:hAnsi="Times New Roman" w:cs="Times New Roman"/>
          <w:sz w:val="24"/>
        </w:rPr>
      </w:pPr>
      <w:r w:rsidRPr="00584A4D">
        <w:rPr>
          <w:rFonts w:ascii="Times New Roman" w:eastAsia="Times New Roman" w:hAnsi="Times New Roman" w:cs="Times New Roman"/>
          <w:sz w:val="24"/>
        </w:rPr>
        <w:t xml:space="preserve">Between 2015 and 2050, the world’s population is projected to rise by 2.4 billion, an increase of close to one-third. Three-fourths of this increase will occur in sub-Saharan Africa (1.2 billion) and South Asia (600 million) – the two regions that currently account for over 80% of the world population living in absolute poverty. Future population growth will occur almost entirely in urban areas and the world urban population is projected to increase by two-thirds by 2050. While many new arrivals in the outlying informal neighborhoods of cities are rural-urban migrants, a large part of this growth will be due to the larger number of births than deaths among urban residents. Sub-Saharan Africa and South Asia again stand out: these regions exhibit the highest rates of urban population growth, currently estimated at 3.8% per year for sub-Saharan Africa (doubling every 18 years), and 2.4% per year for South Asia (doubling every 29 years). </w:t>
      </w:r>
    </w:p>
    <w:p w:rsidR="00434827" w:rsidRPr="00584A4D" w:rsidRDefault="00434827" w:rsidP="00434827">
      <w:pPr>
        <w:pStyle w:val="BodyA"/>
        <w:rPr>
          <w:rFonts w:ascii="Times New Roman" w:eastAsia="Times New Roman" w:hAnsi="Times New Roman" w:cs="Times New Roman"/>
          <w:sz w:val="24"/>
        </w:rPr>
      </w:pPr>
      <w:r w:rsidRPr="00584A4D">
        <w:rPr>
          <w:rFonts w:ascii="Times New Roman" w:eastAsia="Times New Roman" w:hAnsi="Times New Roman" w:cs="Times New Roman"/>
          <w:sz w:val="24"/>
        </w:rPr>
        <w:t xml:space="preserve"> </w:t>
      </w:r>
    </w:p>
    <w:p w:rsidR="00434827" w:rsidRPr="00584A4D" w:rsidRDefault="00434827" w:rsidP="00434827">
      <w:pPr>
        <w:pStyle w:val="BodyA"/>
        <w:rPr>
          <w:rFonts w:ascii="Times New Roman" w:eastAsia="Times New Roman" w:hAnsi="Times New Roman" w:cs="Times New Roman"/>
          <w:sz w:val="24"/>
        </w:rPr>
      </w:pPr>
      <w:r w:rsidRPr="00584A4D">
        <w:rPr>
          <w:rFonts w:ascii="Times New Roman" w:eastAsia="Times New Roman" w:hAnsi="Times New Roman" w:cs="Times New Roman"/>
          <w:sz w:val="24"/>
        </w:rPr>
        <w:t>Cities are more unequal than rural areas, and most are struggling to keep pace with rapid population growth in terms of vital infrastructure. As a consequence, roughly one in three urban residents in Asia and Africa lives in slums with limited access to basic services, including health and family planning services, sanitation, clean water, and education. While urban fertility has fallen in recent years, urban unmet need for modern contraception and unwanted fertility are high, and the rapid growth in the number of adolescents and other disadvantaged subgroups living in cities translates into enormous needs for targeted sexual and reproductive health services. While urban areas generally offer a wider range of health care services and providers, including pharmacies and drug shops, than rural areas, there are still important barriers to FP access in urban contexts. Research has identified provider bias in provision of FP to young people, to people without any children, to women who are unmarried, or to women without spousal consent.</w:t>
      </w:r>
    </w:p>
    <w:p w:rsidR="00434827" w:rsidRPr="00584A4D" w:rsidRDefault="00434827" w:rsidP="00434827">
      <w:pPr>
        <w:pStyle w:val="BodyA"/>
        <w:rPr>
          <w:rFonts w:ascii="Times New Roman" w:eastAsia="Times New Roman" w:hAnsi="Times New Roman" w:cs="Times New Roman"/>
          <w:sz w:val="24"/>
        </w:rPr>
      </w:pPr>
      <w:r w:rsidRPr="00584A4D">
        <w:rPr>
          <w:rFonts w:ascii="Times New Roman" w:eastAsia="Times New Roman" w:hAnsi="Times New Roman" w:cs="Times New Roman"/>
          <w:sz w:val="24"/>
        </w:rPr>
        <w:t xml:space="preserve"> </w:t>
      </w:r>
    </w:p>
    <w:p w:rsidR="00434827" w:rsidRPr="00584A4D" w:rsidRDefault="00434827" w:rsidP="00434827">
      <w:pPr>
        <w:pStyle w:val="BodyA"/>
        <w:rPr>
          <w:rFonts w:ascii="Times New Roman" w:eastAsia="Times New Roman" w:hAnsi="Times New Roman" w:cs="Times New Roman"/>
          <w:sz w:val="24"/>
        </w:rPr>
      </w:pPr>
      <w:r w:rsidRPr="00584A4D">
        <w:rPr>
          <w:rFonts w:ascii="Times New Roman" w:eastAsia="Times New Roman" w:hAnsi="Times New Roman" w:cs="Times New Roman"/>
          <w:sz w:val="24"/>
        </w:rPr>
        <w:t>Universal access to high quality family planning services should be an integral part of efforts aimed at building sustainable cities and economic prosperity for all, and more specifically has implications for gender equity, women’s economic empowerment, and the so-called “demographic dividend.”</w:t>
      </w:r>
      <w:r w:rsidR="007879CE" w:rsidRPr="00584A4D">
        <w:rPr>
          <w:rFonts w:ascii="Times New Roman" w:eastAsia="Times New Roman" w:hAnsi="Times New Roman" w:cs="Times New Roman"/>
          <w:sz w:val="24"/>
        </w:rPr>
        <w:t xml:space="preserve"> </w:t>
      </w:r>
      <w:r w:rsidRPr="00584A4D">
        <w:rPr>
          <w:rFonts w:ascii="Times New Roman" w:eastAsia="Times New Roman" w:hAnsi="Times New Roman" w:cs="Times New Roman"/>
          <w:sz w:val="24"/>
        </w:rPr>
        <w:t xml:space="preserve">In addition, reducing unwanted fertility brings benefits in terms of maternal health and poverty alleviation, and will slow the pace of urban growth, thereby facilitating the achievement of other urban goals. </w:t>
      </w:r>
    </w:p>
    <w:p w:rsidR="00434827" w:rsidRPr="00584A4D" w:rsidRDefault="00434827" w:rsidP="00434827">
      <w:pPr>
        <w:pStyle w:val="BodyA"/>
        <w:rPr>
          <w:rFonts w:ascii="Times New Roman" w:eastAsia="Times New Roman" w:hAnsi="Times New Roman" w:cs="Times New Roman"/>
          <w:sz w:val="24"/>
        </w:rPr>
      </w:pPr>
      <w:r w:rsidRPr="00584A4D">
        <w:rPr>
          <w:rFonts w:ascii="Times New Roman" w:eastAsia="Times New Roman" w:hAnsi="Times New Roman" w:cs="Times New Roman"/>
          <w:sz w:val="24"/>
        </w:rPr>
        <w:t xml:space="preserve"> </w:t>
      </w:r>
    </w:p>
    <w:p w:rsidR="00434827" w:rsidRPr="00584A4D" w:rsidRDefault="00434827" w:rsidP="00434827">
      <w:pPr>
        <w:pStyle w:val="BodyA"/>
        <w:rPr>
          <w:rFonts w:ascii="Times New Roman" w:eastAsia="Times New Roman" w:hAnsi="Times New Roman" w:cs="Times New Roman"/>
          <w:sz w:val="24"/>
        </w:rPr>
      </w:pPr>
      <w:r w:rsidRPr="00584A4D">
        <w:rPr>
          <w:rFonts w:ascii="Times New Roman" w:eastAsia="Times New Roman" w:hAnsi="Times New Roman" w:cs="Times New Roman"/>
          <w:sz w:val="24"/>
        </w:rPr>
        <w:t>The problem is that policy discussions on urban development and health, as well as on “sustainable cities” (e.g., SDG 11), neglect the important role of family planning. This is partly due to a ‘silo-</w:t>
      </w:r>
      <w:proofErr w:type="spellStart"/>
      <w:r w:rsidRPr="00584A4D">
        <w:rPr>
          <w:rFonts w:ascii="Times New Roman" w:eastAsia="Times New Roman" w:hAnsi="Times New Roman" w:cs="Times New Roman"/>
          <w:sz w:val="24"/>
        </w:rPr>
        <w:t>ing</w:t>
      </w:r>
      <w:proofErr w:type="spellEnd"/>
      <w:r w:rsidRPr="00584A4D">
        <w:rPr>
          <w:rFonts w:ascii="Times New Roman" w:eastAsia="Times New Roman" w:hAnsi="Times New Roman" w:cs="Times New Roman"/>
          <w:sz w:val="24"/>
        </w:rPr>
        <w:t xml:space="preserve">’ - a compartmentalization of research disciplines, of </w:t>
      </w:r>
      <w:proofErr w:type="spellStart"/>
      <w:r w:rsidRPr="00584A4D">
        <w:rPr>
          <w:rFonts w:ascii="Times New Roman" w:eastAsia="Times New Roman" w:hAnsi="Times New Roman" w:cs="Times New Roman"/>
          <w:sz w:val="24"/>
        </w:rPr>
        <w:t>programme</w:t>
      </w:r>
      <w:proofErr w:type="spellEnd"/>
      <w:r w:rsidRPr="00584A4D">
        <w:rPr>
          <w:rFonts w:ascii="Times New Roman" w:eastAsia="Times New Roman" w:hAnsi="Times New Roman" w:cs="Times New Roman"/>
          <w:sz w:val="24"/>
        </w:rPr>
        <w:t xml:space="preserve">/service sectors and a limited impact of research on policy. Decades of research and </w:t>
      </w:r>
      <w:proofErr w:type="spellStart"/>
      <w:r w:rsidRPr="00584A4D">
        <w:rPr>
          <w:rFonts w:ascii="Times New Roman" w:eastAsia="Times New Roman" w:hAnsi="Times New Roman" w:cs="Times New Roman"/>
          <w:sz w:val="24"/>
        </w:rPr>
        <w:t>programmes</w:t>
      </w:r>
      <w:proofErr w:type="spellEnd"/>
      <w:r w:rsidRPr="00584A4D">
        <w:rPr>
          <w:rFonts w:ascii="Times New Roman" w:eastAsia="Times New Roman" w:hAnsi="Times New Roman" w:cs="Times New Roman"/>
          <w:sz w:val="24"/>
        </w:rPr>
        <w:t xml:space="preserve"> on urban health and ‘healthy cities’ in the global south have tended to focus on environmental health and when they have ventured into reproductive related health services tended to focus on HIV/AIDS. Meanwhile family planning </w:t>
      </w:r>
      <w:r w:rsidRPr="00584A4D">
        <w:rPr>
          <w:rFonts w:ascii="Times New Roman" w:eastAsia="Times New Roman" w:hAnsi="Times New Roman" w:cs="Times New Roman"/>
          <w:sz w:val="24"/>
        </w:rPr>
        <w:lastRenderedPageBreak/>
        <w:t xml:space="preserve">research and </w:t>
      </w:r>
      <w:proofErr w:type="spellStart"/>
      <w:r w:rsidRPr="00584A4D">
        <w:rPr>
          <w:rFonts w:ascii="Times New Roman" w:eastAsia="Times New Roman" w:hAnsi="Times New Roman" w:cs="Times New Roman"/>
          <w:sz w:val="24"/>
        </w:rPr>
        <w:t>programmes</w:t>
      </w:r>
      <w:proofErr w:type="spellEnd"/>
      <w:r w:rsidRPr="00584A4D">
        <w:rPr>
          <w:rFonts w:ascii="Times New Roman" w:eastAsia="Times New Roman" w:hAnsi="Times New Roman" w:cs="Times New Roman"/>
          <w:sz w:val="24"/>
        </w:rPr>
        <w:t xml:space="preserve"> have largely ignored the specificities of vulnerable urban populations and the complexities of urban governance, with notable exceptions like the recently completed Urban Reproductive Health Initiative (URHI) and the new The Challenge Initiative (TCI) </w:t>
      </w:r>
      <w:r w:rsidR="00D66280" w:rsidRPr="00584A4D">
        <w:rPr>
          <w:rFonts w:ascii="Times New Roman" w:eastAsia="Times New Roman" w:hAnsi="Times New Roman" w:cs="Times New Roman"/>
          <w:sz w:val="24"/>
        </w:rPr>
        <w:t>that</w:t>
      </w:r>
      <w:r w:rsidRPr="00584A4D">
        <w:rPr>
          <w:rFonts w:ascii="Times New Roman" w:eastAsia="Times New Roman" w:hAnsi="Times New Roman" w:cs="Times New Roman"/>
          <w:sz w:val="24"/>
        </w:rPr>
        <w:t xml:space="preserve"> enables cities to self-select into investing in significant additional family planning resources. </w:t>
      </w:r>
    </w:p>
    <w:p w:rsidR="00434827" w:rsidRPr="00584A4D" w:rsidRDefault="00434827" w:rsidP="00434827">
      <w:pPr>
        <w:pStyle w:val="BodyA"/>
        <w:rPr>
          <w:rFonts w:ascii="Times New Roman" w:eastAsia="Times New Roman" w:hAnsi="Times New Roman" w:cs="Times New Roman"/>
          <w:sz w:val="24"/>
        </w:rPr>
      </w:pPr>
    </w:p>
    <w:p w:rsidR="00434827" w:rsidRPr="00584A4D" w:rsidRDefault="00434827" w:rsidP="00434827">
      <w:pPr>
        <w:pStyle w:val="BodyA"/>
        <w:rPr>
          <w:rFonts w:ascii="Times New Roman" w:eastAsia="Times New Roman" w:hAnsi="Times New Roman" w:cs="Times New Roman"/>
          <w:sz w:val="24"/>
        </w:rPr>
      </w:pPr>
      <w:r w:rsidRPr="00584A4D">
        <w:rPr>
          <w:rFonts w:ascii="Times New Roman" w:eastAsia="Times New Roman" w:hAnsi="Times New Roman" w:cs="Times New Roman"/>
          <w:sz w:val="24"/>
        </w:rPr>
        <w:t>This project aims to address this neglect not only by producing the scientific evidence on the important role of family planning in urban development, but also by making sure that this evidence reaches the relevant policy makers at local, regional and international levels.</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 xml:space="preserve"> </w:t>
      </w:r>
    </w:p>
    <w:p w:rsidR="00F207E5" w:rsidRPr="00584A4D" w:rsidRDefault="00434827">
      <w:pPr>
        <w:pStyle w:val="BodyA"/>
        <w:rPr>
          <w:rFonts w:ascii="Times New Roman" w:eastAsia="Times New Roman" w:hAnsi="Times New Roman" w:cs="Times New Roman"/>
          <w:sz w:val="24"/>
        </w:rPr>
      </w:pPr>
      <w:r w:rsidRPr="00584A4D">
        <w:rPr>
          <w:rFonts w:ascii="Times New Roman" w:hAnsi="Times New Roman"/>
          <w:b/>
          <w:bCs/>
          <w:sz w:val="24"/>
        </w:rPr>
        <w:t>3</w:t>
      </w:r>
      <w:r w:rsidR="00224340" w:rsidRPr="00584A4D">
        <w:rPr>
          <w:rFonts w:ascii="Times New Roman" w:hAnsi="Times New Roman"/>
          <w:b/>
          <w:bCs/>
          <w:sz w:val="24"/>
        </w:rPr>
        <w:t>. Objectives of this Call:</w:t>
      </w:r>
      <w:r w:rsidR="007879CE" w:rsidRPr="00584A4D">
        <w:rPr>
          <w:rFonts w:ascii="Times New Roman" w:hAnsi="Times New Roman"/>
          <w:b/>
          <w:bCs/>
          <w:sz w:val="24"/>
        </w:rPr>
        <w:t xml:space="preserve"> </w:t>
      </w:r>
    </w:p>
    <w:p w:rsidR="00434827" w:rsidRPr="00584A4D" w:rsidRDefault="00224340">
      <w:pPr>
        <w:pStyle w:val="BodyA"/>
        <w:rPr>
          <w:rFonts w:ascii="Times New Roman" w:hAnsi="Times New Roman"/>
          <w:sz w:val="24"/>
        </w:rPr>
      </w:pPr>
      <w:r w:rsidRPr="00584A4D">
        <w:rPr>
          <w:rFonts w:ascii="Times New Roman" w:hAnsi="Times New Roman"/>
          <w:sz w:val="24"/>
        </w:rPr>
        <w:t xml:space="preserve">The IUSSP invites proposals from early-career researchers (PhDs awarded within the last 10 years) to conduct high-quality, policy-relevant research in a limited timeframe. Most fellowships will last for two years, with a minority lasting one or three years. </w:t>
      </w:r>
    </w:p>
    <w:p w:rsidR="00434827" w:rsidRPr="00584A4D" w:rsidRDefault="00434827">
      <w:pPr>
        <w:pStyle w:val="BodyA"/>
        <w:rPr>
          <w:rFonts w:ascii="Times New Roman" w:hAnsi="Times New Roman"/>
          <w:sz w:val="24"/>
        </w:rPr>
      </w:pPr>
    </w:p>
    <w:p w:rsidR="00434827" w:rsidRPr="00584A4D" w:rsidRDefault="00434827">
      <w:pPr>
        <w:pStyle w:val="BodyA"/>
        <w:rPr>
          <w:rFonts w:ascii="Times New Roman" w:hAnsi="Times New Roman"/>
          <w:b/>
          <w:sz w:val="24"/>
        </w:rPr>
      </w:pPr>
      <w:r w:rsidRPr="00584A4D">
        <w:rPr>
          <w:rFonts w:ascii="Times New Roman" w:hAnsi="Times New Roman"/>
          <w:b/>
          <w:sz w:val="24"/>
        </w:rPr>
        <w:t>Topics</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We invite proposals for projects that focus on aspects of FP and related RH issues in urban areas. Indicative examples of possible research topics include, but are not limited to:</w:t>
      </w:r>
      <w:r w:rsidR="007879CE" w:rsidRPr="00584A4D">
        <w:rPr>
          <w:rFonts w:ascii="Times New Roman" w:hAnsi="Times New Roman"/>
          <w:sz w:val="24"/>
        </w:rPr>
        <w:t xml:space="preserve"> </w:t>
      </w:r>
    </w:p>
    <w:p w:rsidR="00F207E5" w:rsidRPr="00584A4D" w:rsidRDefault="00F207E5">
      <w:pPr>
        <w:pStyle w:val="BodyA"/>
        <w:rPr>
          <w:rFonts w:ascii="Times New Roman" w:eastAsia="Times New Roman" w:hAnsi="Times New Roman" w:cs="Times New Roman"/>
          <w:sz w:val="24"/>
        </w:rPr>
      </w:pP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 xml:space="preserve">a. </w:t>
      </w:r>
      <w:r w:rsidRPr="00584A4D">
        <w:rPr>
          <w:rFonts w:ascii="Times New Roman" w:hAnsi="Times New Roman"/>
          <w:bCs/>
          <w:sz w:val="24"/>
        </w:rPr>
        <w:t>Barriers to FP uptake in urban areas</w:t>
      </w:r>
      <w:r w:rsidR="007879CE" w:rsidRPr="00584A4D">
        <w:rPr>
          <w:rFonts w:ascii="Times New Roman" w:hAnsi="Times New Roman"/>
          <w:b/>
          <w:bCs/>
          <w:sz w:val="24"/>
        </w:rPr>
        <w:t xml:space="preserve"> </w:t>
      </w:r>
    </w:p>
    <w:p w:rsidR="00F207E5" w:rsidRPr="00584A4D" w:rsidRDefault="00224340">
      <w:pPr>
        <w:pStyle w:val="BodyA"/>
        <w:numPr>
          <w:ilvl w:val="0"/>
          <w:numId w:val="2"/>
        </w:numPr>
        <w:rPr>
          <w:rFonts w:ascii="Times New Roman" w:hAnsi="Times New Roman"/>
          <w:sz w:val="24"/>
        </w:rPr>
      </w:pPr>
      <w:r w:rsidRPr="00584A4D">
        <w:rPr>
          <w:rFonts w:ascii="Times New Roman" w:hAnsi="Times New Roman"/>
          <w:sz w:val="24"/>
        </w:rPr>
        <w:t xml:space="preserve">Quality &amp; characteristics of urban FP - </w:t>
      </w:r>
      <w:r w:rsidRPr="00584A4D">
        <w:rPr>
          <w:rFonts w:ascii="Times New Roman" w:hAnsi="Times New Roman"/>
          <w:i/>
          <w:iCs/>
          <w:sz w:val="24"/>
        </w:rPr>
        <w:t xml:space="preserve">e.g. for adolescents, subdivided by rural-to-urban migrants vs. urban-born, girls versus boys, etc.; </w:t>
      </w:r>
      <w:r w:rsidR="00434827" w:rsidRPr="00584A4D">
        <w:rPr>
          <w:rFonts w:ascii="Times New Roman" w:hAnsi="Times New Roman"/>
          <w:i/>
          <w:iCs/>
          <w:sz w:val="24"/>
        </w:rPr>
        <w:t xml:space="preserve">identification of </w:t>
      </w:r>
      <w:r w:rsidRPr="00584A4D">
        <w:rPr>
          <w:rFonts w:ascii="Times New Roman" w:hAnsi="Times New Roman"/>
          <w:i/>
          <w:iCs/>
          <w:sz w:val="24"/>
        </w:rPr>
        <w:t xml:space="preserve">weaknesses in provider competence; where unmet need </w:t>
      </w:r>
      <w:r w:rsidR="00465AC4" w:rsidRPr="00584A4D">
        <w:rPr>
          <w:rFonts w:ascii="Times New Roman" w:hAnsi="Times New Roman"/>
          <w:i/>
          <w:iCs/>
          <w:sz w:val="24"/>
        </w:rPr>
        <w:t xml:space="preserve">is </w:t>
      </w:r>
      <w:r w:rsidRPr="00584A4D">
        <w:rPr>
          <w:rFonts w:ascii="Times New Roman" w:hAnsi="Times New Roman"/>
          <w:i/>
          <w:iCs/>
          <w:sz w:val="24"/>
        </w:rPr>
        <w:t xml:space="preserve">greatest.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b.</w:t>
      </w:r>
      <w:r w:rsidR="007879CE" w:rsidRPr="00584A4D">
        <w:rPr>
          <w:rFonts w:ascii="Times New Roman" w:hAnsi="Times New Roman"/>
          <w:sz w:val="24"/>
        </w:rPr>
        <w:t xml:space="preserve"> </w:t>
      </w:r>
      <w:r w:rsidRPr="00584A4D">
        <w:rPr>
          <w:rFonts w:ascii="Times New Roman" w:hAnsi="Times New Roman"/>
          <w:bCs/>
          <w:sz w:val="24"/>
        </w:rPr>
        <w:t>Consequences of urban population growth</w:t>
      </w:r>
    </w:p>
    <w:p w:rsidR="00F207E5" w:rsidRPr="00584A4D" w:rsidRDefault="00224340">
      <w:pPr>
        <w:pStyle w:val="BodyA"/>
        <w:numPr>
          <w:ilvl w:val="0"/>
          <w:numId w:val="4"/>
        </w:numPr>
        <w:rPr>
          <w:rFonts w:ascii="Times New Roman" w:hAnsi="Times New Roman"/>
          <w:sz w:val="24"/>
        </w:rPr>
      </w:pPr>
      <w:r w:rsidRPr="00584A4D">
        <w:rPr>
          <w:rFonts w:ascii="Times New Roman" w:hAnsi="Times New Roman"/>
          <w:sz w:val="24"/>
        </w:rPr>
        <w:t>Fiscal implications</w:t>
      </w:r>
      <w:r w:rsidR="00465AC4" w:rsidRPr="00584A4D">
        <w:rPr>
          <w:rFonts w:ascii="Times New Roman" w:hAnsi="Times New Roman"/>
          <w:sz w:val="24"/>
        </w:rPr>
        <w:t xml:space="preserve"> - </w:t>
      </w:r>
      <w:r w:rsidRPr="00584A4D">
        <w:rPr>
          <w:rFonts w:ascii="Times New Roman" w:hAnsi="Times New Roman"/>
          <w:sz w:val="24"/>
        </w:rPr>
        <w:t xml:space="preserve">How might reductions in unwanted and mistimed pregnancies reduce longer-term demands on governmental budgets? </w:t>
      </w:r>
    </w:p>
    <w:p w:rsidR="00F207E5" w:rsidRPr="00584A4D" w:rsidRDefault="00224340">
      <w:pPr>
        <w:pStyle w:val="BodyA"/>
        <w:numPr>
          <w:ilvl w:val="0"/>
          <w:numId w:val="4"/>
        </w:numPr>
        <w:rPr>
          <w:rFonts w:ascii="Times New Roman" w:hAnsi="Times New Roman"/>
          <w:sz w:val="24"/>
        </w:rPr>
      </w:pPr>
      <w:r w:rsidRPr="00584A4D">
        <w:rPr>
          <w:rFonts w:ascii="Times New Roman" w:hAnsi="Times New Roman"/>
          <w:sz w:val="24"/>
        </w:rPr>
        <w:t>Modeling the impact of urban population growth on poverty, education, infrastructure and other development sectors</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c. C</w:t>
      </w:r>
      <w:r w:rsidRPr="00584A4D">
        <w:rPr>
          <w:rFonts w:ascii="Times New Roman" w:hAnsi="Times New Roman"/>
          <w:bCs/>
          <w:sz w:val="24"/>
        </w:rPr>
        <w:t>onsequences of fertility for household welfare</w:t>
      </w:r>
    </w:p>
    <w:p w:rsidR="00F207E5" w:rsidRPr="00584A4D" w:rsidRDefault="00224340">
      <w:pPr>
        <w:pStyle w:val="BodyA"/>
        <w:numPr>
          <w:ilvl w:val="0"/>
          <w:numId w:val="6"/>
        </w:numPr>
        <w:rPr>
          <w:rFonts w:ascii="Times New Roman" w:hAnsi="Times New Roman"/>
          <w:sz w:val="24"/>
        </w:rPr>
      </w:pPr>
      <w:r w:rsidRPr="00584A4D">
        <w:rPr>
          <w:rFonts w:ascii="Times New Roman" w:hAnsi="Times New Roman"/>
          <w:sz w:val="24"/>
        </w:rPr>
        <w:t xml:space="preserve">Links between numbers and timing of </w:t>
      </w:r>
      <w:r w:rsidR="00465AC4" w:rsidRPr="00584A4D">
        <w:rPr>
          <w:rFonts w:ascii="Times New Roman" w:hAnsi="Times New Roman"/>
          <w:sz w:val="24"/>
        </w:rPr>
        <w:t xml:space="preserve">births and </w:t>
      </w:r>
      <w:r w:rsidRPr="00584A4D">
        <w:rPr>
          <w:rFonts w:ascii="Times New Roman" w:hAnsi="Times New Roman"/>
          <w:sz w:val="24"/>
        </w:rPr>
        <w:t>children</w:t>
      </w:r>
      <w:r w:rsidR="00465AC4" w:rsidRPr="00584A4D">
        <w:rPr>
          <w:rFonts w:ascii="Times New Roman" w:hAnsi="Times New Roman"/>
          <w:sz w:val="24"/>
        </w:rPr>
        <w:t>’s</w:t>
      </w:r>
      <w:r w:rsidRPr="00584A4D">
        <w:rPr>
          <w:rFonts w:ascii="Times New Roman" w:hAnsi="Times New Roman"/>
          <w:sz w:val="24"/>
        </w:rPr>
        <w:t xml:space="preserve"> education, nutrition</w:t>
      </w:r>
      <w:r w:rsidR="00465AC4" w:rsidRPr="00584A4D">
        <w:rPr>
          <w:rFonts w:ascii="Times New Roman" w:hAnsi="Times New Roman"/>
          <w:sz w:val="24"/>
        </w:rPr>
        <w:t>,</w:t>
      </w:r>
      <w:r w:rsidRPr="00584A4D">
        <w:rPr>
          <w:rFonts w:ascii="Times New Roman" w:hAnsi="Times New Roman"/>
          <w:sz w:val="24"/>
        </w:rPr>
        <w:t xml:space="preserve"> etc</w:t>
      </w:r>
      <w:r w:rsidR="00465AC4" w:rsidRPr="00584A4D">
        <w:rPr>
          <w:rFonts w:ascii="Times New Roman" w:hAnsi="Times New Roman"/>
          <w:sz w:val="24"/>
        </w:rPr>
        <w:t>.</w:t>
      </w:r>
    </w:p>
    <w:p w:rsidR="00F207E5" w:rsidRPr="00584A4D" w:rsidRDefault="00224340">
      <w:pPr>
        <w:pStyle w:val="BodyA"/>
        <w:numPr>
          <w:ilvl w:val="0"/>
          <w:numId w:val="6"/>
        </w:numPr>
        <w:rPr>
          <w:rFonts w:ascii="Times New Roman" w:hAnsi="Times New Roman"/>
          <w:sz w:val="24"/>
        </w:rPr>
      </w:pPr>
      <w:r w:rsidRPr="00584A4D">
        <w:rPr>
          <w:rFonts w:ascii="Times New Roman" w:hAnsi="Times New Roman"/>
          <w:sz w:val="24"/>
        </w:rPr>
        <w:t xml:space="preserve">Implications of childbearing for mother’s employment, </w:t>
      </w:r>
      <w:r w:rsidR="00D66280" w:rsidRPr="00584A4D">
        <w:rPr>
          <w:rFonts w:ascii="Times New Roman" w:hAnsi="Times New Roman"/>
          <w:sz w:val="24"/>
        </w:rPr>
        <w:t xml:space="preserve">schooling, </w:t>
      </w:r>
      <w:r w:rsidRPr="00584A4D">
        <w:rPr>
          <w:rFonts w:ascii="Times New Roman" w:hAnsi="Times New Roman"/>
          <w:sz w:val="24"/>
        </w:rPr>
        <w:t>household savings</w:t>
      </w:r>
      <w:r w:rsidR="00465AC4" w:rsidRPr="00584A4D">
        <w:rPr>
          <w:rFonts w:ascii="Times New Roman" w:hAnsi="Times New Roman"/>
          <w:sz w:val="24"/>
        </w:rPr>
        <w:t>,</w:t>
      </w:r>
      <w:r w:rsidRPr="00584A4D">
        <w:rPr>
          <w:rFonts w:ascii="Times New Roman" w:hAnsi="Times New Roman"/>
          <w:sz w:val="24"/>
        </w:rPr>
        <w:t xml:space="preserve"> etc</w:t>
      </w:r>
      <w:r w:rsidR="00465AC4" w:rsidRPr="00584A4D">
        <w:rPr>
          <w:rFonts w:ascii="Times New Roman" w:hAnsi="Times New Roman"/>
          <w:sz w:val="24"/>
        </w:rPr>
        <w:t>.</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 xml:space="preserve">d. </w:t>
      </w:r>
      <w:r w:rsidRPr="00584A4D">
        <w:rPr>
          <w:rFonts w:ascii="Times New Roman" w:hAnsi="Times New Roman"/>
          <w:bCs/>
          <w:sz w:val="24"/>
        </w:rPr>
        <w:t>Measurement</w:t>
      </w:r>
    </w:p>
    <w:p w:rsidR="00F207E5" w:rsidRPr="00584A4D" w:rsidRDefault="00243BFD" w:rsidP="00243BFD">
      <w:pPr>
        <w:pStyle w:val="BodyA"/>
        <w:ind w:left="720" w:hanging="436"/>
        <w:rPr>
          <w:rFonts w:ascii="Times New Roman" w:eastAsia="Times New Roman" w:hAnsi="Times New Roman" w:cs="Times New Roman"/>
          <w:sz w:val="24"/>
        </w:rPr>
      </w:pPr>
      <w:r w:rsidRPr="00584A4D">
        <w:rPr>
          <w:rFonts w:ascii="Times New Roman" w:hAnsi="Times New Roman"/>
          <w:sz w:val="24"/>
        </w:rPr>
        <w:t>-</w:t>
      </w:r>
      <w:r w:rsidRPr="00584A4D">
        <w:rPr>
          <w:rFonts w:ascii="Times New Roman" w:hAnsi="Times New Roman"/>
          <w:sz w:val="24"/>
        </w:rPr>
        <w:tab/>
      </w:r>
      <w:r w:rsidR="00224340" w:rsidRPr="00584A4D">
        <w:rPr>
          <w:rFonts w:ascii="Times New Roman" w:hAnsi="Times New Roman"/>
          <w:sz w:val="24"/>
        </w:rPr>
        <w:t xml:space="preserve">Measurement of FP need in selected groups (e.g., adolescents in urban settings; new migrants; those displaced by natural disasters and conflict; those forcibly evicted) </w:t>
      </w:r>
    </w:p>
    <w:p w:rsidR="00F207E5" w:rsidRPr="00584A4D" w:rsidRDefault="00224340" w:rsidP="00243BFD">
      <w:pPr>
        <w:pStyle w:val="BodyA"/>
        <w:ind w:left="720" w:hanging="436"/>
        <w:rPr>
          <w:rFonts w:ascii="Times New Roman" w:eastAsia="Times New Roman" w:hAnsi="Times New Roman" w:cs="Times New Roman"/>
          <w:sz w:val="24"/>
        </w:rPr>
      </w:pPr>
      <w:r w:rsidRPr="00584A4D">
        <w:rPr>
          <w:rFonts w:ascii="Times New Roman" w:hAnsi="Times New Roman"/>
          <w:sz w:val="24"/>
        </w:rPr>
        <w:t>-</w:t>
      </w:r>
      <w:r w:rsidR="00243BFD" w:rsidRPr="00584A4D">
        <w:rPr>
          <w:rFonts w:ascii="Times New Roman" w:hAnsi="Times New Roman"/>
          <w:sz w:val="24"/>
        </w:rPr>
        <w:tab/>
      </w:r>
      <w:r w:rsidRPr="00584A4D">
        <w:rPr>
          <w:rFonts w:ascii="Times New Roman" w:hAnsi="Times New Roman"/>
          <w:sz w:val="24"/>
        </w:rPr>
        <w:t>Locating disadvantage</w:t>
      </w:r>
      <w:r w:rsidR="00465AC4" w:rsidRPr="00584A4D">
        <w:rPr>
          <w:rFonts w:ascii="Times New Roman" w:hAnsi="Times New Roman"/>
          <w:sz w:val="24"/>
        </w:rPr>
        <w:t xml:space="preserve"> -</w:t>
      </w:r>
      <w:r w:rsidRPr="00584A4D">
        <w:rPr>
          <w:rFonts w:ascii="Times New Roman" w:hAnsi="Times New Roman"/>
          <w:sz w:val="24"/>
        </w:rPr>
        <w:t xml:space="preserve"> Distinguish between spatial concentrations of the urban poor in slum communities</w:t>
      </w:r>
      <w:r w:rsidR="00465AC4" w:rsidRPr="00584A4D">
        <w:rPr>
          <w:rFonts w:ascii="Times New Roman" w:hAnsi="Times New Roman"/>
          <w:sz w:val="24"/>
        </w:rPr>
        <w:t xml:space="preserve"> </w:t>
      </w:r>
      <w:r w:rsidRPr="00584A4D">
        <w:rPr>
          <w:rFonts w:ascii="Times New Roman" w:hAnsi="Times New Roman"/>
          <w:sz w:val="24"/>
        </w:rPr>
        <w:t xml:space="preserve">and the spatially dispersed poor who live in diverse neighborhoods </w:t>
      </w:r>
      <w:r w:rsidRPr="00584A4D">
        <w:rPr>
          <w:rFonts w:ascii="Times New Roman" w:hAnsi="Times New Roman"/>
          <w:i/>
          <w:iCs/>
          <w:sz w:val="24"/>
        </w:rPr>
        <w:t xml:space="preserve">– e.g., what are the implications for program design? When is a slum focus warranted? How should the spatially dispersed poor be reached? </w:t>
      </w:r>
    </w:p>
    <w:p w:rsidR="00F207E5" w:rsidRPr="00584A4D" w:rsidRDefault="00224340" w:rsidP="00243BFD">
      <w:pPr>
        <w:pStyle w:val="BodyA"/>
        <w:ind w:left="720" w:hanging="436"/>
        <w:rPr>
          <w:rFonts w:ascii="Times New Roman" w:eastAsia="Times New Roman" w:hAnsi="Times New Roman" w:cs="Times New Roman"/>
          <w:sz w:val="24"/>
        </w:rPr>
      </w:pPr>
      <w:r w:rsidRPr="00584A4D">
        <w:rPr>
          <w:rFonts w:ascii="Times New Roman" w:hAnsi="Times New Roman"/>
          <w:sz w:val="24"/>
        </w:rPr>
        <w:t xml:space="preserve">- </w:t>
      </w:r>
      <w:r w:rsidR="00243BFD" w:rsidRPr="00584A4D">
        <w:rPr>
          <w:rFonts w:ascii="Times New Roman" w:hAnsi="Times New Roman"/>
          <w:sz w:val="24"/>
        </w:rPr>
        <w:tab/>
      </w:r>
      <w:r w:rsidRPr="00584A4D">
        <w:rPr>
          <w:rFonts w:ascii="Times New Roman" w:hAnsi="Times New Roman"/>
          <w:sz w:val="24"/>
        </w:rPr>
        <w:t xml:space="preserve">Mining of existing data on cities </w:t>
      </w:r>
      <w:r w:rsidRPr="00584A4D">
        <w:rPr>
          <w:rFonts w:ascii="Times New Roman" w:hAnsi="Times New Roman"/>
          <w:i/>
          <w:iCs/>
          <w:sz w:val="24"/>
        </w:rPr>
        <w:t>– e.g.,</w:t>
      </w:r>
      <w:r w:rsidR="007879CE" w:rsidRPr="00584A4D">
        <w:rPr>
          <w:rFonts w:ascii="Times New Roman" w:hAnsi="Times New Roman"/>
          <w:i/>
          <w:iCs/>
          <w:sz w:val="24"/>
        </w:rPr>
        <w:t xml:space="preserve"> </w:t>
      </w:r>
      <w:r w:rsidRPr="00584A4D">
        <w:rPr>
          <w:rFonts w:ascii="Times New Roman" w:hAnsi="Times New Roman"/>
          <w:i/>
          <w:iCs/>
          <w:sz w:val="24"/>
        </w:rPr>
        <w:t xml:space="preserve">cities’ registration and survey data </w:t>
      </w:r>
      <w:r w:rsidR="00392858" w:rsidRPr="00584A4D">
        <w:rPr>
          <w:rFonts w:ascii="Times New Roman" w:hAnsi="Times New Roman"/>
          <w:i/>
          <w:iCs/>
          <w:sz w:val="24"/>
        </w:rPr>
        <w:t>or data collected by an NGO</w:t>
      </w:r>
    </w:p>
    <w:p w:rsidR="00F207E5" w:rsidRPr="00584A4D" w:rsidRDefault="00224340" w:rsidP="00243BFD">
      <w:pPr>
        <w:pStyle w:val="BodyA"/>
        <w:ind w:left="436" w:hanging="436"/>
        <w:rPr>
          <w:rFonts w:ascii="Times New Roman" w:eastAsia="Times New Roman" w:hAnsi="Times New Roman" w:cs="Times New Roman"/>
          <w:sz w:val="24"/>
        </w:rPr>
      </w:pPr>
      <w:r w:rsidRPr="00584A4D">
        <w:rPr>
          <w:rFonts w:ascii="Times New Roman" w:hAnsi="Times New Roman"/>
          <w:sz w:val="24"/>
        </w:rPr>
        <w:t xml:space="preserve">e. </w:t>
      </w:r>
      <w:r w:rsidRPr="00584A4D">
        <w:rPr>
          <w:rFonts w:ascii="Times New Roman" w:hAnsi="Times New Roman"/>
          <w:bCs/>
          <w:sz w:val="24"/>
        </w:rPr>
        <w:t>Implementation and policy</w:t>
      </w:r>
      <w:r w:rsidRPr="00584A4D">
        <w:rPr>
          <w:rFonts w:ascii="Times New Roman" w:hAnsi="Times New Roman"/>
          <w:b/>
          <w:bCs/>
          <w:sz w:val="24"/>
        </w:rPr>
        <w:t xml:space="preserve"> </w:t>
      </w:r>
    </w:p>
    <w:p w:rsidR="00F207E5" w:rsidRPr="00584A4D" w:rsidRDefault="00224340" w:rsidP="00243BFD">
      <w:pPr>
        <w:pStyle w:val="BodyA"/>
        <w:ind w:left="720" w:hanging="436"/>
        <w:rPr>
          <w:rFonts w:ascii="Times New Roman" w:eastAsia="Times New Roman" w:hAnsi="Times New Roman" w:cs="Times New Roman"/>
          <w:sz w:val="24"/>
        </w:rPr>
      </w:pPr>
      <w:r w:rsidRPr="00584A4D">
        <w:rPr>
          <w:rFonts w:ascii="Times New Roman" w:hAnsi="Times New Roman"/>
          <w:sz w:val="24"/>
        </w:rPr>
        <w:t xml:space="preserve">- </w:t>
      </w:r>
      <w:r w:rsidR="00243BFD" w:rsidRPr="00584A4D">
        <w:rPr>
          <w:rFonts w:ascii="Times New Roman" w:hAnsi="Times New Roman"/>
          <w:sz w:val="24"/>
        </w:rPr>
        <w:tab/>
      </w:r>
      <w:r w:rsidRPr="00584A4D">
        <w:rPr>
          <w:rFonts w:ascii="Times New Roman" w:hAnsi="Times New Roman"/>
          <w:sz w:val="24"/>
        </w:rPr>
        <w:t xml:space="preserve">Comparisons/market segmentation </w:t>
      </w:r>
      <w:r w:rsidRPr="00584A4D">
        <w:rPr>
          <w:rFonts w:ascii="Times New Roman" w:hAnsi="Times New Roman"/>
          <w:i/>
          <w:iCs/>
          <w:sz w:val="24"/>
        </w:rPr>
        <w:t>– e.g., FP in “urban”/“</w:t>
      </w:r>
      <w:proofErr w:type="spellStart"/>
      <w:r w:rsidRPr="00584A4D">
        <w:rPr>
          <w:rFonts w:ascii="Times New Roman" w:hAnsi="Times New Roman"/>
          <w:i/>
          <w:iCs/>
          <w:sz w:val="24"/>
        </w:rPr>
        <w:t>peri</w:t>
      </w:r>
      <w:proofErr w:type="spellEnd"/>
      <w:r w:rsidRPr="00584A4D">
        <w:rPr>
          <w:rFonts w:ascii="Times New Roman" w:hAnsi="Times New Roman"/>
          <w:i/>
          <w:iCs/>
          <w:sz w:val="24"/>
        </w:rPr>
        <w:t>-urban”/”rural” areas; in public/for-profit/private non-profit services</w:t>
      </w:r>
    </w:p>
    <w:p w:rsidR="00F207E5" w:rsidRPr="00584A4D" w:rsidRDefault="00224340" w:rsidP="00243BFD">
      <w:pPr>
        <w:pStyle w:val="BodyA"/>
        <w:ind w:left="720" w:hanging="436"/>
        <w:rPr>
          <w:rFonts w:ascii="Times New Roman" w:eastAsia="Times New Roman" w:hAnsi="Times New Roman" w:cs="Times New Roman"/>
          <w:sz w:val="24"/>
        </w:rPr>
      </w:pPr>
      <w:r w:rsidRPr="00584A4D">
        <w:rPr>
          <w:rFonts w:ascii="Times New Roman" w:hAnsi="Times New Roman"/>
          <w:sz w:val="24"/>
        </w:rPr>
        <w:t xml:space="preserve">- </w:t>
      </w:r>
      <w:r w:rsidR="00243BFD" w:rsidRPr="00584A4D">
        <w:rPr>
          <w:rFonts w:ascii="Times New Roman" w:hAnsi="Times New Roman"/>
          <w:sz w:val="24"/>
        </w:rPr>
        <w:tab/>
      </w:r>
      <w:r w:rsidRPr="00584A4D">
        <w:rPr>
          <w:rFonts w:ascii="Times New Roman" w:hAnsi="Times New Roman"/>
          <w:sz w:val="24"/>
        </w:rPr>
        <w:t xml:space="preserve">How civil society can have an impact on urban FP programs and policies </w:t>
      </w:r>
      <w:r w:rsidRPr="00584A4D">
        <w:rPr>
          <w:rFonts w:ascii="Times New Roman" w:hAnsi="Times New Roman"/>
          <w:i/>
          <w:iCs/>
          <w:sz w:val="24"/>
        </w:rPr>
        <w:t>– e.g., combination of quantitative analysis of an NGO data set and qualitative interviews on policy influence</w:t>
      </w:r>
    </w:p>
    <w:p w:rsidR="00F207E5" w:rsidRPr="00584A4D" w:rsidRDefault="00224340" w:rsidP="00243BFD">
      <w:pPr>
        <w:pStyle w:val="BodyA"/>
        <w:ind w:left="720" w:hanging="436"/>
        <w:rPr>
          <w:rFonts w:ascii="Times New Roman" w:eastAsia="Times New Roman" w:hAnsi="Times New Roman" w:cs="Times New Roman"/>
          <w:sz w:val="24"/>
        </w:rPr>
      </w:pPr>
      <w:r w:rsidRPr="00584A4D">
        <w:rPr>
          <w:rFonts w:ascii="Times New Roman" w:hAnsi="Times New Roman"/>
          <w:sz w:val="24"/>
        </w:rPr>
        <w:t xml:space="preserve">- </w:t>
      </w:r>
      <w:r w:rsidR="00243BFD" w:rsidRPr="00584A4D">
        <w:rPr>
          <w:rFonts w:ascii="Times New Roman" w:hAnsi="Times New Roman"/>
          <w:sz w:val="24"/>
        </w:rPr>
        <w:tab/>
      </w:r>
      <w:r w:rsidRPr="00584A4D">
        <w:rPr>
          <w:rFonts w:ascii="Times New Roman" w:hAnsi="Times New Roman"/>
          <w:sz w:val="24"/>
        </w:rPr>
        <w:t xml:space="preserve">How technology can reduce urban FP barriers </w:t>
      </w:r>
      <w:r w:rsidRPr="00584A4D">
        <w:rPr>
          <w:rFonts w:ascii="Times New Roman" w:hAnsi="Times New Roman"/>
          <w:i/>
          <w:iCs/>
          <w:sz w:val="24"/>
        </w:rPr>
        <w:t xml:space="preserve">– e.g., use of phone “apps” </w:t>
      </w:r>
    </w:p>
    <w:p w:rsidR="00F207E5" w:rsidRPr="00584A4D" w:rsidRDefault="00224340" w:rsidP="00243BFD">
      <w:pPr>
        <w:pStyle w:val="BodyA"/>
        <w:ind w:left="720" w:hanging="436"/>
        <w:rPr>
          <w:rFonts w:ascii="Times New Roman" w:eastAsia="Times New Roman" w:hAnsi="Times New Roman" w:cs="Times New Roman"/>
          <w:sz w:val="24"/>
        </w:rPr>
      </w:pPr>
      <w:r w:rsidRPr="00584A4D">
        <w:rPr>
          <w:rFonts w:ascii="Times New Roman" w:hAnsi="Times New Roman"/>
          <w:sz w:val="24"/>
        </w:rPr>
        <w:t xml:space="preserve">- </w:t>
      </w:r>
      <w:r w:rsidR="00243BFD" w:rsidRPr="00584A4D">
        <w:rPr>
          <w:rFonts w:ascii="Times New Roman" w:hAnsi="Times New Roman"/>
          <w:sz w:val="24"/>
        </w:rPr>
        <w:tab/>
      </w:r>
      <w:r w:rsidRPr="00584A4D">
        <w:rPr>
          <w:rFonts w:ascii="Times New Roman" w:hAnsi="Times New Roman"/>
          <w:sz w:val="24"/>
        </w:rPr>
        <w:t xml:space="preserve">How government officials can make a difference on urban FP </w:t>
      </w:r>
      <w:r w:rsidRPr="00584A4D">
        <w:rPr>
          <w:rFonts w:ascii="Times New Roman" w:hAnsi="Times New Roman"/>
          <w:i/>
          <w:iCs/>
          <w:sz w:val="24"/>
        </w:rPr>
        <w:t>– e.g., a study of a city where FP initiatives are underway as part of The Challenge Initiative</w:t>
      </w:r>
      <w:r w:rsidR="007879CE" w:rsidRPr="00584A4D">
        <w:rPr>
          <w:rFonts w:ascii="Times New Roman" w:hAnsi="Times New Roman"/>
          <w:i/>
          <w:iCs/>
          <w:sz w:val="24"/>
        </w:rPr>
        <w:t xml:space="preserve"> </w:t>
      </w:r>
      <w:r w:rsidRPr="00584A4D">
        <w:rPr>
          <w:rFonts w:ascii="Times New Roman" w:hAnsi="Times New Roman"/>
          <w:i/>
          <w:iCs/>
          <w:sz w:val="24"/>
        </w:rPr>
        <w:t>(TCI) project with specific questions (</w:t>
      </w:r>
      <w:r w:rsidR="00833008" w:rsidRPr="00584A4D">
        <w:rPr>
          <w:rFonts w:ascii="Times New Roman" w:hAnsi="Times New Roman"/>
          <w:i/>
          <w:iCs/>
          <w:sz w:val="24"/>
        </w:rPr>
        <w:t xml:space="preserve">see </w:t>
      </w:r>
      <w:r w:rsidRPr="00584A4D">
        <w:rPr>
          <w:rFonts w:ascii="Times New Roman" w:hAnsi="Times New Roman"/>
          <w:i/>
          <w:iCs/>
          <w:sz w:val="24"/>
        </w:rPr>
        <w:t>list of TCI cities is annex)</w:t>
      </w:r>
    </w:p>
    <w:p w:rsidR="00F207E5" w:rsidRPr="00584A4D" w:rsidRDefault="00224340" w:rsidP="00243BFD">
      <w:pPr>
        <w:pStyle w:val="BodyA"/>
        <w:ind w:left="720" w:hanging="436"/>
        <w:rPr>
          <w:rFonts w:ascii="Times New Roman" w:eastAsia="Times New Roman" w:hAnsi="Times New Roman" w:cs="Times New Roman"/>
          <w:sz w:val="24"/>
        </w:rPr>
      </w:pPr>
      <w:r w:rsidRPr="00584A4D">
        <w:rPr>
          <w:rFonts w:ascii="Times New Roman" w:hAnsi="Times New Roman"/>
          <w:sz w:val="24"/>
        </w:rPr>
        <w:t xml:space="preserve">- </w:t>
      </w:r>
      <w:r w:rsidR="00243BFD" w:rsidRPr="00584A4D">
        <w:rPr>
          <w:rFonts w:ascii="Times New Roman" w:hAnsi="Times New Roman"/>
          <w:sz w:val="24"/>
        </w:rPr>
        <w:tab/>
      </w:r>
      <w:r w:rsidRPr="00584A4D">
        <w:rPr>
          <w:rFonts w:ascii="Times New Roman" w:hAnsi="Times New Roman"/>
          <w:sz w:val="24"/>
        </w:rPr>
        <w:t xml:space="preserve">Map the responsibility of urban local bodies </w:t>
      </w:r>
      <w:r w:rsidRPr="00584A4D">
        <w:rPr>
          <w:rFonts w:ascii="Times New Roman" w:hAnsi="Times New Roman"/>
          <w:iCs/>
          <w:sz w:val="24"/>
        </w:rPr>
        <w:t xml:space="preserve">across size class of cities and towns </w:t>
      </w:r>
      <w:r w:rsidRPr="00584A4D">
        <w:rPr>
          <w:rFonts w:ascii="Times New Roman" w:hAnsi="Times New Roman"/>
          <w:i/>
          <w:iCs/>
          <w:sz w:val="24"/>
        </w:rPr>
        <w:t>– e.g., whether FP is listed as a priority item in</w:t>
      </w:r>
      <w:r w:rsidR="007879CE" w:rsidRPr="00584A4D">
        <w:rPr>
          <w:rFonts w:ascii="Times New Roman" w:hAnsi="Times New Roman"/>
          <w:i/>
          <w:iCs/>
          <w:sz w:val="24"/>
        </w:rPr>
        <w:t xml:space="preserve"> </w:t>
      </w:r>
      <w:r w:rsidRPr="00584A4D">
        <w:rPr>
          <w:rFonts w:ascii="Times New Roman" w:hAnsi="Times New Roman"/>
          <w:i/>
          <w:iCs/>
          <w:sz w:val="24"/>
        </w:rPr>
        <w:t>policy documents and budgets</w:t>
      </w:r>
      <w:r w:rsidR="007879CE" w:rsidRPr="00584A4D">
        <w:rPr>
          <w:rFonts w:ascii="Times New Roman" w:hAnsi="Times New Roman"/>
          <w:i/>
          <w:iCs/>
          <w:sz w:val="24"/>
        </w:rPr>
        <w:t xml:space="preserve"> </w:t>
      </w:r>
      <w:r w:rsidRPr="00584A4D">
        <w:rPr>
          <w:rFonts w:ascii="Times New Roman" w:hAnsi="Times New Roman"/>
          <w:i/>
          <w:iCs/>
          <w:sz w:val="24"/>
        </w:rPr>
        <w:t>for family planning</w:t>
      </w:r>
    </w:p>
    <w:p w:rsidR="00243BFD" w:rsidRPr="00584A4D" w:rsidRDefault="00224340" w:rsidP="00243BFD">
      <w:pPr>
        <w:pStyle w:val="BodyA"/>
        <w:rPr>
          <w:rFonts w:ascii="Times New Roman" w:eastAsia="Times New Roman" w:hAnsi="Times New Roman" w:cs="Times New Roman"/>
          <w:b/>
          <w:sz w:val="24"/>
        </w:rPr>
      </w:pPr>
      <w:r w:rsidRPr="00584A4D">
        <w:rPr>
          <w:rFonts w:ascii="Times New Roman" w:hAnsi="Times New Roman"/>
          <w:b/>
          <w:sz w:val="24"/>
        </w:rPr>
        <w:lastRenderedPageBreak/>
        <w:t>Data</w:t>
      </w:r>
    </w:p>
    <w:p w:rsidR="00F207E5" w:rsidRPr="00584A4D" w:rsidRDefault="00243BFD" w:rsidP="00243BFD">
      <w:pPr>
        <w:pStyle w:val="BodyA"/>
        <w:rPr>
          <w:rFonts w:ascii="Times New Roman" w:eastAsia="Times New Roman" w:hAnsi="Times New Roman" w:cs="Times New Roman"/>
          <w:b/>
          <w:sz w:val="24"/>
        </w:rPr>
      </w:pPr>
      <w:r w:rsidRPr="00584A4D">
        <w:rPr>
          <w:rFonts w:ascii="Times New Roman" w:hAnsi="Times New Roman"/>
          <w:sz w:val="24"/>
        </w:rPr>
        <w:t xml:space="preserve">a. </w:t>
      </w:r>
      <w:r w:rsidR="00224340" w:rsidRPr="00584A4D">
        <w:rPr>
          <w:rFonts w:ascii="Times New Roman" w:hAnsi="Times New Roman"/>
          <w:sz w:val="24"/>
        </w:rPr>
        <w:t>Secondary data analysis</w:t>
      </w:r>
    </w:p>
    <w:p w:rsidR="00577F8F" w:rsidRPr="00CC1456" w:rsidRDefault="00224340" w:rsidP="00CC1456">
      <w:pPr>
        <w:pStyle w:val="BodyA"/>
        <w:ind w:left="357"/>
        <w:rPr>
          <w:rFonts w:ascii="Times New Roman" w:hAnsi="Times New Roman"/>
          <w:color w:val="262626"/>
          <w:sz w:val="24"/>
        </w:rPr>
      </w:pPr>
      <w:r w:rsidRPr="00584A4D">
        <w:rPr>
          <w:rFonts w:ascii="Times New Roman" w:hAnsi="Times New Roman"/>
          <w:sz w:val="24"/>
        </w:rPr>
        <w:t>It is envisaged that most proposals will use available data set(s) to address key issues of concern with secondary analyses</w:t>
      </w:r>
      <w:r w:rsidRPr="00584A4D">
        <w:rPr>
          <w:rFonts w:ascii="Times New Roman" w:hAnsi="Times New Roman"/>
          <w:color w:val="262626"/>
          <w:sz w:val="24"/>
          <w:u w:color="262626"/>
        </w:rPr>
        <w:t xml:space="preserve">. Possible data sources include Demographic &amp; Health Surveys and </w:t>
      </w:r>
      <w:proofErr w:type="spellStart"/>
      <w:r w:rsidRPr="00584A4D">
        <w:rPr>
          <w:rFonts w:ascii="Times New Roman" w:hAnsi="Times New Roman"/>
          <w:color w:val="262626"/>
          <w:sz w:val="24"/>
          <w:u w:color="262626"/>
        </w:rPr>
        <w:t>Unicef’s</w:t>
      </w:r>
      <w:proofErr w:type="spellEnd"/>
      <w:r w:rsidRPr="00584A4D">
        <w:rPr>
          <w:rFonts w:ascii="Times New Roman" w:hAnsi="Times New Roman"/>
          <w:color w:val="262626"/>
          <w:sz w:val="24"/>
          <w:u w:color="262626"/>
        </w:rPr>
        <w:t xml:space="preserve"> MICS, but we encourage fellows to go beyond those resources to consider </w:t>
      </w:r>
      <w:hyperlink r:id="rId9" w:history="1">
        <w:r w:rsidRPr="00CC1456">
          <w:rPr>
            <w:rStyle w:val="Hyperlink0"/>
            <w:rFonts w:eastAsia="Arial Unicode MS"/>
            <w:u w:val="none"/>
          </w:rPr>
          <w:t>MLE surveys</w:t>
        </w:r>
      </w:hyperlink>
      <w:r w:rsidRPr="00CC1456">
        <w:rPr>
          <w:rFonts w:ascii="Times New Roman" w:hAnsi="Times New Roman"/>
          <w:color w:val="262626"/>
          <w:sz w:val="24"/>
        </w:rPr>
        <w:t xml:space="preserve">, censuses, </w:t>
      </w:r>
      <w:proofErr w:type="spellStart"/>
      <w:r w:rsidRPr="00CC1456">
        <w:rPr>
          <w:rFonts w:ascii="Times New Roman" w:hAnsi="Times New Roman"/>
          <w:color w:val="262626"/>
          <w:sz w:val="24"/>
        </w:rPr>
        <w:t>labour</w:t>
      </w:r>
      <w:proofErr w:type="spellEnd"/>
      <w:r w:rsidRPr="00CC1456">
        <w:rPr>
          <w:rFonts w:ascii="Times New Roman" w:hAnsi="Times New Roman"/>
          <w:color w:val="262626"/>
          <w:sz w:val="24"/>
        </w:rPr>
        <w:t xml:space="preserve"> force and economic surveys, other longitudinal datasets with urban coverage; demographic surveillance sites; repeated cross-sectional data, such as India’s National Sample Survey (NSS); Living Standards Measurement Surveys (LSMS) and similar economic datasets with urban coverage; PMA 2020 and/or PMA Agile data. </w:t>
      </w:r>
    </w:p>
    <w:p w:rsidR="00F207E5" w:rsidRPr="00CC1456" w:rsidRDefault="00224340" w:rsidP="00D20EC1">
      <w:pPr>
        <w:pStyle w:val="BodyA"/>
        <w:spacing w:before="240"/>
        <w:ind w:left="360"/>
        <w:rPr>
          <w:rFonts w:ascii="Times New Roman" w:eastAsia="Times New Roman" w:hAnsi="Times New Roman" w:cs="Times New Roman"/>
          <w:color w:val="262626"/>
          <w:sz w:val="24"/>
        </w:rPr>
      </w:pPr>
      <w:r w:rsidRPr="00CC1456">
        <w:rPr>
          <w:rFonts w:ascii="Times New Roman" w:hAnsi="Times New Roman"/>
          <w:color w:val="262626"/>
          <w:sz w:val="24"/>
        </w:rPr>
        <w:t>There is a special opportunity to collaborate with related project</w:t>
      </w:r>
      <w:r w:rsidR="00833008" w:rsidRPr="00CC1456">
        <w:rPr>
          <w:rFonts w:ascii="Times New Roman" w:hAnsi="Times New Roman"/>
          <w:color w:val="262626"/>
          <w:sz w:val="24"/>
        </w:rPr>
        <w:t>s:</w:t>
      </w:r>
      <w:r w:rsidR="00577F8F" w:rsidRPr="00CC1456">
        <w:rPr>
          <w:rFonts w:ascii="Times New Roman" w:hAnsi="Times New Roman"/>
          <w:color w:val="262626"/>
          <w:sz w:val="24"/>
        </w:rPr>
        <w:t xml:space="preserve"> </w:t>
      </w:r>
      <w:hyperlink r:id="rId10" w:history="1">
        <w:r w:rsidRPr="00CC1456">
          <w:rPr>
            <w:rStyle w:val="Hyperlink0"/>
            <w:rFonts w:eastAsia="Arial Unicode MS"/>
            <w:sz w:val="24"/>
            <w:u w:val="none"/>
          </w:rPr>
          <w:t>The Challenge Initiative (TCI)</w:t>
        </w:r>
      </w:hyperlink>
      <w:r w:rsidRPr="00CC1456">
        <w:rPr>
          <w:rFonts w:ascii="Times New Roman" w:hAnsi="Times New Roman"/>
          <w:color w:val="262626"/>
          <w:sz w:val="24"/>
        </w:rPr>
        <w:t>, being carried out in selected cities in India, Kenya, Tanzania, Uganda, and Nigeria</w:t>
      </w:r>
      <w:r w:rsidR="00F63AA8" w:rsidRPr="00CC1456">
        <w:rPr>
          <w:rFonts w:ascii="Times New Roman" w:hAnsi="Times New Roman"/>
          <w:color w:val="262626"/>
          <w:sz w:val="24"/>
        </w:rPr>
        <w:t xml:space="preserve"> (see list in Annex</w:t>
      </w:r>
      <w:r w:rsidR="00CC1456" w:rsidRPr="00CC1456">
        <w:rPr>
          <w:rFonts w:ascii="Times New Roman" w:hAnsi="Times New Roman"/>
          <w:color w:val="262626"/>
          <w:sz w:val="24"/>
        </w:rPr>
        <w:t>)</w:t>
      </w:r>
      <w:r w:rsidR="00833008" w:rsidRPr="00CC1456">
        <w:rPr>
          <w:rFonts w:ascii="Times New Roman" w:hAnsi="Times New Roman"/>
          <w:color w:val="262626"/>
          <w:sz w:val="24"/>
        </w:rPr>
        <w:t xml:space="preserve">; </w:t>
      </w:r>
      <w:hyperlink r:id="rId11" w:history="1">
        <w:r w:rsidR="00A2529A" w:rsidRPr="00CC1456">
          <w:rPr>
            <w:rStyle w:val="Hyperlink0"/>
            <w:rFonts w:eastAsia="Arial Unicode MS"/>
            <w:sz w:val="24"/>
            <w:u w:val="none"/>
          </w:rPr>
          <w:t>MOMENTUM</w:t>
        </w:r>
      </w:hyperlink>
      <w:r w:rsidR="00BF5022" w:rsidRPr="00CC1456">
        <w:rPr>
          <w:rStyle w:val="Hyperlink0"/>
          <w:rFonts w:eastAsia="Arial Unicode MS"/>
          <w:sz w:val="24"/>
          <w:u w:val="none"/>
        </w:rPr>
        <w:t xml:space="preserve"> - Kinshasa</w:t>
      </w:r>
      <w:r w:rsidR="00B43D40" w:rsidRPr="00CC1456">
        <w:rPr>
          <w:rFonts w:ascii="Times New Roman" w:hAnsi="Times New Roman"/>
          <w:color w:val="262626"/>
          <w:sz w:val="24"/>
        </w:rPr>
        <w:t>,</w:t>
      </w:r>
      <w:r w:rsidRPr="00CC1456">
        <w:rPr>
          <w:rFonts w:ascii="Times New Roman" w:hAnsi="Times New Roman"/>
          <w:color w:val="262626"/>
          <w:sz w:val="24"/>
        </w:rPr>
        <w:t xml:space="preserve"> </w:t>
      </w:r>
      <w:hyperlink r:id="rId12" w:history="1">
        <w:r w:rsidR="00577F8F" w:rsidRPr="00CC1456">
          <w:rPr>
            <w:rStyle w:val="Hyperlink0"/>
            <w:rFonts w:eastAsia="Arial Unicode MS"/>
            <w:sz w:val="24"/>
            <w:u w:val="none"/>
          </w:rPr>
          <w:t>Adolescents</w:t>
        </w:r>
        <w:r w:rsidR="00A2529A" w:rsidRPr="00CC1456">
          <w:rPr>
            <w:rStyle w:val="Hyperlink0"/>
            <w:rFonts w:eastAsia="Arial Unicode MS"/>
            <w:sz w:val="24"/>
            <w:u w:val="none"/>
          </w:rPr>
          <w:t xml:space="preserve"> 360 (A360)</w:t>
        </w:r>
      </w:hyperlink>
      <w:r w:rsidR="00A2529A" w:rsidRPr="00CC1456">
        <w:rPr>
          <w:rFonts w:ascii="Times New Roman" w:hAnsi="Times New Roman"/>
          <w:color w:val="262626"/>
          <w:sz w:val="24"/>
        </w:rPr>
        <w:t xml:space="preserve">, </w:t>
      </w:r>
      <w:r w:rsidR="00577F8F" w:rsidRPr="00CC1456">
        <w:rPr>
          <w:rFonts w:ascii="Times New Roman" w:hAnsi="Times New Roman"/>
          <w:color w:val="262626"/>
          <w:sz w:val="24"/>
        </w:rPr>
        <w:t xml:space="preserve">and </w:t>
      </w:r>
      <w:hyperlink r:id="rId13" w:history="1">
        <w:r w:rsidR="00A2529A" w:rsidRPr="00CC1456">
          <w:rPr>
            <w:rStyle w:val="Hyperlink0"/>
            <w:rFonts w:eastAsia="Arial Unicode MS"/>
            <w:sz w:val="24"/>
            <w:u w:val="none"/>
          </w:rPr>
          <w:t>Beyond Bias</w:t>
        </w:r>
      </w:hyperlink>
      <w:r w:rsidRPr="00CC1456">
        <w:rPr>
          <w:rFonts w:ascii="Times New Roman" w:hAnsi="Times New Roman"/>
          <w:color w:val="262626"/>
          <w:sz w:val="24"/>
        </w:rPr>
        <w:t xml:space="preserve">. </w:t>
      </w:r>
    </w:p>
    <w:p w:rsidR="00243BFD" w:rsidRPr="00584A4D" w:rsidRDefault="00243BFD" w:rsidP="00243BFD">
      <w:pPr>
        <w:pStyle w:val="BodyA"/>
        <w:ind w:left="360"/>
        <w:rPr>
          <w:rFonts w:ascii="Times New Roman" w:eastAsia="Times New Roman" w:hAnsi="Times New Roman" w:cs="Times New Roman"/>
          <w:color w:val="262626"/>
          <w:sz w:val="24"/>
          <w:u w:color="262626"/>
        </w:rPr>
      </w:pPr>
    </w:p>
    <w:p w:rsidR="00F207E5" w:rsidRPr="00584A4D" w:rsidRDefault="00243BFD" w:rsidP="00243BFD">
      <w:pPr>
        <w:pStyle w:val="BodyA"/>
        <w:rPr>
          <w:rFonts w:ascii="Times New Roman" w:hAnsi="Times New Roman"/>
          <w:sz w:val="24"/>
        </w:rPr>
      </w:pPr>
      <w:r w:rsidRPr="00584A4D">
        <w:rPr>
          <w:rFonts w:ascii="Times New Roman" w:eastAsia="Times New Roman" w:hAnsi="Times New Roman" w:cs="Times New Roman"/>
          <w:color w:val="262626"/>
          <w:sz w:val="24"/>
          <w:u w:color="262626"/>
        </w:rPr>
        <w:t xml:space="preserve">b. </w:t>
      </w:r>
      <w:r w:rsidR="00224340" w:rsidRPr="00584A4D">
        <w:rPr>
          <w:rFonts w:ascii="Times New Roman" w:hAnsi="Times New Roman"/>
          <w:sz w:val="24"/>
        </w:rPr>
        <w:t>Primary data collection</w:t>
      </w:r>
    </w:p>
    <w:p w:rsidR="00F207E5" w:rsidRPr="00584A4D" w:rsidRDefault="00224340" w:rsidP="00243BFD">
      <w:pPr>
        <w:pStyle w:val="BodyA"/>
        <w:ind w:left="360"/>
        <w:rPr>
          <w:rFonts w:ascii="Times New Roman" w:eastAsia="Times New Roman" w:hAnsi="Times New Roman" w:cs="Times New Roman"/>
          <w:color w:val="262626"/>
          <w:sz w:val="24"/>
          <w:u w:color="262626"/>
        </w:rPr>
      </w:pPr>
      <w:r w:rsidRPr="00584A4D">
        <w:rPr>
          <w:rFonts w:ascii="Times New Roman" w:hAnsi="Times New Roman"/>
          <w:color w:val="262626"/>
          <w:sz w:val="24"/>
          <w:u w:color="262626"/>
        </w:rPr>
        <w:t xml:space="preserve">There is also provision for projects that include primary data collection, for instance on provider attitudes, service quality, women’s perceptions about contraceptive methods, interviews with policy makers. </w:t>
      </w:r>
    </w:p>
    <w:p w:rsidR="00F207E5" w:rsidRPr="00584A4D" w:rsidRDefault="00F207E5" w:rsidP="00243BFD">
      <w:pPr>
        <w:pStyle w:val="BodyA"/>
        <w:ind w:left="360"/>
        <w:rPr>
          <w:rFonts w:ascii="Times New Roman" w:eastAsia="Times New Roman" w:hAnsi="Times New Roman" w:cs="Times New Roman"/>
          <w:color w:val="262626"/>
          <w:sz w:val="24"/>
          <w:u w:color="262626"/>
        </w:rPr>
      </w:pPr>
    </w:p>
    <w:p w:rsidR="00F207E5" w:rsidRPr="00584A4D" w:rsidRDefault="00224340">
      <w:pPr>
        <w:pStyle w:val="BodyA"/>
        <w:rPr>
          <w:rFonts w:ascii="Times New Roman" w:eastAsia="Times New Roman" w:hAnsi="Times New Roman" w:cs="Times New Roman"/>
          <w:color w:val="262626"/>
          <w:sz w:val="24"/>
          <w:u w:color="262626"/>
        </w:rPr>
      </w:pPr>
      <w:r w:rsidRPr="00584A4D">
        <w:rPr>
          <w:rFonts w:ascii="Times New Roman" w:hAnsi="Times New Roman"/>
          <w:b/>
          <w:color w:val="262626"/>
          <w:sz w:val="24"/>
          <w:u w:color="262626"/>
        </w:rPr>
        <w:t>Emphasis on policy relevance</w:t>
      </w:r>
    </w:p>
    <w:p w:rsidR="00F207E5" w:rsidRPr="00584A4D" w:rsidRDefault="00224340">
      <w:pPr>
        <w:pStyle w:val="BodyA"/>
        <w:rPr>
          <w:rFonts w:ascii="Times New Roman" w:eastAsia="Times New Roman" w:hAnsi="Times New Roman" w:cs="Times New Roman"/>
          <w:color w:val="262626"/>
          <w:sz w:val="24"/>
          <w:u w:color="262626"/>
        </w:rPr>
      </w:pPr>
      <w:r w:rsidRPr="00584A4D">
        <w:rPr>
          <w:rFonts w:ascii="Times New Roman" w:hAnsi="Times New Roman"/>
          <w:color w:val="262626"/>
          <w:sz w:val="24"/>
          <w:u w:color="262626"/>
        </w:rPr>
        <w:t>All projects must demonstrate a commitment to strengthen an enabling environment for urban policy discourse, development and implementation.</w:t>
      </w:r>
      <w:r w:rsidR="007879CE" w:rsidRPr="00584A4D">
        <w:rPr>
          <w:rFonts w:ascii="Times New Roman" w:hAnsi="Times New Roman"/>
          <w:color w:val="262626"/>
          <w:sz w:val="24"/>
          <w:u w:color="262626"/>
        </w:rPr>
        <w:t xml:space="preserve"> </w:t>
      </w:r>
      <w:r w:rsidRPr="00584A4D">
        <w:rPr>
          <w:rFonts w:ascii="Times New Roman" w:hAnsi="Times New Roman"/>
          <w:bCs/>
          <w:i/>
          <w:color w:val="262626"/>
          <w:sz w:val="24"/>
          <w:u w:color="262626"/>
        </w:rPr>
        <w:t xml:space="preserve">This is not research for research’s sake alone, but rather an effort to generate evidence on specific topics within urban FP or fertility with the intention of </w:t>
      </w:r>
      <w:r w:rsidR="00833008" w:rsidRPr="00584A4D">
        <w:rPr>
          <w:rFonts w:ascii="Times New Roman" w:hAnsi="Times New Roman"/>
          <w:bCs/>
          <w:i/>
          <w:color w:val="262626"/>
          <w:sz w:val="24"/>
          <w:u w:color="262626"/>
        </w:rPr>
        <w:t xml:space="preserve">informing </w:t>
      </w:r>
      <w:r w:rsidRPr="00584A4D">
        <w:rPr>
          <w:rFonts w:ascii="Times New Roman" w:hAnsi="Times New Roman"/>
          <w:bCs/>
          <w:i/>
          <w:color w:val="262626"/>
          <w:sz w:val="24"/>
          <w:u w:color="262626"/>
        </w:rPr>
        <w:t>not just academics but also government</w:t>
      </w:r>
      <w:r w:rsidR="00D66280" w:rsidRPr="00584A4D">
        <w:rPr>
          <w:rFonts w:ascii="Times New Roman" w:hAnsi="Times New Roman"/>
          <w:bCs/>
          <w:i/>
          <w:color w:val="262626"/>
          <w:sz w:val="24"/>
          <w:u w:color="262626"/>
        </w:rPr>
        <w:t xml:space="preserve"> policy makers</w:t>
      </w:r>
      <w:r w:rsidRPr="00584A4D">
        <w:rPr>
          <w:rFonts w:ascii="Times New Roman" w:hAnsi="Times New Roman"/>
          <w:bCs/>
          <w:i/>
          <w:color w:val="262626"/>
          <w:sz w:val="24"/>
          <w:u w:color="262626"/>
        </w:rPr>
        <w:t xml:space="preserve">, “think tanks,” and other actors </w:t>
      </w:r>
      <w:r w:rsidR="00D66280" w:rsidRPr="00584A4D">
        <w:rPr>
          <w:rFonts w:ascii="Times New Roman" w:hAnsi="Times New Roman"/>
          <w:bCs/>
          <w:i/>
          <w:color w:val="262626"/>
          <w:sz w:val="24"/>
          <w:u w:color="262626"/>
        </w:rPr>
        <w:t>involved in urban policy and welfare</w:t>
      </w:r>
      <w:r w:rsidR="008E7553" w:rsidRPr="00584A4D">
        <w:rPr>
          <w:rFonts w:ascii="Times New Roman" w:hAnsi="Times New Roman"/>
          <w:bCs/>
          <w:i/>
          <w:color w:val="262626"/>
          <w:sz w:val="24"/>
          <w:u w:color="262626"/>
        </w:rPr>
        <w:t xml:space="preserve">, with the ultimate goal of improving policy and </w:t>
      </w:r>
      <w:proofErr w:type="spellStart"/>
      <w:r w:rsidR="008E7553" w:rsidRPr="00584A4D">
        <w:rPr>
          <w:rFonts w:ascii="Times New Roman" w:hAnsi="Times New Roman"/>
          <w:bCs/>
          <w:i/>
          <w:color w:val="262626"/>
          <w:sz w:val="24"/>
          <w:u w:color="262626"/>
        </w:rPr>
        <w:t>programmes</w:t>
      </w:r>
      <w:proofErr w:type="spellEnd"/>
      <w:r w:rsidRPr="00584A4D">
        <w:rPr>
          <w:rFonts w:ascii="Times New Roman" w:hAnsi="Times New Roman"/>
          <w:bCs/>
          <w:i/>
          <w:color w:val="262626"/>
          <w:sz w:val="24"/>
          <w:u w:color="262626"/>
        </w:rPr>
        <w:t>.</w:t>
      </w:r>
      <w:r w:rsidR="007879CE" w:rsidRPr="00584A4D">
        <w:rPr>
          <w:rFonts w:ascii="Times New Roman" w:hAnsi="Times New Roman"/>
          <w:color w:val="262626"/>
          <w:sz w:val="24"/>
          <w:u w:color="262626"/>
        </w:rPr>
        <w:t xml:space="preserve"> </w:t>
      </w:r>
      <w:r w:rsidRPr="00584A4D">
        <w:rPr>
          <w:rFonts w:ascii="Times New Roman" w:hAnsi="Times New Roman"/>
          <w:color w:val="262626"/>
          <w:sz w:val="24"/>
          <w:u w:color="262626"/>
        </w:rPr>
        <w:t xml:space="preserve">Early engagement of the intended target audience is crucial and special attention will be paid to whether and how the proposals demonstrate their understanding of the need to reach policy audiences. Ideally this might take the form of letters of support from urban officials offered at the time of proposal submission, but it could also be a description of planned steps to engage appropriate </w:t>
      </w:r>
      <w:proofErr w:type="spellStart"/>
      <w:r w:rsidRPr="00584A4D">
        <w:rPr>
          <w:rFonts w:ascii="Times New Roman" w:hAnsi="Times New Roman"/>
          <w:color w:val="262626"/>
          <w:sz w:val="24"/>
          <w:u w:color="262626"/>
        </w:rPr>
        <w:t>programme</w:t>
      </w:r>
      <w:proofErr w:type="spellEnd"/>
      <w:r w:rsidRPr="00584A4D">
        <w:rPr>
          <w:rFonts w:ascii="Times New Roman" w:hAnsi="Times New Roman"/>
          <w:color w:val="262626"/>
          <w:sz w:val="24"/>
          <w:u w:color="262626"/>
        </w:rPr>
        <w:t xml:space="preserve"> and policy stakeholders early in the study. The </w:t>
      </w:r>
      <w:proofErr w:type="spellStart"/>
      <w:r w:rsidRPr="00584A4D">
        <w:rPr>
          <w:rFonts w:ascii="Times New Roman" w:hAnsi="Times New Roman"/>
          <w:color w:val="262626"/>
          <w:sz w:val="24"/>
          <w:u w:color="262626"/>
        </w:rPr>
        <w:t>programme</w:t>
      </w:r>
      <w:proofErr w:type="spellEnd"/>
      <w:r w:rsidRPr="00584A4D">
        <w:rPr>
          <w:rFonts w:ascii="Times New Roman" w:hAnsi="Times New Roman"/>
          <w:color w:val="262626"/>
          <w:sz w:val="24"/>
          <w:u w:color="262626"/>
        </w:rPr>
        <w:t xml:space="preserve"> will designate resources for each fellowship that are specifically allocated for policy communications activities.</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 xml:space="preserve">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b/>
          <w:bCs/>
          <w:sz w:val="24"/>
        </w:rPr>
        <w:t xml:space="preserve">4. Unique features of the </w:t>
      </w:r>
      <w:proofErr w:type="spellStart"/>
      <w:r w:rsidRPr="00584A4D">
        <w:rPr>
          <w:rFonts w:ascii="Times New Roman" w:hAnsi="Times New Roman"/>
          <w:b/>
          <w:bCs/>
          <w:sz w:val="24"/>
        </w:rPr>
        <w:t>programme</w:t>
      </w:r>
      <w:proofErr w:type="spellEnd"/>
      <w:r w:rsidRPr="00584A4D">
        <w:rPr>
          <w:rFonts w:ascii="Times New Roman" w:hAnsi="Times New Roman"/>
          <w:b/>
          <w:bCs/>
          <w:sz w:val="24"/>
        </w:rPr>
        <w:t xml:space="preserve">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 xml:space="preserve">The </w:t>
      </w:r>
      <w:proofErr w:type="spellStart"/>
      <w:r w:rsidRPr="00584A4D">
        <w:rPr>
          <w:rFonts w:ascii="Times New Roman" w:hAnsi="Times New Roman"/>
          <w:sz w:val="24"/>
        </w:rPr>
        <w:t>programme</w:t>
      </w:r>
      <w:proofErr w:type="spellEnd"/>
      <w:r w:rsidRPr="00584A4D">
        <w:rPr>
          <w:rFonts w:ascii="Times New Roman" w:hAnsi="Times New Roman"/>
          <w:sz w:val="24"/>
        </w:rPr>
        <w:t xml:space="preserve"> aims to build the policy-relevant evidence base on family planning in urban areas of sub-Saharan Africa and South Asia, as well as provide capacity building opportunities to early-career researchers to work on issues of urban family planning. </w:t>
      </w:r>
    </w:p>
    <w:p w:rsidR="00F207E5" w:rsidRPr="00584A4D" w:rsidRDefault="00224340">
      <w:pPr>
        <w:pStyle w:val="BodyA"/>
        <w:spacing w:after="32"/>
        <w:rPr>
          <w:rFonts w:ascii="Times New Roman" w:eastAsia="Times New Roman" w:hAnsi="Times New Roman" w:cs="Times New Roman"/>
          <w:sz w:val="24"/>
        </w:rPr>
      </w:pPr>
      <w:r w:rsidRPr="00584A4D">
        <w:rPr>
          <w:rFonts w:ascii="Times New Roman" w:hAnsi="Times New Roman"/>
          <w:sz w:val="24"/>
        </w:rPr>
        <w:t>•</w:t>
      </w:r>
      <w:r w:rsidRPr="00584A4D">
        <w:rPr>
          <w:rFonts w:ascii="Arial" w:hAnsi="Arial"/>
          <w:sz w:val="24"/>
        </w:rPr>
        <w:t xml:space="preserve"> </w:t>
      </w:r>
      <w:r w:rsidRPr="00584A4D">
        <w:rPr>
          <w:rFonts w:ascii="Times New Roman" w:hAnsi="Times New Roman"/>
          <w:sz w:val="24"/>
        </w:rPr>
        <w:t xml:space="preserve">The </w:t>
      </w:r>
      <w:proofErr w:type="spellStart"/>
      <w:r w:rsidRPr="00584A4D">
        <w:rPr>
          <w:rFonts w:ascii="Times New Roman" w:hAnsi="Times New Roman"/>
          <w:sz w:val="24"/>
        </w:rPr>
        <w:t>programme</w:t>
      </w:r>
      <w:proofErr w:type="spellEnd"/>
      <w:r w:rsidRPr="00584A4D">
        <w:rPr>
          <w:rFonts w:ascii="Times New Roman" w:hAnsi="Times New Roman"/>
          <w:sz w:val="24"/>
        </w:rPr>
        <w:t xml:space="preserve"> will work closely with a select set of leading sub-Saharan African and South Asian institutions. Through early career fellow-mentor pairing and annual fellow workshops, the </w:t>
      </w:r>
      <w:proofErr w:type="spellStart"/>
      <w:r w:rsidRPr="00584A4D">
        <w:rPr>
          <w:rFonts w:ascii="Times New Roman" w:hAnsi="Times New Roman"/>
          <w:sz w:val="24"/>
        </w:rPr>
        <w:t>programme</w:t>
      </w:r>
      <w:proofErr w:type="spellEnd"/>
      <w:r w:rsidRPr="00584A4D">
        <w:rPr>
          <w:rFonts w:ascii="Times New Roman" w:hAnsi="Times New Roman"/>
          <w:sz w:val="24"/>
        </w:rPr>
        <w:t xml:space="preserve"> will build the capacity of the early-career scholars (a) to conduct research on key areas of interest in urban family planning in countries of sub-Saharan Africa and South Asia that demonstrate</w:t>
      </w:r>
      <w:r w:rsidR="00833008" w:rsidRPr="00584A4D">
        <w:rPr>
          <w:rFonts w:ascii="Times New Roman" w:hAnsi="Times New Roman"/>
          <w:sz w:val="24"/>
        </w:rPr>
        <w:t>s</w:t>
      </w:r>
      <w:r w:rsidRPr="00584A4D">
        <w:rPr>
          <w:rFonts w:ascii="Times New Roman" w:hAnsi="Times New Roman"/>
          <w:sz w:val="24"/>
        </w:rPr>
        <w:t xml:space="preserve"> clearly the gap in evidence and the ways in which these gaps may be filled, and (b) to communicate the results of that research to appropriate audiences for increased policy relevance. </w:t>
      </w:r>
    </w:p>
    <w:p w:rsidR="00F207E5" w:rsidRPr="00584A4D" w:rsidRDefault="00224340">
      <w:pPr>
        <w:pStyle w:val="BodyA"/>
        <w:spacing w:after="32"/>
        <w:rPr>
          <w:rFonts w:ascii="Times New Roman" w:eastAsia="Times New Roman" w:hAnsi="Times New Roman" w:cs="Times New Roman"/>
          <w:sz w:val="24"/>
        </w:rPr>
      </w:pPr>
      <w:r w:rsidRPr="00584A4D">
        <w:rPr>
          <w:rFonts w:ascii="Times New Roman" w:hAnsi="Times New Roman"/>
          <w:sz w:val="24"/>
        </w:rPr>
        <w:t>•</w:t>
      </w:r>
      <w:r w:rsidRPr="00584A4D">
        <w:rPr>
          <w:rFonts w:ascii="Arial" w:hAnsi="Arial"/>
          <w:sz w:val="24"/>
        </w:rPr>
        <w:t xml:space="preserve"> </w:t>
      </w:r>
      <w:r w:rsidRPr="00584A4D">
        <w:rPr>
          <w:rFonts w:ascii="Times New Roman" w:hAnsi="Times New Roman"/>
          <w:color w:val="262626"/>
          <w:sz w:val="24"/>
          <w:u w:color="262626"/>
        </w:rPr>
        <w:t>Where appropriate, early career fellow</w:t>
      </w:r>
      <w:r w:rsidR="009C400C" w:rsidRPr="00584A4D">
        <w:rPr>
          <w:rFonts w:ascii="Times New Roman" w:hAnsi="Times New Roman"/>
          <w:color w:val="262626"/>
          <w:sz w:val="24"/>
          <w:u w:color="262626"/>
        </w:rPr>
        <w:t>s</w:t>
      </w:r>
      <w:r w:rsidRPr="00584A4D">
        <w:rPr>
          <w:rFonts w:ascii="Times New Roman" w:hAnsi="Times New Roman"/>
          <w:color w:val="262626"/>
          <w:sz w:val="24"/>
          <w:u w:color="262626"/>
        </w:rPr>
        <w:t xml:space="preserve"> will be paired with a mentor working in the areas of family planning and/or urban studies. This fellow-mentor pairing arrangement will be formal. Selection of mentors will be done in collaboration with the </w:t>
      </w:r>
      <w:hyperlink r:id="rId14" w:history="1">
        <w:r w:rsidRPr="00CD1739">
          <w:rPr>
            <w:rStyle w:val="Hyperlink0"/>
            <w:rFonts w:eastAsia="Arial Unicode MS"/>
            <w:sz w:val="24"/>
            <w:u w:val="none"/>
          </w:rPr>
          <w:t>IUSSP Scientific Panel</w:t>
        </w:r>
        <w:r w:rsidR="00CD1739" w:rsidRPr="00CD1739">
          <w:rPr>
            <w:rStyle w:val="Hyperlink0"/>
            <w:rFonts w:eastAsia="Arial Unicode MS"/>
            <w:sz w:val="24"/>
            <w:u w:val="none"/>
          </w:rPr>
          <w:t xml:space="preserve"> on Family Planning, Fertility and Urban Development</w:t>
        </w:r>
      </w:hyperlink>
      <w:r w:rsidRPr="00584A4D">
        <w:rPr>
          <w:rFonts w:ascii="Times New Roman" w:hAnsi="Times New Roman"/>
          <w:color w:val="262626"/>
          <w:sz w:val="24"/>
          <w:u w:color="262626"/>
        </w:rPr>
        <w:t xml:space="preserve">. </w:t>
      </w:r>
      <w:r w:rsidRPr="00584A4D">
        <w:rPr>
          <w:rFonts w:ascii="Times New Roman" w:hAnsi="Times New Roman"/>
          <w:sz w:val="24"/>
        </w:rPr>
        <w:t xml:space="preserve">We anticipate that the involvement of a research mentor will further ensure research quality and skill enhancement. </w:t>
      </w:r>
    </w:p>
    <w:p w:rsidR="00F207E5" w:rsidRPr="00584A4D" w:rsidRDefault="00224340">
      <w:pPr>
        <w:pStyle w:val="BodyA"/>
        <w:spacing w:after="32"/>
        <w:rPr>
          <w:rFonts w:ascii="Times New Roman" w:eastAsia="Times New Roman" w:hAnsi="Times New Roman" w:cs="Times New Roman"/>
          <w:sz w:val="24"/>
        </w:rPr>
      </w:pPr>
      <w:r w:rsidRPr="00584A4D">
        <w:rPr>
          <w:rFonts w:ascii="Times New Roman" w:hAnsi="Times New Roman"/>
          <w:sz w:val="24"/>
        </w:rPr>
        <w:t>•</w:t>
      </w:r>
      <w:r w:rsidRPr="00584A4D">
        <w:rPr>
          <w:rFonts w:ascii="Arial" w:hAnsi="Arial"/>
          <w:sz w:val="24"/>
        </w:rPr>
        <w:t xml:space="preserve"> </w:t>
      </w:r>
      <w:r w:rsidRPr="00584A4D">
        <w:rPr>
          <w:rFonts w:ascii="Times New Roman" w:hAnsi="Times New Roman"/>
          <w:sz w:val="24"/>
        </w:rPr>
        <w:t xml:space="preserve">A strong network building component is anticipated. Annual fellow workshops will be held, (a) giving fellows exposure to a range of resource people who will serve as additional resources for their </w:t>
      </w:r>
      <w:r w:rsidRPr="00584A4D">
        <w:rPr>
          <w:rFonts w:ascii="Times New Roman" w:hAnsi="Times New Roman"/>
          <w:sz w:val="24"/>
        </w:rPr>
        <w:lastRenderedPageBreak/>
        <w:t xml:space="preserve">research, (b) enabling interaction between the </w:t>
      </w:r>
      <w:proofErr w:type="gramStart"/>
      <w:r w:rsidRPr="00584A4D">
        <w:rPr>
          <w:rFonts w:ascii="Times New Roman" w:hAnsi="Times New Roman"/>
          <w:sz w:val="24"/>
        </w:rPr>
        <w:t>cohort</w:t>
      </w:r>
      <w:proofErr w:type="gramEnd"/>
      <w:r w:rsidRPr="00584A4D">
        <w:rPr>
          <w:rFonts w:ascii="Times New Roman" w:hAnsi="Times New Roman"/>
          <w:sz w:val="24"/>
        </w:rPr>
        <w:t xml:space="preserve"> of fellows, and (c) building skills in communication and policy outreach.</w:t>
      </w:r>
      <w:r w:rsidR="007879CE" w:rsidRPr="00584A4D">
        <w:rPr>
          <w:rFonts w:ascii="Times New Roman" w:hAnsi="Times New Roman"/>
          <w:sz w:val="24"/>
        </w:rPr>
        <w:t xml:space="preserve">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w:t>
      </w:r>
      <w:r w:rsidRPr="00584A4D">
        <w:rPr>
          <w:rFonts w:ascii="Arial" w:hAnsi="Arial"/>
          <w:sz w:val="24"/>
        </w:rPr>
        <w:t xml:space="preserve"> </w:t>
      </w:r>
      <w:r w:rsidRPr="00584A4D">
        <w:rPr>
          <w:rFonts w:ascii="Times New Roman" w:hAnsi="Times New Roman"/>
          <w:sz w:val="24"/>
        </w:rPr>
        <w:t xml:space="preserve">Fellows will be strongly encouraged to present their research in important national and international conferences, and provision has been made in the budget to enable such attendance. They will be supported to link with broader research and urban development policy networks and </w:t>
      </w:r>
      <w:proofErr w:type="spellStart"/>
      <w:r w:rsidRPr="00584A4D">
        <w:rPr>
          <w:rFonts w:ascii="Times New Roman" w:hAnsi="Times New Roman"/>
          <w:sz w:val="24"/>
        </w:rPr>
        <w:t>programmes</w:t>
      </w:r>
      <w:proofErr w:type="spellEnd"/>
      <w:r w:rsidRPr="00584A4D">
        <w:rPr>
          <w:rFonts w:ascii="Times New Roman" w:hAnsi="Times New Roman"/>
          <w:sz w:val="24"/>
        </w:rPr>
        <w:t>, both within and outside sub-Saharan Africa and South Asia, making full use of established IUSSP networks and urban planning networks (</w:t>
      </w:r>
      <w:proofErr w:type="spellStart"/>
      <w:r w:rsidRPr="00584A4D">
        <w:rPr>
          <w:rFonts w:ascii="Times New Roman" w:hAnsi="Times New Roman"/>
          <w:sz w:val="24"/>
        </w:rPr>
        <w:t>eg</w:t>
      </w:r>
      <w:proofErr w:type="spellEnd"/>
      <w:r w:rsidRPr="00584A4D">
        <w:rPr>
          <w:rFonts w:ascii="Times New Roman" w:hAnsi="Times New Roman"/>
          <w:sz w:val="24"/>
        </w:rPr>
        <w:t xml:space="preserve"> UN.HABITAT, the International Society for Urban Health). They will also be encouraged to engage as early as possible at local and national levels with potential audiences who could use their research results, to ensure that the problem definition is tailored to specific gaps that need to be filled.</w:t>
      </w:r>
      <w:r w:rsidR="007879CE" w:rsidRPr="00584A4D">
        <w:rPr>
          <w:rFonts w:ascii="Times New Roman" w:hAnsi="Times New Roman"/>
          <w:sz w:val="24"/>
        </w:rPr>
        <w:t xml:space="preserve"> </w:t>
      </w:r>
    </w:p>
    <w:p w:rsidR="00F207E5" w:rsidRPr="00584A4D" w:rsidRDefault="00F207E5">
      <w:pPr>
        <w:pStyle w:val="BodyA"/>
        <w:rPr>
          <w:rFonts w:ascii="Times New Roman" w:eastAsia="Times New Roman" w:hAnsi="Times New Roman" w:cs="Times New Roman"/>
          <w:sz w:val="24"/>
        </w:rPr>
      </w:pP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b/>
          <w:bCs/>
          <w:sz w:val="24"/>
        </w:rPr>
        <w:t>5. Funding scope and duration</w:t>
      </w:r>
      <w:r w:rsidR="007879CE" w:rsidRPr="00584A4D">
        <w:rPr>
          <w:rFonts w:ascii="Times New Roman" w:hAnsi="Times New Roman"/>
          <w:b/>
          <w:bCs/>
          <w:sz w:val="24"/>
        </w:rPr>
        <w:t xml:space="preserve"> </w:t>
      </w:r>
    </w:p>
    <w:p w:rsidR="00F207E5" w:rsidRPr="00584A4D" w:rsidRDefault="00224340">
      <w:pPr>
        <w:pStyle w:val="BodyA"/>
        <w:rPr>
          <w:rFonts w:ascii="Times New Roman" w:eastAsia="Times New Roman" w:hAnsi="Times New Roman" w:cs="Times New Roman"/>
          <w:color w:val="262626"/>
          <w:sz w:val="24"/>
          <w:u w:color="262626"/>
        </w:rPr>
      </w:pPr>
      <w:r w:rsidRPr="00584A4D">
        <w:rPr>
          <w:rFonts w:ascii="Times New Roman" w:hAnsi="Times New Roman"/>
          <w:sz w:val="24"/>
        </w:rPr>
        <w:t>The project duration will be 12-24 months, with provision for a small number of fellowships to last 36 months. All research activities and reporting must be completed before the agreed upon project completion date</w:t>
      </w:r>
      <w:r w:rsidRPr="00584A4D">
        <w:rPr>
          <w:rFonts w:ascii="Times New Roman" w:hAnsi="Times New Roman"/>
          <w:color w:val="262626"/>
          <w:sz w:val="24"/>
          <w:u w:color="262626"/>
        </w:rPr>
        <w:t>. A typical budget we expect to receive is US$40,000 for a two-year project.</w:t>
      </w:r>
      <w:r w:rsidRPr="00584A4D">
        <w:rPr>
          <w:rFonts w:ascii="Times New Roman" w:eastAsia="Times New Roman" w:hAnsi="Times New Roman" w:cs="Times New Roman"/>
          <w:color w:val="262626"/>
          <w:sz w:val="24"/>
          <w:u w:color="262626"/>
          <w:vertAlign w:val="superscript"/>
        </w:rPr>
        <w:footnoteReference w:id="3"/>
      </w:r>
      <w:r w:rsidR="007879CE" w:rsidRPr="00584A4D">
        <w:rPr>
          <w:rFonts w:ascii="Times New Roman" w:hAnsi="Times New Roman"/>
          <w:color w:val="262626"/>
          <w:sz w:val="24"/>
          <w:u w:color="262626"/>
        </w:rPr>
        <w:t xml:space="preserve"> </w:t>
      </w:r>
      <w:r w:rsidRPr="00584A4D">
        <w:rPr>
          <w:rFonts w:ascii="Times New Roman" w:hAnsi="Times New Roman"/>
          <w:color w:val="262626"/>
          <w:sz w:val="24"/>
          <w:u w:color="262626"/>
        </w:rPr>
        <w:t>Salary support will be available when required to give fellows partial or total release from other duties for the project duration.</w:t>
      </w:r>
    </w:p>
    <w:p w:rsidR="00F207E5" w:rsidRPr="00584A4D" w:rsidRDefault="00224340">
      <w:pPr>
        <w:pStyle w:val="BodyA"/>
        <w:rPr>
          <w:rFonts w:ascii="Times New Roman" w:eastAsia="Times New Roman" w:hAnsi="Times New Roman" w:cs="Times New Roman"/>
          <w:color w:val="262626"/>
          <w:sz w:val="24"/>
          <w:u w:color="262626"/>
        </w:rPr>
      </w:pPr>
      <w:r w:rsidRPr="00584A4D">
        <w:rPr>
          <w:rFonts w:ascii="Times New Roman" w:hAnsi="Times New Roman"/>
          <w:color w:val="262626"/>
          <w:sz w:val="24"/>
          <w:u w:color="262626"/>
        </w:rPr>
        <w:t xml:space="preserve">It is expected that most fellows will continue to be based in their home institution. However, additional travel and subsistence funding will be available to allow some fellows to be based at a </w:t>
      </w:r>
      <w:proofErr w:type="spellStart"/>
      <w:r w:rsidRPr="00584A4D">
        <w:rPr>
          <w:rFonts w:ascii="Times New Roman" w:hAnsi="Times New Roman"/>
          <w:color w:val="262626"/>
          <w:sz w:val="24"/>
          <w:u w:color="262626"/>
        </w:rPr>
        <w:t>centre</w:t>
      </w:r>
      <w:proofErr w:type="spellEnd"/>
      <w:r w:rsidRPr="00584A4D">
        <w:rPr>
          <w:rFonts w:ascii="Times New Roman" w:hAnsi="Times New Roman"/>
          <w:color w:val="262626"/>
          <w:sz w:val="24"/>
          <w:u w:color="262626"/>
        </w:rPr>
        <w:t xml:space="preserve"> of excellence outside their own city or country of residence for up to 4 months per year. </w:t>
      </w:r>
    </w:p>
    <w:p w:rsidR="00F207E5" w:rsidRPr="00584A4D" w:rsidRDefault="00F207E5">
      <w:pPr>
        <w:pStyle w:val="BodyA"/>
        <w:rPr>
          <w:rFonts w:ascii="Times New Roman" w:eastAsia="Times New Roman" w:hAnsi="Times New Roman" w:cs="Times New Roman"/>
          <w:color w:val="262626"/>
          <w:sz w:val="24"/>
          <w:u w:color="262626"/>
        </w:rPr>
      </w:pP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b/>
          <w:bCs/>
          <w:sz w:val="24"/>
        </w:rPr>
        <w:t>6. Eligibility criteria and submission process</w:t>
      </w:r>
      <w:r w:rsidR="007879CE" w:rsidRPr="00584A4D">
        <w:rPr>
          <w:rFonts w:ascii="Times New Roman" w:hAnsi="Times New Roman"/>
          <w:b/>
          <w:bCs/>
          <w:sz w:val="24"/>
        </w:rPr>
        <w:t xml:space="preserve">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 xml:space="preserve">The proposal must focus either on a single city, or represent comparative work on multiple urban areas, of any country of sub-Saharan Africa or South Asia. Eligibility will be limited to citizens of countries in sub-Saharan Africa or South Asia, and those currently working in established institutions. Contracts will ideally be made with individual fellows but can be negotiated on a case-by-case basis if their home institution has special requirements.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 xml:space="preserve">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 xml:space="preserve">All applications must be submitted </w:t>
      </w:r>
      <w:r w:rsidRPr="00CC1456">
        <w:rPr>
          <w:rFonts w:ascii="Times New Roman" w:hAnsi="Times New Roman"/>
          <w:sz w:val="24"/>
        </w:rPr>
        <w:t xml:space="preserve">using </w:t>
      </w:r>
      <w:r w:rsidR="00D20EC1" w:rsidRPr="00CC1456">
        <w:rPr>
          <w:rFonts w:ascii="Times New Roman" w:hAnsi="Times New Roman"/>
          <w:sz w:val="24"/>
        </w:rPr>
        <w:t xml:space="preserve">the </w:t>
      </w:r>
      <w:hyperlink r:id="rId15" w:history="1">
        <w:r w:rsidR="00D20EC1" w:rsidRPr="00CC1456">
          <w:rPr>
            <w:rStyle w:val="Hyperlink0"/>
            <w:rFonts w:eastAsia="Arial Unicode MS"/>
            <w:b/>
            <w:u w:val="none"/>
          </w:rPr>
          <w:t>online application</w:t>
        </w:r>
      </w:hyperlink>
      <w:r w:rsidR="00D20EC1" w:rsidRPr="00CC1456">
        <w:rPr>
          <w:rFonts w:ascii="Times New Roman" w:hAnsi="Times New Roman"/>
          <w:sz w:val="24"/>
        </w:rPr>
        <w:t xml:space="preserve"> which will </w:t>
      </w:r>
      <w:r w:rsidR="00D20EC1" w:rsidRPr="00CC1456">
        <w:rPr>
          <w:rFonts w:ascii="Times New Roman" w:hAnsi="Times New Roman"/>
          <w:b/>
          <w:sz w:val="24"/>
        </w:rPr>
        <w:t>open 1 August</w:t>
      </w:r>
      <w:r w:rsidR="00D20EC1" w:rsidRPr="00CC1456">
        <w:rPr>
          <w:rFonts w:ascii="Times New Roman" w:hAnsi="Times New Roman"/>
          <w:sz w:val="24"/>
        </w:rPr>
        <w:t>.</w:t>
      </w:r>
      <w:r w:rsidR="007879CE" w:rsidRPr="00CC1456">
        <w:rPr>
          <w:rFonts w:ascii="Times New Roman" w:hAnsi="Times New Roman"/>
          <w:sz w:val="24"/>
        </w:rPr>
        <w:t xml:space="preserve"> </w:t>
      </w:r>
      <w:r w:rsidRPr="00CC1456">
        <w:rPr>
          <w:rFonts w:ascii="Times New Roman" w:hAnsi="Times New Roman"/>
          <w:sz w:val="24"/>
        </w:rPr>
        <w:t xml:space="preserve">Annexed below is the list of </w:t>
      </w:r>
      <w:r w:rsidR="00BF5022" w:rsidRPr="00CC1456">
        <w:rPr>
          <w:rFonts w:ascii="Times New Roman" w:hAnsi="Times New Roman"/>
          <w:sz w:val="24"/>
        </w:rPr>
        <w:t xml:space="preserve">main </w:t>
      </w:r>
      <w:r w:rsidR="00833008" w:rsidRPr="00CC1456">
        <w:rPr>
          <w:rFonts w:ascii="Times New Roman" w:hAnsi="Times New Roman"/>
          <w:sz w:val="24"/>
        </w:rPr>
        <w:t xml:space="preserve">sections all applicants </w:t>
      </w:r>
      <w:r w:rsidRPr="00CC1456">
        <w:rPr>
          <w:rFonts w:ascii="Times New Roman" w:hAnsi="Times New Roman"/>
          <w:sz w:val="24"/>
        </w:rPr>
        <w:t xml:space="preserve">will be required </w:t>
      </w:r>
      <w:r w:rsidR="00833008" w:rsidRPr="00CC1456">
        <w:rPr>
          <w:rFonts w:ascii="Times New Roman" w:hAnsi="Times New Roman"/>
          <w:sz w:val="24"/>
        </w:rPr>
        <w:t>to address</w:t>
      </w:r>
      <w:r w:rsidR="00833008" w:rsidRPr="00584A4D">
        <w:rPr>
          <w:rFonts w:ascii="Times New Roman" w:hAnsi="Times New Roman"/>
          <w:sz w:val="24"/>
        </w:rPr>
        <w:t xml:space="preserve"> in their </w:t>
      </w:r>
      <w:r w:rsidRPr="00584A4D">
        <w:rPr>
          <w:rFonts w:ascii="Times New Roman" w:hAnsi="Times New Roman"/>
          <w:sz w:val="24"/>
        </w:rPr>
        <w:t xml:space="preserve">application.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 xml:space="preserve">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Applications may be submitted in either English or French.</w:t>
      </w:r>
      <w:r w:rsidR="007879CE" w:rsidRPr="00584A4D">
        <w:rPr>
          <w:rFonts w:ascii="Times New Roman" w:hAnsi="Times New Roman"/>
          <w:sz w:val="24"/>
        </w:rPr>
        <w:t xml:space="preserve">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b/>
          <w:bCs/>
          <w:sz w:val="24"/>
        </w:rPr>
        <w:t xml:space="preserve">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b/>
          <w:bCs/>
          <w:sz w:val="24"/>
        </w:rPr>
        <w:t>7. Selection process</w:t>
      </w:r>
      <w:r w:rsidR="007879CE" w:rsidRPr="00584A4D">
        <w:rPr>
          <w:rFonts w:ascii="Times New Roman" w:hAnsi="Times New Roman"/>
          <w:b/>
          <w:bCs/>
          <w:sz w:val="24"/>
        </w:rPr>
        <w:t xml:space="preserve">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 xml:space="preserve">Only proposals that meet the eligibility criteria will be considered for evaluation in accordance with the process and criteria outlined herein. Eligible proposals will be reviewed by technical experts identified by IUSSP. </w:t>
      </w:r>
    </w:p>
    <w:p w:rsidR="00F207E5" w:rsidRPr="00584A4D" w:rsidRDefault="007879CE">
      <w:pPr>
        <w:pStyle w:val="BodyA"/>
        <w:rPr>
          <w:rFonts w:ascii="Times New Roman" w:eastAsia="Times New Roman" w:hAnsi="Times New Roman" w:cs="Times New Roman"/>
          <w:sz w:val="24"/>
        </w:rPr>
      </w:pPr>
      <w:r w:rsidRPr="00584A4D">
        <w:rPr>
          <w:rFonts w:ascii="Times New Roman" w:hAnsi="Times New Roman"/>
          <w:sz w:val="24"/>
        </w:rPr>
        <w:t xml:space="preserve">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color w:val="262626"/>
          <w:sz w:val="24"/>
          <w:u w:color="262626"/>
        </w:rPr>
        <w:t>Promising applicants will be required to participate in a proposal presentation and development workshop in Kigali, Rwanda on November 9</w:t>
      </w:r>
      <w:r w:rsidR="00BF5022" w:rsidRPr="00584A4D">
        <w:rPr>
          <w:rFonts w:ascii="Times New Roman" w:hAnsi="Times New Roman"/>
          <w:color w:val="262626"/>
          <w:sz w:val="24"/>
          <w:u w:color="262626"/>
        </w:rPr>
        <w:t>-12</w:t>
      </w:r>
      <w:r w:rsidRPr="00584A4D">
        <w:rPr>
          <w:rFonts w:ascii="Times New Roman" w:hAnsi="Times New Roman"/>
          <w:color w:val="262626"/>
          <w:sz w:val="24"/>
          <w:u w:color="262626"/>
        </w:rPr>
        <w:t>, 2018; additional input regarding recommended revisions in the proposals will be made to finalists during the next several days, which coincide with the International Conference on Family Planning</w:t>
      </w:r>
      <w:r w:rsidR="00B43D40" w:rsidRPr="00584A4D">
        <w:rPr>
          <w:rFonts w:ascii="Times New Roman" w:hAnsi="Times New Roman"/>
          <w:color w:val="262626"/>
          <w:sz w:val="24"/>
          <w:u w:color="262626"/>
        </w:rPr>
        <w:t xml:space="preserve"> (Kigali 12-15 November)</w:t>
      </w:r>
      <w:r w:rsidRPr="00584A4D">
        <w:rPr>
          <w:rFonts w:ascii="Times New Roman" w:hAnsi="Times New Roman"/>
          <w:color w:val="262626"/>
          <w:sz w:val="24"/>
          <w:u w:color="262626"/>
        </w:rPr>
        <w:t xml:space="preserve">. Applicants will then be given the opportunity to revise their applications, with a deadline of January 3, 2019. A final selection of fellows will be made in mid-January 2019. </w:t>
      </w:r>
    </w:p>
    <w:p w:rsidR="00F207E5" w:rsidRPr="00584A4D" w:rsidRDefault="00F207E5">
      <w:pPr>
        <w:pStyle w:val="BodyA"/>
        <w:rPr>
          <w:rFonts w:ascii="Times New Roman" w:eastAsia="Times New Roman" w:hAnsi="Times New Roman" w:cs="Times New Roman"/>
          <w:sz w:val="24"/>
        </w:rPr>
      </w:pP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 xml:space="preserve">Successful fellows will also be expected to actively participate in a series of workshops at various stages of project implementation (for example, design, analysis, writing, communication to policy </w:t>
      </w:r>
      <w:r w:rsidRPr="00584A4D">
        <w:rPr>
          <w:rFonts w:ascii="Times New Roman" w:hAnsi="Times New Roman"/>
          <w:sz w:val="24"/>
        </w:rPr>
        <w:lastRenderedPageBreak/>
        <w:t xml:space="preserve">makers) with the cohort of other selected fellows, to maximize opportunities for networking, capacity strengthening and knowledge transfer.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 xml:space="preserve"> </w:t>
      </w:r>
    </w:p>
    <w:p w:rsidR="00F207E5" w:rsidRPr="00584A4D" w:rsidRDefault="00224340">
      <w:pPr>
        <w:pStyle w:val="BodyA"/>
        <w:rPr>
          <w:rFonts w:ascii="Times New Roman" w:eastAsia="Times New Roman" w:hAnsi="Times New Roman" w:cs="Times New Roman"/>
          <w:sz w:val="28"/>
          <w:szCs w:val="24"/>
        </w:rPr>
      </w:pPr>
      <w:r w:rsidRPr="00584A4D">
        <w:rPr>
          <w:rFonts w:ascii="Times New Roman" w:hAnsi="Times New Roman"/>
          <w:sz w:val="24"/>
        </w:rPr>
        <w:t xml:space="preserve">Applications will be assessed on several criteria including quality of candidate, research quality, innovation, </w:t>
      </w:r>
      <w:proofErr w:type="gramStart"/>
      <w:r w:rsidRPr="00584A4D">
        <w:rPr>
          <w:rFonts w:ascii="Times New Roman" w:hAnsi="Times New Roman"/>
          <w:sz w:val="24"/>
        </w:rPr>
        <w:t>policy</w:t>
      </w:r>
      <w:proofErr w:type="gramEnd"/>
      <w:r w:rsidRPr="00584A4D">
        <w:rPr>
          <w:rFonts w:ascii="Times New Roman" w:hAnsi="Times New Roman"/>
          <w:sz w:val="24"/>
        </w:rPr>
        <w:t xml:space="preserve"> relevance, relevance of setting and subpopulation, and feasibility. Priority will be given to research questions of direct policy or programmatic value and potential for influencing urban policy beyond the demographic and public health communities. The interdisciplinary IUSSP panel overseeing the project, comprised of demographers, experts on urban poverty and health, economists, and policy and </w:t>
      </w:r>
      <w:proofErr w:type="spellStart"/>
      <w:r w:rsidRPr="00584A4D">
        <w:rPr>
          <w:rFonts w:ascii="Times New Roman" w:hAnsi="Times New Roman"/>
          <w:sz w:val="24"/>
        </w:rPr>
        <w:t>programme</w:t>
      </w:r>
      <w:proofErr w:type="spellEnd"/>
      <w:r w:rsidRPr="00584A4D">
        <w:rPr>
          <w:rFonts w:ascii="Times New Roman" w:hAnsi="Times New Roman"/>
          <w:sz w:val="24"/>
        </w:rPr>
        <w:t xml:space="preserve"> specialists, will assess the relevance of the issue to be addressed and the evidence gap it will fill, as well as the significance of research for decision-making and for informing policy and </w:t>
      </w:r>
      <w:proofErr w:type="spellStart"/>
      <w:r w:rsidRPr="00584A4D">
        <w:rPr>
          <w:rFonts w:ascii="Times New Roman" w:hAnsi="Times New Roman"/>
          <w:sz w:val="24"/>
        </w:rPr>
        <w:t>programmes</w:t>
      </w:r>
      <w:proofErr w:type="spellEnd"/>
      <w:r w:rsidRPr="00584A4D">
        <w:rPr>
          <w:rFonts w:ascii="Times New Roman" w:hAnsi="Times New Roman"/>
          <w:sz w:val="24"/>
        </w:rPr>
        <w:t xml:space="preserve">.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 xml:space="preserve">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Proposals should demonstrate that the activities respond to priorities identified by local, national and regional stakeholders. Proposals are expected to focus on research questions addressing priority agendas and development priorities defined by the city or country where the research will take place. Evidence that the proposed topic is indeed a priority – e.g., supporting statements from officials, links to or copies of press coverage of the problem – will be considered as part of the selection process.</w:t>
      </w:r>
    </w:p>
    <w:p w:rsidR="00F207E5" w:rsidRPr="00584A4D" w:rsidRDefault="007879CE">
      <w:pPr>
        <w:pStyle w:val="BodyA"/>
        <w:rPr>
          <w:rFonts w:ascii="Times New Roman" w:eastAsia="Times New Roman" w:hAnsi="Times New Roman" w:cs="Times New Roman"/>
          <w:sz w:val="24"/>
        </w:rPr>
      </w:pPr>
      <w:r w:rsidRPr="00584A4D">
        <w:rPr>
          <w:rFonts w:ascii="Times New Roman" w:hAnsi="Times New Roman"/>
          <w:sz w:val="24"/>
        </w:rPr>
        <w:t xml:space="preserve">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b/>
          <w:bCs/>
          <w:sz w:val="24"/>
        </w:rPr>
        <w:t>8. Enquiries</w:t>
      </w:r>
      <w:r w:rsidR="007879CE" w:rsidRPr="00584A4D">
        <w:rPr>
          <w:rFonts w:ascii="Times New Roman" w:hAnsi="Times New Roman"/>
          <w:b/>
          <w:bCs/>
          <w:sz w:val="24"/>
        </w:rPr>
        <w:t xml:space="preserve"> </w:t>
      </w:r>
    </w:p>
    <w:p w:rsidR="00F207E5" w:rsidRPr="00CC1456" w:rsidRDefault="00224340">
      <w:pPr>
        <w:pStyle w:val="BodyA"/>
        <w:rPr>
          <w:rFonts w:ascii="Times New Roman" w:eastAsia="Times New Roman" w:hAnsi="Times New Roman" w:cs="Times New Roman"/>
          <w:sz w:val="24"/>
          <w:szCs w:val="24"/>
        </w:rPr>
      </w:pPr>
      <w:r w:rsidRPr="00584A4D">
        <w:rPr>
          <w:rFonts w:ascii="Times New Roman" w:hAnsi="Times New Roman"/>
          <w:sz w:val="24"/>
        </w:rPr>
        <w:t xml:space="preserve">Any </w:t>
      </w:r>
      <w:r w:rsidRPr="00CC1456">
        <w:rPr>
          <w:rFonts w:ascii="Times New Roman" w:hAnsi="Times New Roman"/>
          <w:sz w:val="24"/>
          <w:szCs w:val="24"/>
        </w:rPr>
        <w:t xml:space="preserve">enquiries should be directed to </w:t>
      </w:r>
      <w:r w:rsidR="00833008" w:rsidRPr="00CC1456">
        <w:rPr>
          <w:rStyle w:val="Hyperlink0"/>
          <w:rFonts w:eastAsia="Arial Unicode MS"/>
          <w:b/>
          <w:sz w:val="24"/>
          <w:szCs w:val="24"/>
          <w:u w:val="none"/>
        </w:rPr>
        <w:t>UrbanFP@iussp.org</w:t>
      </w:r>
      <w:r w:rsidR="007879CE" w:rsidRPr="00CC1456">
        <w:rPr>
          <w:rFonts w:ascii="Times New Roman" w:hAnsi="Times New Roman"/>
          <w:sz w:val="24"/>
          <w:szCs w:val="24"/>
        </w:rPr>
        <w:t xml:space="preserve"> </w:t>
      </w:r>
      <w:r w:rsidR="003D3B31" w:rsidRPr="003D3B31">
        <w:rPr>
          <w:rFonts w:ascii="Times New Roman" w:hAnsi="Times New Roman"/>
          <w:b/>
          <w:sz w:val="24"/>
          <w:szCs w:val="24"/>
        </w:rPr>
        <w:t>by</w:t>
      </w:r>
      <w:r w:rsidR="00833008" w:rsidRPr="00CC1456">
        <w:rPr>
          <w:rFonts w:ascii="Times New Roman" w:hAnsi="Times New Roman"/>
          <w:sz w:val="24"/>
          <w:szCs w:val="24"/>
        </w:rPr>
        <w:t xml:space="preserve"> </w:t>
      </w:r>
      <w:r w:rsidR="00833008" w:rsidRPr="00A514F7">
        <w:rPr>
          <w:rFonts w:ascii="Times New Roman" w:hAnsi="Times New Roman"/>
          <w:b/>
          <w:sz w:val="24"/>
          <w:szCs w:val="24"/>
        </w:rPr>
        <w:t>15 August 2018</w:t>
      </w:r>
      <w:r w:rsidRPr="00CC1456">
        <w:rPr>
          <w:rFonts w:ascii="Times New Roman" w:hAnsi="Times New Roman"/>
          <w:sz w:val="24"/>
          <w:szCs w:val="24"/>
        </w:rPr>
        <w:t>, in order to receive a response prior to the deadline date.</w:t>
      </w:r>
      <w:r w:rsidR="007879CE" w:rsidRPr="00CC1456">
        <w:rPr>
          <w:rFonts w:ascii="Times New Roman" w:hAnsi="Times New Roman"/>
          <w:sz w:val="24"/>
          <w:szCs w:val="24"/>
        </w:rPr>
        <w:t xml:space="preserve"> </w:t>
      </w:r>
    </w:p>
    <w:p w:rsidR="00F207E5" w:rsidRPr="00CC1456" w:rsidRDefault="00224340">
      <w:pPr>
        <w:pStyle w:val="BodyA"/>
        <w:rPr>
          <w:rFonts w:ascii="Times New Roman" w:eastAsia="Times New Roman" w:hAnsi="Times New Roman" w:cs="Times New Roman"/>
          <w:sz w:val="24"/>
          <w:szCs w:val="24"/>
        </w:rPr>
      </w:pPr>
      <w:r w:rsidRPr="00CC1456">
        <w:rPr>
          <w:rFonts w:ascii="Times New Roman" w:hAnsi="Times New Roman"/>
          <w:sz w:val="24"/>
          <w:szCs w:val="24"/>
        </w:rPr>
        <w:t xml:space="preserve"> </w:t>
      </w:r>
    </w:p>
    <w:p w:rsidR="00465AC4" w:rsidRPr="00584A4D" w:rsidRDefault="00465AC4" w:rsidP="00465AC4">
      <w:pPr>
        <w:pStyle w:val="BodyA"/>
        <w:rPr>
          <w:rFonts w:ascii="Times New Roman" w:hAnsi="Times New Roman"/>
          <w:b/>
          <w:sz w:val="24"/>
        </w:rPr>
      </w:pPr>
      <w:r w:rsidRPr="00584A4D">
        <w:rPr>
          <w:rFonts w:ascii="Times New Roman" w:hAnsi="Times New Roman"/>
          <w:b/>
          <w:sz w:val="24"/>
        </w:rPr>
        <w:t>9. Time line</w:t>
      </w:r>
    </w:p>
    <w:p w:rsidR="00465AC4" w:rsidRPr="00584A4D" w:rsidRDefault="00465AC4" w:rsidP="00465AC4">
      <w:pPr>
        <w:pStyle w:val="BodyA"/>
        <w:rPr>
          <w:rFonts w:ascii="Times New Roman" w:hAnsi="Times New Roman"/>
          <w:b/>
          <w:sz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3658"/>
      </w:tblGrid>
      <w:tr w:rsidR="00465AC4" w:rsidRPr="00584A4D" w:rsidTr="00584A4D">
        <w:trPr>
          <w:trHeight w:val="454"/>
          <w:jc w:val="center"/>
        </w:trPr>
        <w:tc>
          <w:tcPr>
            <w:tcW w:w="4808" w:type="dxa"/>
          </w:tcPr>
          <w:p w:rsidR="00465AC4" w:rsidRPr="00584A4D" w:rsidRDefault="00465AC4" w:rsidP="00465AC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584A4D">
              <w:rPr>
                <w:rFonts w:ascii="Times New Roman" w:hAnsi="Times New Roman"/>
                <w:sz w:val="24"/>
              </w:rPr>
              <w:t>Call launched</w:t>
            </w:r>
          </w:p>
        </w:tc>
        <w:tc>
          <w:tcPr>
            <w:tcW w:w="3658" w:type="dxa"/>
          </w:tcPr>
          <w:p w:rsidR="00465AC4" w:rsidRPr="00584A4D" w:rsidRDefault="00465AC4" w:rsidP="00465AC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584A4D">
              <w:rPr>
                <w:rFonts w:ascii="Times New Roman" w:hAnsi="Times New Roman"/>
                <w:sz w:val="24"/>
              </w:rPr>
              <w:t>2 July 2018</w:t>
            </w:r>
          </w:p>
        </w:tc>
      </w:tr>
      <w:tr w:rsidR="00465AC4" w:rsidRPr="00584A4D" w:rsidTr="00584A4D">
        <w:trPr>
          <w:trHeight w:val="454"/>
          <w:jc w:val="center"/>
        </w:trPr>
        <w:tc>
          <w:tcPr>
            <w:tcW w:w="4808" w:type="dxa"/>
          </w:tcPr>
          <w:p w:rsidR="00465AC4" w:rsidRPr="00584A4D" w:rsidRDefault="00B43D40" w:rsidP="00465AC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584A4D">
              <w:rPr>
                <w:rFonts w:ascii="Times New Roman" w:hAnsi="Times New Roman"/>
                <w:sz w:val="24"/>
              </w:rPr>
              <w:t>Application p</w:t>
            </w:r>
            <w:r w:rsidR="00465AC4" w:rsidRPr="00584A4D">
              <w:rPr>
                <w:rFonts w:ascii="Times New Roman" w:hAnsi="Times New Roman"/>
                <w:sz w:val="24"/>
              </w:rPr>
              <w:t xml:space="preserve">ortal opens </w:t>
            </w:r>
          </w:p>
        </w:tc>
        <w:tc>
          <w:tcPr>
            <w:tcW w:w="3658" w:type="dxa"/>
          </w:tcPr>
          <w:p w:rsidR="00465AC4" w:rsidRPr="00584A4D" w:rsidRDefault="00465AC4" w:rsidP="00465AC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584A4D">
              <w:rPr>
                <w:rFonts w:ascii="Times New Roman" w:hAnsi="Times New Roman"/>
                <w:sz w:val="24"/>
              </w:rPr>
              <w:t>1 August 2018</w:t>
            </w:r>
          </w:p>
        </w:tc>
      </w:tr>
      <w:tr w:rsidR="00465AC4" w:rsidRPr="00584A4D" w:rsidTr="00584A4D">
        <w:trPr>
          <w:trHeight w:val="454"/>
          <w:jc w:val="center"/>
        </w:trPr>
        <w:tc>
          <w:tcPr>
            <w:tcW w:w="4808" w:type="dxa"/>
          </w:tcPr>
          <w:p w:rsidR="00465AC4" w:rsidRPr="00584A4D" w:rsidRDefault="00465AC4" w:rsidP="00465AC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584A4D">
              <w:rPr>
                <w:rFonts w:ascii="Times New Roman" w:hAnsi="Times New Roman"/>
                <w:sz w:val="24"/>
              </w:rPr>
              <w:t>Last day to submit questions</w:t>
            </w:r>
          </w:p>
        </w:tc>
        <w:tc>
          <w:tcPr>
            <w:tcW w:w="3658" w:type="dxa"/>
          </w:tcPr>
          <w:p w:rsidR="00465AC4" w:rsidRPr="00584A4D" w:rsidRDefault="00465AC4" w:rsidP="00465AC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584A4D">
              <w:rPr>
                <w:rFonts w:ascii="Times New Roman" w:hAnsi="Times New Roman"/>
                <w:sz w:val="24"/>
              </w:rPr>
              <w:t>15 August 2018</w:t>
            </w:r>
          </w:p>
        </w:tc>
      </w:tr>
      <w:tr w:rsidR="00465AC4" w:rsidRPr="00584A4D" w:rsidTr="00584A4D">
        <w:trPr>
          <w:trHeight w:val="454"/>
          <w:jc w:val="center"/>
        </w:trPr>
        <w:tc>
          <w:tcPr>
            <w:tcW w:w="4808" w:type="dxa"/>
          </w:tcPr>
          <w:p w:rsidR="00465AC4" w:rsidRPr="00584A4D" w:rsidRDefault="00465AC4" w:rsidP="00465AC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584A4D">
              <w:rPr>
                <w:rFonts w:ascii="Times New Roman" w:hAnsi="Times New Roman"/>
                <w:sz w:val="24"/>
              </w:rPr>
              <w:t>Deadline to submit proposals</w:t>
            </w:r>
          </w:p>
        </w:tc>
        <w:tc>
          <w:tcPr>
            <w:tcW w:w="3658" w:type="dxa"/>
          </w:tcPr>
          <w:p w:rsidR="00465AC4" w:rsidRPr="00584A4D" w:rsidRDefault="00465AC4" w:rsidP="00465AC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sz w:val="24"/>
              </w:rPr>
            </w:pPr>
            <w:r w:rsidRPr="00584A4D">
              <w:rPr>
                <w:rFonts w:ascii="Times New Roman" w:hAnsi="Times New Roman"/>
                <w:b/>
                <w:sz w:val="24"/>
              </w:rPr>
              <w:t>3 September 2018</w:t>
            </w:r>
            <w:r w:rsidR="00D20EC1" w:rsidRPr="00584A4D">
              <w:rPr>
                <w:rFonts w:ascii="Times New Roman" w:hAnsi="Times New Roman"/>
                <w:b/>
                <w:sz w:val="24"/>
              </w:rPr>
              <w:t>*</w:t>
            </w:r>
          </w:p>
        </w:tc>
      </w:tr>
      <w:tr w:rsidR="00465AC4" w:rsidRPr="00584A4D" w:rsidTr="00584A4D">
        <w:trPr>
          <w:trHeight w:val="454"/>
          <w:jc w:val="center"/>
        </w:trPr>
        <w:tc>
          <w:tcPr>
            <w:tcW w:w="4808" w:type="dxa"/>
          </w:tcPr>
          <w:p w:rsidR="00465AC4" w:rsidRPr="00584A4D" w:rsidRDefault="00465AC4" w:rsidP="00465AC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584A4D">
              <w:rPr>
                <w:rFonts w:ascii="Times New Roman" w:hAnsi="Times New Roman"/>
                <w:sz w:val="24"/>
              </w:rPr>
              <w:t>Announcement of shortlisted candidates</w:t>
            </w:r>
          </w:p>
        </w:tc>
        <w:tc>
          <w:tcPr>
            <w:tcW w:w="3658" w:type="dxa"/>
          </w:tcPr>
          <w:p w:rsidR="00465AC4" w:rsidRPr="00584A4D" w:rsidRDefault="00465AC4" w:rsidP="00465AC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584A4D">
              <w:rPr>
                <w:rFonts w:ascii="Times New Roman" w:hAnsi="Times New Roman"/>
                <w:sz w:val="24"/>
              </w:rPr>
              <w:t>1 October</w:t>
            </w:r>
            <w:r w:rsidR="00E834B9">
              <w:rPr>
                <w:rFonts w:ascii="Times New Roman" w:hAnsi="Times New Roman"/>
                <w:sz w:val="24"/>
              </w:rPr>
              <w:t xml:space="preserve"> 2018</w:t>
            </w:r>
          </w:p>
        </w:tc>
      </w:tr>
      <w:tr w:rsidR="00465AC4" w:rsidRPr="00584A4D" w:rsidTr="00584A4D">
        <w:trPr>
          <w:trHeight w:val="454"/>
          <w:jc w:val="center"/>
        </w:trPr>
        <w:tc>
          <w:tcPr>
            <w:tcW w:w="4808" w:type="dxa"/>
          </w:tcPr>
          <w:p w:rsidR="00465AC4" w:rsidRPr="00584A4D" w:rsidRDefault="00465AC4" w:rsidP="00465AC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584A4D">
              <w:rPr>
                <w:rFonts w:ascii="Times New Roman" w:hAnsi="Times New Roman"/>
                <w:sz w:val="24"/>
              </w:rPr>
              <w:t>Presentation of shortlisted proposals in Kigali</w:t>
            </w:r>
          </w:p>
        </w:tc>
        <w:tc>
          <w:tcPr>
            <w:tcW w:w="3658" w:type="dxa"/>
          </w:tcPr>
          <w:p w:rsidR="00465AC4" w:rsidRPr="00584A4D" w:rsidRDefault="00465AC4" w:rsidP="00465AC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584A4D">
              <w:rPr>
                <w:rFonts w:ascii="Times New Roman" w:hAnsi="Times New Roman"/>
                <w:sz w:val="24"/>
              </w:rPr>
              <w:t xml:space="preserve">9-12 November </w:t>
            </w:r>
            <w:r w:rsidRPr="00584A4D">
              <w:rPr>
                <w:rFonts w:ascii="Times New Roman" w:hAnsi="Times New Roman"/>
                <w:i/>
                <w:sz w:val="24"/>
              </w:rPr>
              <w:t>(followed by ICFP 12-15 November 2018)</w:t>
            </w:r>
          </w:p>
        </w:tc>
      </w:tr>
      <w:tr w:rsidR="00465AC4" w:rsidRPr="00584A4D" w:rsidTr="00584A4D">
        <w:trPr>
          <w:trHeight w:val="454"/>
          <w:jc w:val="center"/>
        </w:trPr>
        <w:tc>
          <w:tcPr>
            <w:tcW w:w="4808" w:type="dxa"/>
          </w:tcPr>
          <w:p w:rsidR="00465AC4" w:rsidRPr="00584A4D" w:rsidRDefault="00465AC4" w:rsidP="00465AC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584A4D">
              <w:rPr>
                <w:rFonts w:ascii="Times New Roman" w:hAnsi="Times New Roman"/>
                <w:sz w:val="24"/>
              </w:rPr>
              <w:t>Deadline to submit revised proposal</w:t>
            </w:r>
          </w:p>
        </w:tc>
        <w:tc>
          <w:tcPr>
            <w:tcW w:w="3658" w:type="dxa"/>
          </w:tcPr>
          <w:p w:rsidR="00465AC4" w:rsidRPr="00584A4D" w:rsidRDefault="00465AC4" w:rsidP="00465AC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584A4D">
              <w:rPr>
                <w:rFonts w:ascii="Times New Roman" w:hAnsi="Times New Roman"/>
                <w:sz w:val="24"/>
              </w:rPr>
              <w:t>3 January 2019</w:t>
            </w:r>
          </w:p>
        </w:tc>
      </w:tr>
      <w:tr w:rsidR="00465AC4" w:rsidRPr="00584A4D" w:rsidTr="00584A4D">
        <w:trPr>
          <w:trHeight w:val="454"/>
          <w:jc w:val="center"/>
        </w:trPr>
        <w:tc>
          <w:tcPr>
            <w:tcW w:w="4808" w:type="dxa"/>
          </w:tcPr>
          <w:p w:rsidR="00465AC4" w:rsidRPr="00584A4D" w:rsidRDefault="00465AC4" w:rsidP="00465AC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584A4D">
              <w:rPr>
                <w:rFonts w:ascii="Times New Roman" w:hAnsi="Times New Roman"/>
                <w:sz w:val="24"/>
              </w:rPr>
              <w:t xml:space="preserve">Final selection announced </w:t>
            </w:r>
          </w:p>
        </w:tc>
        <w:tc>
          <w:tcPr>
            <w:tcW w:w="3658" w:type="dxa"/>
          </w:tcPr>
          <w:p w:rsidR="00465AC4" w:rsidRPr="00584A4D" w:rsidRDefault="00465AC4" w:rsidP="00465AC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sidRPr="00584A4D">
              <w:rPr>
                <w:rFonts w:ascii="Times New Roman" w:hAnsi="Times New Roman"/>
                <w:sz w:val="24"/>
              </w:rPr>
              <w:t>15 January 2019</w:t>
            </w:r>
          </w:p>
        </w:tc>
      </w:tr>
    </w:tbl>
    <w:p w:rsidR="00584A4D" w:rsidRDefault="00584A4D" w:rsidP="00584A4D">
      <w:pPr>
        <w:pStyle w:val="BodyA"/>
        <w:rPr>
          <w:rFonts w:ascii="Times New Roman" w:hAnsi="Times New Roman"/>
          <w:i/>
          <w:sz w:val="24"/>
        </w:rPr>
      </w:pPr>
    </w:p>
    <w:p w:rsidR="00F207E5" w:rsidRPr="00A514F7" w:rsidRDefault="00584A4D" w:rsidP="00A514F7">
      <w:pPr>
        <w:pStyle w:val="BodyA"/>
        <w:rPr>
          <w:rFonts w:ascii="Times New Roman" w:eastAsia="Times New Roman" w:hAnsi="Times New Roman" w:cs="Times New Roman"/>
          <w:b/>
          <w:sz w:val="24"/>
        </w:rPr>
      </w:pPr>
      <w:r w:rsidRPr="00A514F7">
        <w:rPr>
          <w:rFonts w:ascii="Times New Roman" w:hAnsi="Times New Roman"/>
          <w:b/>
          <w:sz w:val="24"/>
        </w:rPr>
        <w:t>*</w:t>
      </w:r>
      <w:r w:rsidR="00224340" w:rsidRPr="00A514F7">
        <w:rPr>
          <w:rFonts w:ascii="Times New Roman" w:hAnsi="Times New Roman"/>
          <w:b/>
          <w:sz w:val="24"/>
          <w:u w:val="single"/>
        </w:rPr>
        <w:t>Applications received after the deadline will not be considered</w:t>
      </w:r>
      <w:r w:rsidR="00224340" w:rsidRPr="00A514F7">
        <w:rPr>
          <w:rFonts w:ascii="Times New Roman" w:hAnsi="Times New Roman"/>
          <w:b/>
          <w:sz w:val="24"/>
        </w:rPr>
        <w:t>.</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b/>
          <w:bCs/>
          <w:sz w:val="24"/>
        </w:rPr>
        <w:t xml:space="preserve"> </w:t>
      </w:r>
    </w:p>
    <w:p w:rsidR="00F207E5" w:rsidRPr="00584A4D" w:rsidRDefault="00C4088C">
      <w:pPr>
        <w:pStyle w:val="BodyA"/>
        <w:rPr>
          <w:rFonts w:ascii="Times New Roman" w:eastAsia="Times New Roman" w:hAnsi="Times New Roman" w:cs="Times New Roman"/>
          <w:sz w:val="24"/>
        </w:rPr>
      </w:pPr>
      <w:r w:rsidRPr="00584A4D">
        <w:rPr>
          <w:rFonts w:ascii="Times New Roman" w:hAnsi="Times New Roman"/>
          <w:b/>
          <w:bCs/>
          <w:sz w:val="24"/>
        </w:rPr>
        <w:t>10.</w:t>
      </w:r>
      <w:r w:rsidR="00224340" w:rsidRPr="00584A4D">
        <w:rPr>
          <w:rFonts w:ascii="Times New Roman" w:hAnsi="Times New Roman"/>
          <w:b/>
          <w:bCs/>
          <w:sz w:val="24"/>
        </w:rPr>
        <w:t xml:space="preserve"> Finalization of grant</w:t>
      </w:r>
      <w:r w:rsidR="007879CE" w:rsidRPr="00584A4D">
        <w:rPr>
          <w:rFonts w:ascii="Times New Roman" w:hAnsi="Times New Roman"/>
          <w:b/>
          <w:bCs/>
          <w:sz w:val="24"/>
        </w:rPr>
        <w:t xml:space="preserve">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 xml:space="preserve">Please note that the technical selection of a proposal does not guarantee that it will be funded by IUSSP.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 xml:space="preserve">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 xml:space="preserve">The following procedure is anticipated: </w:t>
      </w:r>
    </w:p>
    <w:p w:rsidR="00243BFD" w:rsidRPr="00584A4D" w:rsidRDefault="00243BFD">
      <w:pPr>
        <w:pStyle w:val="BodyA"/>
        <w:rPr>
          <w:rFonts w:ascii="Times New Roman" w:hAnsi="Times New Roman"/>
          <w:i/>
          <w:iCs/>
          <w:sz w:val="24"/>
        </w:rPr>
      </w:pP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i/>
          <w:iCs/>
          <w:sz w:val="24"/>
        </w:rPr>
        <w:t xml:space="preserve">Proposal finalization- </w:t>
      </w:r>
      <w:r w:rsidRPr="00584A4D">
        <w:rPr>
          <w:rFonts w:ascii="Times New Roman" w:hAnsi="Times New Roman"/>
          <w:sz w:val="24"/>
        </w:rPr>
        <w:t xml:space="preserve">Once a set of proposals has been selected for support in mid-January 2019, final adjustments will be made to the content.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 xml:space="preserve">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i/>
          <w:iCs/>
          <w:sz w:val="24"/>
        </w:rPr>
        <w:lastRenderedPageBreak/>
        <w:t>Administrative Finalization-</w:t>
      </w:r>
      <w:r w:rsidRPr="00584A4D">
        <w:rPr>
          <w:rFonts w:ascii="Times New Roman" w:hAnsi="Times New Roman"/>
          <w:sz w:val="24"/>
        </w:rPr>
        <w:t>Administrative considerations must also be satisfactory for the fellowship to be awarded.</w:t>
      </w:r>
      <w:r w:rsidR="007879CE" w:rsidRPr="00584A4D">
        <w:rPr>
          <w:rFonts w:ascii="Times New Roman" w:hAnsi="Times New Roman"/>
          <w:sz w:val="24"/>
        </w:rPr>
        <w:t xml:space="preserve">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i/>
          <w:iCs/>
          <w:sz w:val="24"/>
        </w:rPr>
        <w:t xml:space="preserve">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i/>
          <w:iCs/>
          <w:sz w:val="24"/>
        </w:rPr>
        <w:t xml:space="preserve">Country clearance requirements- </w:t>
      </w:r>
      <w:r w:rsidRPr="00584A4D">
        <w:rPr>
          <w:rFonts w:ascii="Times New Roman" w:hAnsi="Times New Roman"/>
          <w:sz w:val="24"/>
        </w:rPr>
        <w:t xml:space="preserve">In case national and/or institutional approvals are required to conduct research in a particular country, the applicant </w:t>
      </w:r>
      <w:r w:rsidR="00833008" w:rsidRPr="00584A4D">
        <w:rPr>
          <w:rFonts w:ascii="Times New Roman" w:hAnsi="Times New Roman"/>
          <w:sz w:val="24"/>
        </w:rPr>
        <w:t xml:space="preserve">is </w:t>
      </w:r>
      <w:r w:rsidRPr="00584A4D">
        <w:rPr>
          <w:rFonts w:ascii="Times New Roman" w:hAnsi="Times New Roman"/>
          <w:sz w:val="24"/>
        </w:rPr>
        <w:t xml:space="preserve">required to obtain such approval prior to receiving funding from IUSSP. This requirement applies only for selected applications. IUSSP reserves the right to not pursue the funding of a selected project if the country approval is not secured within six months after IUSSP officially announces approval of the project, as this would jeopardize the timely completion of the initiative.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 xml:space="preserve">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b/>
          <w:bCs/>
          <w:sz w:val="24"/>
        </w:rPr>
        <w:t xml:space="preserve">11. Permission for use and disclosure of information </w:t>
      </w:r>
    </w:p>
    <w:p w:rsidR="00F207E5" w:rsidRPr="00584A4D" w:rsidRDefault="00224340">
      <w:pPr>
        <w:pStyle w:val="BodyA"/>
        <w:rPr>
          <w:rFonts w:ascii="Times New Roman" w:eastAsia="Times New Roman" w:hAnsi="Times New Roman" w:cs="Times New Roman"/>
          <w:sz w:val="24"/>
        </w:rPr>
      </w:pPr>
      <w:r w:rsidRPr="00584A4D">
        <w:rPr>
          <w:rFonts w:ascii="Times New Roman" w:hAnsi="Times New Roman"/>
          <w:sz w:val="24"/>
        </w:rPr>
        <w:t xml:space="preserve">By way of submitting an application under this call for competitive grants, the applicant consents to the disclosure of the documents submitted by the applicant to the reviewers involved in the selection process, both within IUSSP and externally. The applicant further consents to the disclosure of his or her name and the name of the proposed project, in any announcement of selected proposals. Finally, all original data generated should be made publicly available. </w:t>
      </w:r>
    </w:p>
    <w:p w:rsidR="00F207E5" w:rsidRPr="00584A4D" w:rsidRDefault="00F207E5">
      <w:pPr>
        <w:pStyle w:val="BodyA"/>
        <w:rPr>
          <w:rFonts w:ascii="Times New Roman" w:eastAsia="Times New Roman" w:hAnsi="Times New Roman" w:cs="Times New Roman"/>
          <w:sz w:val="24"/>
        </w:rPr>
      </w:pPr>
    </w:p>
    <w:p w:rsidR="007879CE" w:rsidRPr="00584A4D" w:rsidRDefault="007879CE">
      <w:pPr>
        <w:pStyle w:val="BodyA"/>
        <w:rPr>
          <w:rFonts w:ascii="Times New Roman" w:hAnsi="Times New Roman"/>
          <w:b/>
          <w:bCs/>
          <w:sz w:val="24"/>
          <w:lang w:val="de-DE"/>
        </w:rPr>
      </w:pPr>
      <w:r w:rsidRPr="00584A4D">
        <w:rPr>
          <w:rFonts w:ascii="Times New Roman" w:hAnsi="Times New Roman"/>
          <w:b/>
          <w:bCs/>
          <w:sz w:val="24"/>
          <w:lang w:val="de-DE"/>
        </w:rPr>
        <w:br/>
      </w:r>
    </w:p>
    <w:p w:rsidR="007879CE" w:rsidRPr="00584A4D" w:rsidRDefault="007879CE">
      <w:pPr>
        <w:rPr>
          <w:rFonts w:cs="Arial Unicode MS"/>
          <w:b/>
          <w:bCs/>
          <w:color w:val="000000"/>
          <w:szCs w:val="22"/>
          <w:u w:color="000000"/>
          <w:lang w:val="de-DE" w:eastAsia="en-GB"/>
        </w:rPr>
      </w:pPr>
      <w:r w:rsidRPr="00584A4D">
        <w:rPr>
          <w:b/>
          <w:bCs/>
          <w:sz w:val="28"/>
          <w:lang w:val="de-DE"/>
        </w:rPr>
        <w:br w:type="page"/>
      </w:r>
    </w:p>
    <w:p w:rsidR="00AA779C" w:rsidRPr="00584A4D" w:rsidRDefault="00224340">
      <w:pPr>
        <w:pStyle w:val="BodyA"/>
        <w:rPr>
          <w:rFonts w:ascii="Times New Roman" w:hAnsi="Times New Roman"/>
          <w:b/>
          <w:sz w:val="24"/>
          <w:lang w:val="de-DE"/>
        </w:rPr>
      </w:pPr>
      <w:r w:rsidRPr="00584A4D">
        <w:rPr>
          <w:rFonts w:ascii="Times New Roman" w:hAnsi="Times New Roman"/>
          <w:b/>
          <w:bCs/>
          <w:sz w:val="24"/>
          <w:lang w:val="de-DE"/>
        </w:rPr>
        <w:lastRenderedPageBreak/>
        <w:t>ANNEXES</w:t>
      </w:r>
      <w:r w:rsidR="007879CE" w:rsidRPr="00584A4D">
        <w:rPr>
          <w:rFonts w:ascii="Times New Roman" w:hAnsi="Times New Roman"/>
          <w:b/>
          <w:bCs/>
          <w:sz w:val="24"/>
          <w:lang w:val="de-DE"/>
        </w:rPr>
        <w:t xml:space="preserve"> </w:t>
      </w:r>
    </w:p>
    <w:p w:rsidR="00AA779C" w:rsidRPr="00584A4D" w:rsidRDefault="00AA779C">
      <w:pPr>
        <w:pStyle w:val="BodyA"/>
        <w:rPr>
          <w:rFonts w:ascii="Times New Roman" w:eastAsia="Times New Roman" w:hAnsi="Times New Roman" w:cs="Times New Roman"/>
          <w:b/>
          <w:bCs/>
          <w:sz w:val="24"/>
          <w:lang w:val="de-DE"/>
        </w:rPr>
      </w:pPr>
    </w:p>
    <w:p w:rsidR="00AA779C" w:rsidRPr="00584A4D" w:rsidRDefault="00584A4D" w:rsidP="00D20EC1">
      <w:pPr>
        <w:pStyle w:val="BodyA"/>
        <w:rPr>
          <w:rFonts w:ascii="Times New Roman" w:hAnsi="Times New Roman"/>
          <w:b/>
          <w:bCs/>
          <w:sz w:val="28"/>
          <w:lang w:val="de-DE"/>
        </w:rPr>
      </w:pPr>
      <w:r>
        <w:rPr>
          <w:rFonts w:ascii="Times New Roman" w:hAnsi="Times New Roman"/>
          <w:b/>
          <w:sz w:val="28"/>
          <w:lang w:val="de-DE"/>
        </w:rPr>
        <w:t xml:space="preserve">1. </w:t>
      </w:r>
      <w:r w:rsidR="00224340" w:rsidRPr="00584A4D">
        <w:rPr>
          <w:rFonts w:ascii="Times New Roman" w:hAnsi="Times New Roman"/>
          <w:b/>
          <w:sz w:val="28"/>
          <w:lang w:val="de-DE"/>
        </w:rPr>
        <w:t xml:space="preserve">List </w:t>
      </w:r>
      <w:proofErr w:type="spellStart"/>
      <w:r w:rsidR="00224340" w:rsidRPr="00584A4D">
        <w:rPr>
          <w:rFonts w:ascii="Times New Roman" w:hAnsi="Times New Roman"/>
          <w:b/>
          <w:sz w:val="28"/>
          <w:lang w:val="de-DE"/>
        </w:rPr>
        <w:t>of</w:t>
      </w:r>
      <w:proofErr w:type="spellEnd"/>
      <w:r w:rsidR="00224340" w:rsidRPr="00584A4D">
        <w:rPr>
          <w:rFonts w:ascii="Times New Roman" w:hAnsi="Times New Roman"/>
          <w:b/>
          <w:sz w:val="28"/>
          <w:lang w:val="de-DE"/>
        </w:rPr>
        <w:t xml:space="preserve"> </w:t>
      </w:r>
      <w:proofErr w:type="spellStart"/>
      <w:r w:rsidR="00224340" w:rsidRPr="00584A4D">
        <w:rPr>
          <w:rFonts w:ascii="Times New Roman" w:hAnsi="Times New Roman"/>
          <w:b/>
          <w:sz w:val="28"/>
          <w:lang w:val="de-DE"/>
        </w:rPr>
        <w:t>eligible</w:t>
      </w:r>
      <w:proofErr w:type="spellEnd"/>
      <w:r w:rsidR="00224340" w:rsidRPr="00584A4D">
        <w:rPr>
          <w:rFonts w:ascii="Times New Roman" w:hAnsi="Times New Roman"/>
          <w:b/>
          <w:sz w:val="28"/>
          <w:lang w:val="de-DE"/>
        </w:rPr>
        <w:t xml:space="preserve"> countries</w:t>
      </w:r>
      <w:r w:rsidR="00224340" w:rsidRPr="00584A4D">
        <w:rPr>
          <w:rFonts w:ascii="Times New Roman" w:hAnsi="Times New Roman"/>
          <w:b/>
          <w:bCs/>
          <w:sz w:val="28"/>
          <w:lang w:val="de-DE"/>
        </w:rPr>
        <w:t xml:space="preserve"> </w:t>
      </w:r>
    </w:p>
    <w:p w:rsidR="00584A4D" w:rsidRPr="00584A4D" w:rsidRDefault="00584A4D" w:rsidP="00D20EC1">
      <w:pPr>
        <w:pStyle w:val="BodyA"/>
        <w:rPr>
          <w:rFonts w:hint="eastAsia"/>
          <w:b/>
          <w:bCs/>
          <w:sz w:val="24"/>
          <w:lang w:val="de-DE"/>
        </w:rPr>
      </w:pPr>
    </w:p>
    <w:p w:rsidR="00584A4D" w:rsidRDefault="00584A4D" w:rsidP="00584A4D">
      <w:pPr>
        <w:pStyle w:val="BodyA"/>
        <w:rPr>
          <w:rFonts w:ascii="Times New Roman" w:hAnsi="Times New Roman"/>
          <w:b/>
          <w:sz w:val="24"/>
          <w:u w:val="single"/>
          <w:lang w:val="de-DE"/>
        </w:rPr>
        <w:sectPr w:rsidR="00584A4D" w:rsidSect="004561E2">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380" w:right="910" w:bottom="1418" w:left="1230" w:header="720" w:footer="720" w:gutter="0"/>
          <w:cols w:space="720"/>
        </w:sectPr>
      </w:pPr>
    </w:p>
    <w:p w:rsidR="004561E2" w:rsidRPr="00584A4D" w:rsidRDefault="004561E2" w:rsidP="00584A4D">
      <w:pPr>
        <w:pStyle w:val="BodyA"/>
        <w:rPr>
          <w:rFonts w:ascii="Times New Roman" w:hAnsi="Times New Roman"/>
          <w:b/>
          <w:sz w:val="24"/>
          <w:u w:val="single"/>
          <w:lang w:val="de-DE"/>
        </w:rPr>
      </w:pPr>
      <w:r w:rsidRPr="00584A4D">
        <w:rPr>
          <w:rFonts w:ascii="Times New Roman" w:hAnsi="Times New Roman"/>
          <w:b/>
          <w:sz w:val="24"/>
          <w:u w:val="single"/>
          <w:lang w:val="de-DE"/>
        </w:rPr>
        <w:lastRenderedPageBreak/>
        <w:t xml:space="preserve">South </w:t>
      </w:r>
      <w:proofErr w:type="spellStart"/>
      <w:r w:rsidRPr="00584A4D">
        <w:rPr>
          <w:rFonts w:ascii="Times New Roman" w:hAnsi="Times New Roman"/>
          <w:b/>
          <w:sz w:val="24"/>
          <w:u w:val="single"/>
          <w:lang w:val="de-DE"/>
        </w:rPr>
        <w:t>Asia</w:t>
      </w:r>
      <w:proofErr w:type="spellEnd"/>
    </w:p>
    <w:p w:rsidR="004561E2" w:rsidRPr="00584A4D" w:rsidRDefault="004561E2" w:rsidP="00584A4D">
      <w:pPr>
        <w:pStyle w:val="BodyA"/>
        <w:rPr>
          <w:rFonts w:ascii="Times New Roman" w:hAnsi="Times New Roman"/>
          <w:sz w:val="24"/>
          <w:lang w:val="de-DE"/>
        </w:rPr>
      </w:pPr>
      <w:r w:rsidRPr="00584A4D">
        <w:rPr>
          <w:rFonts w:ascii="Times New Roman" w:hAnsi="Times New Roman"/>
          <w:sz w:val="24"/>
          <w:lang w:val="de-DE"/>
        </w:rPr>
        <w:t>Afghanistan</w:t>
      </w:r>
    </w:p>
    <w:p w:rsidR="004561E2" w:rsidRPr="00584A4D" w:rsidRDefault="004561E2" w:rsidP="00584A4D">
      <w:pPr>
        <w:pStyle w:val="BodyA"/>
        <w:rPr>
          <w:rFonts w:ascii="Times New Roman" w:hAnsi="Times New Roman"/>
          <w:sz w:val="24"/>
          <w:lang w:val="de-DE"/>
        </w:rPr>
      </w:pPr>
      <w:proofErr w:type="spellStart"/>
      <w:r w:rsidRPr="00584A4D">
        <w:rPr>
          <w:rFonts w:ascii="Times New Roman" w:hAnsi="Times New Roman"/>
          <w:sz w:val="24"/>
          <w:lang w:val="de-DE"/>
        </w:rPr>
        <w:t>Bangladesh</w:t>
      </w:r>
      <w:proofErr w:type="spellEnd"/>
    </w:p>
    <w:p w:rsidR="004561E2" w:rsidRPr="00584A4D" w:rsidRDefault="004561E2" w:rsidP="00584A4D">
      <w:pPr>
        <w:pStyle w:val="BodyA"/>
        <w:rPr>
          <w:rFonts w:ascii="Times New Roman" w:hAnsi="Times New Roman"/>
          <w:sz w:val="24"/>
          <w:lang w:val="de-DE"/>
        </w:rPr>
      </w:pPr>
      <w:proofErr w:type="spellStart"/>
      <w:r w:rsidRPr="00584A4D">
        <w:rPr>
          <w:rFonts w:ascii="Times New Roman" w:hAnsi="Times New Roman"/>
          <w:sz w:val="24"/>
          <w:lang w:val="de-DE"/>
        </w:rPr>
        <w:t>India</w:t>
      </w:r>
      <w:proofErr w:type="spellEnd"/>
    </w:p>
    <w:p w:rsidR="004561E2" w:rsidRPr="00584A4D" w:rsidRDefault="004561E2" w:rsidP="00584A4D">
      <w:pPr>
        <w:pStyle w:val="BodyA"/>
        <w:rPr>
          <w:rFonts w:ascii="Times New Roman" w:hAnsi="Times New Roman"/>
          <w:sz w:val="24"/>
          <w:lang w:val="de-DE"/>
        </w:rPr>
      </w:pPr>
      <w:r w:rsidRPr="00584A4D">
        <w:rPr>
          <w:rFonts w:ascii="Times New Roman" w:hAnsi="Times New Roman"/>
          <w:sz w:val="24"/>
          <w:lang w:val="de-DE"/>
        </w:rPr>
        <w:t xml:space="preserve">Nepal </w:t>
      </w:r>
    </w:p>
    <w:p w:rsidR="004561E2" w:rsidRPr="00584A4D" w:rsidRDefault="004561E2" w:rsidP="00584A4D">
      <w:pPr>
        <w:pStyle w:val="BodyA"/>
        <w:rPr>
          <w:rFonts w:ascii="Times New Roman" w:hAnsi="Times New Roman"/>
          <w:sz w:val="24"/>
          <w:lang w:val="de-DE"/>
        </w:rPr>
      </w:pPr>
      <w:r w:rsidRPr="00584A4D">
        <w:rPr>
          <w:rFonts w:ascii="Times New Roman" w:hAnsi="Times New Roman"/>
          <w:sz w:val="24"/>
          <w:lang w:val="de-DE"/>
        </w:rPr>
        <w:t xml:space="preserve">Pakistan </w:t>
      </w:r>
    </w:p>
    <w:p w:rsidR="004561E2" w:rsidRPr="00584A4D" w:rsidRDefault="004561E2" w:rsidP="00584A4D">
      <w:pPr>
        <w:pStyle w:val="BodyA"/>
        <w:rPr>
          <w:rFonts w:ascii="Times New Roman" w:hAnsi="Times New Roman"/>
          <w:sz w:val="24"/>
          <w:lang w:val="de-DE"/>
        </w:rPr>
      </w:pPr>
      <w:r w:rsidRPr="00584A4D">
        <w:rPr>
          <w:rFonts w:ascii="Times New Roman" w:hAnsi="Times New Roman"/>
          <w:sz w:val="24"/>
          <w:lang w:val="de-DE"/>
        </w:rPr>
        <w:t>Sri Lanka</w:t>
      </w:r>
    </w:p>
    <w:p w:rsidR="004561E2" w:rsidRPr="00584A4D" w:rsidRDefault="004561E2" w:rsidP="00584A4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color w:val="000000"/>
          <w:szCs w:val="22"/>
          <w:u w:val="single"/>
          <w:bdr w:val="none" w:sz="0" w:space="0" w:color="auto"/>
          <w:lang w:val="de-DE"/>
        </w:rPr>
      </w:pPr>
    </w:p>
    <w:p w:rsidR="00C4088C" w:rsidRPr="00584A4D" w:rsidRDefault="00C4088C" w:rsidP="00584A4D">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b/>
          <w:color w:val="000000"/>
          <w:szCs w:val="22"/>
          <w:u w:val="single" w:color="000000"/>
          <w:lang w:val="de-DE" w:eastAsia="en-GB"/>
        </w:rPr>
      </w:pPr>
      <w:r w:rsidRPr="00584A4D">
        <w:rPr>
          <w:rFonts w:cs="Arial Unicode MS"/>
          <w:b/>
          <w:color w:val="000000"/>
          <w:szCs w:val="22"/>
          <w:u w:val="single" w:color="000000"/>
          <w:lang w:val="de-DE" w:eastAsia="en-GB"/>
        </w:rPr>
        <w:t xml:space="preserve">Sub </w:t>
      </w:r>
      <w:proofErr w:type="spellStart"/>
      <w:r w:rsidRPr="00584A4D">
        <w:rPr>
          <w:rFonts w:cs="Arial Unicode MS"/>
          <w:b/>
          <w:color w:val="000000"/>
          <w:szCs w:val="22"/>
          <w:u w:val="single" w:color="000000"/>
          <w:lang w:val="de-DE" w:eastAsia="en-GB"/>
        </w:rPr>
        <w:t>Saharan</w:t>
      </w:r>
      <w:proofErr w:type="spellEnd"/>
      <w:r w:rsidRPr="00584A4D">
        <w:rPr>
          <w:rFonts w:cs="Arial Unicode MS"/>
          <w:b/>
          <w:color w:val="000000"/>
          <w:szCs w:val="22"/>
          <w:u w:val="single" w:color="000000"/>
          <w:lang w:val="de-DE" w:eastAsia="en-GB"/>
        </w:rPr>
        <w:t xml:space="preserve"> </w:t>
      </w:r>
      <w:proofErr w:type="spellStart"/>
      <w:r w:rsidRPr="00584A4D">
        <w:rPr>
          <w:rFonts w:cs="Arial Unicode MS"/>
          <w:b/>
          <w:color w:val="000000"/>
          <w:szCs w:val="22"/>
          <w:u w:val="single" w:color="000000"/>
          <w:lang w:val="de-DE" w:eastAsia="en-GB"/>
        </w:rPr>
        <w:t>Africa</w:t>
      </w:r>
      <w:proofErr w:type="spellEnd"/>
    </w:p>
    <w:p w:rsidR="00C4088C" w:rsidRPr="00584A4D" w:rsidRDefault="00C4088C" w:rsidP="00584A4D">
      <w:pPr>
        <w:pStyle w:val="BodyA"/>
        <w:rPr>
          <w:rFonts w:ascii="Times New Roman" w:hAnsi="Times New Roman"/>
          <w:sz w:val="24"/>
          <w:lang w:val="de-DE"/>
        </w:rPr>
      </w:pPr>
      <w:r w:rsidRPr="00584A4D">
        <w:rPr>
          <w:rFonts w:ascii="Times New Roman" w:hAnsi="Times New Roman"/>
          <w:sz w:val="24"/>
          <w:lang w:val="de-DE"/>
        </w:rPr>
        <w:t>Angola</w:t>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"https://www.cia.gov/library/publications/the-world-factbook/geos/bn.html" </w:instrText>
      </w:r>
      <w:r>
        <w:rPr>
          <w:rFonts w:hint="eastAsia"/>
        </w:rPr>
        <w:fldChar w:fldCharType="separate"/>
      </w:r>
      <w:r w:rsidR="00C4088C" w:rsidRPr="00584A4D">
        <w:rPr>
          <w:rFonts w:ascii="Times New Roman" w:hAnsi="Times New Roman"/>
          <w:sz w:val="24"/>
          <w:lang w:val="de-DE"/>
        </w:rPr>
        <w:t>Benin</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"https://www.cia.gov/library/publications/the-world-factbook/geos/bc.html" </w:instrText>
      </w:r>
      <w:r>
        <w:rPr>
          <w:rFonts w:hint="eastAsia"/>
        </w:rPr>
        <w:fldChar w:fldCharType="separate"/>
      </w:r>
      <w:r w:rsidR="00C4088C" w:rsidRPr="00584A4D">
        <w:rPr>
          <w:rFonts w:ascii="Times New Roman" w:hAnsi="Times New Roman"/>
          <w:sz w:val="24"/>
          <w:lang w:val="de-DE"/>
        </w:rPr>
        <w:t>Botswana</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"https://www.cia.gov/library/publications/the-world-factbook/geos/uv.html" </w:instrText>
      </w:r>
      <w:r>
        <w:rPr>
          <w:rFonts w:hint="eastAsia"/>
        </w:rPr>
        <w:fldChar w:fldCharType="separate"/>
      </w:r>
      <w:r w:rsidR="00C4088C" w:rsidRPr="00584A4D">
        <w:rPr>
          <w:rFonts w:ascii="Times New Roman" w:hAnsi="Times New Roman"/>
          <w:sz w:val="24"/>
          <w:lang w:val="de-DE"/>
        </w:rPr>
        <w:t>Burkina Faso</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"https://www.cia.gov/library/publications/the-world-factbook/geos/by.html" </w:instrText>
      </w:r>
      <w:r>
        <w:rPr>
          <w:rFonts w:hint="eastAsia"/>
        </w:rPr>
        <w:fldChar w:fldCharType="separate"/>
      </w:r>
      <w:r w:rsidR="00C4088C" w:rsidRPr="00584A4D">
        <w:rPr>
          <w:rFonts w:ascii="Times New Roman" w:hAnsi="Times New Roman"/>
          <w:sz w:val="24"/>
          <w:lang w:val="de-DE"/>
        </w:rPr>
        <w:t>Burundi</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instrText>
      </w:r>
      <w:r w:rsidRPr="000F1325">
        <w:rPr>
          <w:lang w:val="de-DE"/>
        </w:rPr>
        <w:instrText xml:space="preserve">world-factbook/geos/cv.html" </w:instrText>
      </w:r>
      <w:r>
        <w:rPr>
          <w:rFonts w:hint="eastAsia"/>
        </w:rPr>
        <w:fldChar w:fldCharType="separate"/>
      </w:r>
      <w:r w:rsidR="00C4088C" w:rsidRPr="00584A4D">
        <w:rPr>
          <w:rFonts w:ascii="Times New Roman" w:hAnsi="Times New Roman"/>
          <w:sz w:val="24"/>
          <w:lang w:val="de-DE"/>
        </w:rPr>
        <w:t>Cabo Verde</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"https://www.cia.gov/library/publications/the-world-factbook/geos/cm.html" </w:instrText>
      </w:r>
      <w:r>
        <w:rPr>
          <w:rFonts w:hint="eastAsia"/>
        </w:rPr>
        <w:fldChar w:fldCharType="separate"/>
      </w:r>
      <w:proofErr w:type="spellStart"/>
      <w:r w:rsidR="00C4088C" w:rsidRPr="00584A4D">
        <w:rPr>
          <w:rFonts w:ascii="Times New Roman" w:hAnsi="Times New Roman"/>
          <w:sz w:val="24"/>
          <w:lang w:val="de-DE"/>
        </w:rPr>
        <w:t>Cameroon</w:t>
      </w:r>
      <w:proofErr w:type="spellEnd"/>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"https://www.cia.gov/library/publications/the-world-factbook/geos/ct.html" </w:instrText>
      </w:r>
      <w:r>
        <w:rPr>
          <w:rFonts w:hint="eastAsia"/>
        </w:rPr>
        <w:fldChar w:fldCharType="separate"/>
      </w:r>
      <w:r w:rsidR="00C4088C" w:rsidRPr="00584A4D">
        <w:rPr>
          <w:rFonts w:ascii="Times New Roman" w:hAnsi="Times New Roman"/>
          <w:sz w:val="24"/>
          <w:lang w:val="de-DE"/>
        </w:rPr>
        <w:t xml:space="preserve">Central African </w:t>
      </w:r>
      <w:proofErr w:type="spellStart"/>
      <w:r w:rsidR="00C4088C" w:rsidRPr="00584A4D">
        <w:rPr>
          <w:rFonts w:ascii="Times New Roman" w:hAnsi="Times New Roman"/>
          <w:sz w:val="24"/>
          <w:lang w:val="de-DE"/>
        </w:rPr>
        <w:t>Republic</w:t>
      </w:r>
      <w:proofErr w:type="spellEnd"/>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w:instrText>
      </w:r>
      <w:r w:rsidRPr="000F1325">
        <w:rPr>
          <w:lang w:val="de-DE"/>
        </w:rPr>
        <w:instrText xml:space="preserve">HYPERLINK "https://www.cia.gov/library/publications/the-world-factbook/geos/cd.html" </w:instrText>
      </w:r>
      <w:r>
        <w:rPr>
          <w:rFonts w:hint="eastAsia"/>
        </w:rPr>
        <w:fldChar w:fldCharType="separate"/>
      </w:r>
      <w:r w:rsidR="00C4088C" w:rsidRPr="00584A4D">
        <w:rPr>
          <w:rFonts w:ascii="Times New Roman" w:hAnsi="Times New Roman"/>
          <w:sz w:val="24"/>
          <w:lang w:val="de-DE"/>
        </w:rPr>
        <w:t>Chad</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"https://www.cia.gov/library/publications/the-world-factbook/geos/cn.html" </w:instrText>
      </w:r>
      <w:r>
        <w:rPr>
          <w:rFonts w:hint="eastAsia"/>
        </w:rPr>
        <w:fldChar w:fldCharType="separate"/>
      </w:r>
      <w:proofErr w:type="spellStart"/>
      <w:r w:rsidR="00C4088C" w:rsidRPr="00584A4D">
        <w:rPr>
          <w:rFonts w:ascii="Times New Roman" w:hAnsi="Times New Roman"/>
          <w:sz w:val="24"/>
          <w:lang w:val="de-DE"/>
        </w:rPr>
        <w:t>Comoros</w:t>
      </w:r>
      <w:proofErr w:type="spellEnd"/>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lastRenderedPageBreak/>
        <w:fldChar w:fldCharType="begin"/>
      </w:r>
      <w:r w:rsidRPr="000F1325">
        <w:rPr>
          <w:lang w:val="de-DE"/>
        </w:rPr>
        <w:instrText xml:space="preserve"> HYPERLINK "https://www.cia.gov/library/publications/the-world-fac</w:instrText>
      </w:r>
      <w:r w:rsidRPr="000F1325">
        <w:rPr>
          <w:lang w:val="de-DE"/>
        </w:rPr>
        <w:instrText xml:space="preserve">tbook/geos/cg.html" </w:instrText>
      </w:r>
      <w:r>
        <w:rPr>
          <w:rFonts w:hint="eastAsia"/>
        </w:rPr>
        <w:fldChar w:fldCharType="separate"/>
      </w:r>
      <w:proofErr w:type="spellStart"/>
      <w:r w:rsidR="00C4088C" w:rsidRPr="00584A4D">
        <w:rPr>
          <w:rFonts w:ascii="Times New Roman" w:hAnsi="Times New Roman"/>
          <w:sz w:val="24"/>
          <w:lang w:val="de-DE"/>
        </w:rPr>
        <w:t>Congo</w:t>
      </w:r>
      <w:proofErr w:type="spellEnd"/>
      <w:r w:rsidR="00C4088C" w:rsidRPr="00584A4D">
        <w:rPr>
          <w:rFonts w:ascii="Times New Roman" w:hAnsi="Times New Roman"/>
          <w:sz w:val="24"/>
          <w:lang w:val="de-DE"/>
        </w:rPr>
        <w:t>, DR</w:t>
      </w:r>
      <w:r>
        <w:rPr>
          <w:rFonts w:ascii="Times New Roman" w:hAnsi="Times New Roman"/>
          <w:sz w:val="24"/>
          <w:lang w:val="de-DE"/>
        </w:rPr>
        <w:fldChar w:fldCharType="end"/>
      </w:r>
    </w:p>
    <w:p w:rsidR="004561E2"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"https://www.cia.gov/library/publications/the-world-factbook/geos/cf.html" </w:instrText>
      </w:r>
      <w:r>
        <w:rPr>
          <w:rFonts w:hint="eastAsia"/>
        </w:rPr>
        <w:fldChar w:fldCharType="separate"/>
      </w:r>
      <w:proofErr w:type="spellStart"/>
      <w:r w:rsidR="00C4088C" w:rsidRPr="00584A4D">
        <w:rPr>
          <w:rFonts w:ascii="Times New Roman" w:hAnsi="Times New Roman"/>
          <w:sz w:val="24"/>
          <w:lang w:val="de-DE"/>
        </w:rPr>
        <w:t>Congo</w:t>
      </w:r>
      <w:proofErr w:type="spellEnd"/>
      <w:r w:rsidR="00C4088C" w:rsidRPr="00584A4D">
        <w:rPr>
          <w:rFonts w:ascii="Times New Roman" w:hAnsi="Times New Roman"/>
          <w:sz w:val="24"/>
          <w:lang w:val="de-DE"/>
        </w:rPr>
        <w:t>, R</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"https://www.cia.gov/library/publications/the-world-factbook/geos/iv.html" </w:instrText>
      </w:r>
      <w:r>
        <w:rPr>
          <w:rFonts w:hint="eastAsia"/>
        </w:rPr>
        <w:fldChar w:fldCharType="separate"/>
      </w:r>
      <w:proofErr w:type="spellStart"/>
      <w:r w:rsidR="00C4088C" w:rsidRPr="00584A4D">
        <w:rPr>
          <w:rFonts w:ascii="Times New Roman" w:hAnsi="Times New Roman"/>
          <w:sz w:val="24"/>
          <w:lang w:val="de-DE"/>
        </w:rPr>
        <w:t>Cote</w:t>
      </w:r>
      <w:proofErr w:type="spellEnd"/>
      <w:r w:rsidR="00C4088C" w:rsidRPr="00584A4D">
        <w:rPr>
          <w:rFonts w:ascii="Times New Roman" w:hAnsi="Times New Roman"/>
          <w:sz w:val="24"/>
          <w:lang w:val="de-DE"/>
        </w:rPr>
        <w:t xml:space="preserve"> d'Ivoire</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"https://www.cia.gov/library/publications/the-world-factbook/geos/ek.html" </w:instrText>
      </w:r>
      <w:r>
        <w:rPr>
          <w:rFonts w:hint="eastAsia"/>
        </w:rPr>
        <w:fldChar w:fldCharType="separate"/>
      </w:r>
      <w:proofErr w:type="spellStart"/>
      <w:r w:rsidR="00C4088C" w:rsidRPr="00584A4D">
        <w:rPr>
          <w:rFonts w:ascii="Times New Roman" w:hAnsi="Times New Roman"/>
          <w:sz w:val="24"/>
          <w:lang w:val="de-DE"/>
        </w:rPr>
        <w:t>Equatorial</w:t>
      </w:r>
      <w:proofErr w:type="spellEnd"/>
      <w:r w:rsidR="00C4088C" w:rsidRPr="00584A4D">
        <w:rPr>
          <w:rFonts w:ascii="Times New Roman" w:hAnsi="Times New Roman"/>
          <w:sz w:val="24"/>
          <w:lang w:val="de-DE"/>
        </w:rPr>
        <w:t xml:space="preserve"> Guinea</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hyperlink r:id="rId22" w:history="1">
        <w:r w:rsidR="00C4088C" w:rsidRPr="00584A4D">
          <w:rPr>
            <w:rFonts w:ascii="Times New Roman" w:hAnsi="Times New Roman"/>
            <w:sz w:val="24"/>
            <w:lang w:val="de-DE"/>
          </w:rPr>
          <w:t>Eritrea</w:t>
        </w:r>
      </w:hyperlink>
    </w:p>
    <w:p w:rsidR="00C4088C" w:rsidRPr="00584A4D" w:rsidRDefault="00977F47" w:rsidP="00584A4D">
      <w:pPr>
        <w:pStyle w:val="BodyA"/>
        <w:rPr>
          <w:rFonts w:ascii="Times New Roman" w:hAnsi="Times New Roman"/>
          <w:sz w:val="24"/>
          <w:lang w:val="de-DE"/>
        </w:rPr>
      </w:pPr>
      <w:hyperlink r:id="rId23" w:history="1">
        <w:proofErr w:type="spellStart"/>
        <w:r w:rsidR="00D20EC1" w:rsidRPr="00584A4D">
          <w:rPr>
            <w:rFonts w:ascii="Times New Roman" w:hAnsi="Times New Roman"/>
            <w:sz w:val="24"/>
            <w:lang w:val="de-DE"/>
          </w:rPr>
          <w:t>eS</w:t>
        </w:r>
        <w:r w:rsidR="00C4088C" w:rsidRPr="00584A4D">
          <w:rPr>
            <w:rFonts w:ascii="Times New Roman" w:hAnsi="Times New Roman"/>
            <w:sz w:val="24"/>
            <w:lang w:val="de-DE"/>
          </w:rPr>
          <w:t>watini</w:t>
        </w:r>
        <w:proofErr w:type="spellEnd"/>
      </w:hyperlink>
    </w:p>
    <w:p w:rsidR="00C4088C" w:rsidRPr="00584A4D" w:rsidRDefault="00977F47" w:rsidP="00584A4D">
      <w:pPr>
        <w:pStyle w:val="BodyA"/>
        <w:rPr>
          <w:rFonts w:ascii="Times New Roman" w:hAnsi="Times New Roman"/>
          <w:sz w:val="24"/>
          <w:lang w:val="de-DE"/>
        </w:rPr>
      </w:pPr>
      <w:hyperlink r:id="rId24" w:history="1">
        <w:proofErr w:type="spellStart"/>
        <w:r w:rsidR="00C4088C" w:rsidRPr="00584A4D">
          <w:rPr>
            <w:rFonts w:ascii="Times New Roman" w:hAnsi="Times New Roman"/>
            <w:sz w:val="24"/>
            <w:lang w:val="de-DE"/>
          </w:rPr>
          <w:t>Ethiopia</w:t>
        </w:r>
        <w:proofErr w:type="spellEnd"/>
      </w:hyperlink>
    </w:p>
    <w:p w:rsidR="00C4088C" w:rsidRPr="00584A4D" w:rsidRDefault="00977F47" w:rsidP="00584A4D">
      <w:pPr>
        <w:pStyle w:val="BodyA"/>
        <w:rPr>
          <w:rFonts w:ascii="Times New Roman" w:hAnsi="Times New Roman"/>
          <w:sz w:val="24"/>
          <w:lang w:val="de-DE"/>
        </w:rPr>
      </w:pPr>
      <w:hyperlink r:id="rId25" w:history="1">
        <w:proofErr w:type="spellStart"/>
        <w:r w:rsidR="00C4088C" w:rsidRPr="00584A4D">
          <w:rPr>
            <w:rFonts w:ascii="Times New Roman" w:hAnsi="Times New Roman"/>
            <w:sz w:val="24"/>
            <w:lang w:val="de-DE"/>
          </w:rPr>
          <w:t>Gabon</w:t>
        </w:r>
        <w:proofErr w:type="spellEnd"/>
      </w:hyperlink>
    </w:p>
    <w:p w:rsidR="00C4088C" w:rsidRPr="00584A4D" w:rsidRDefault="00977F47" w:rsidP="00584A4D">
      <w:pPr>
        <w:pStyle w:val="BodyA"/>
        <w:rPr>
          <w:rFonts w:ascii="Times New Roman" w:hAnsi="Times New Roman"/>
          <w:sz w:val="24"/>
          <w:lang w:val="de-DE"/>
        </w:rPr>
      </w:pPr>
      <w:hyperlink r:id="rId26" w:history="1">
        <w:r w:rsidR="00C4088C" w:rsidRPr="00584A4D">
          <w:rPr>
            <w:rFonts w:ascii="Times New Roman" w:hAnsi="Times New Roman"/>
            <w:sz w:val="24"/>
            <w:lang w:val="de-DE"/>
          </w:rPr>
          <w:t>Gambia, The</w:t>
        </w:r>
      </w:hyperlink>
    </w:p>
    <w:p w:rsidR="00C4088C" w:rsidRPr="00584A4D" w:rsidRDefault="00977F47" w:rsidP="00584A4D">
      <w:pPr>
        <w:pStyle w:val="BodyA"/>
        <w:rPr>
          <w:rFonts w:ascii="Times New Roman" w:hAnsi="Times New Roman"/>
          <w:sz w:val="24"/>
          <w:lang w:val="de-DE"/>
        </w:rPr>
      </w:pPr>
      <w:hyperlink r:id="rId27" w:history="1">
        <w:r w:rsidR="00C4088C" w:rsidRPr="00584A4D">
          <w:rPr>
            <w:rFonts w:ascii="Times New Roman" w:hAnsi="Times New Roman"/>
            <w:sz w:val="24"/>
            <w:lang w:val="de-DE"/>
          </w:rPr>
          <w:t>Ghana</w:t>
        </w:r>
      </w:hyperlink>
    </w:p>
    <w:p w:rsidR="00C4088C" w:rsidRPr="00584A4D" w:rsidRDefault="00977F47" w:rsidP="00584A4D">
      <w:pPr>
        <w:pStyle w:val="BodyA"/>
        <w:rPr>
          <w:rFonts w:ascii="Times New Roman" w:hAnsi="Times New Roman"/>
          <w:sz w:val="24"/>
          <w:lang w:val="de-DE"/>
        </w:rPr>
      </w:pPr>
      <w:r>
        <w:fldChar w:fldCharType="begin"/>
      </w:r>
      <w:r w:rsidRPr="000F1325">
        <w:rPr>
          <w:lang w:val="pt-BR"/>
        </w:rPr>
        <w:instrText xml:space="preserve"> HYPERLINK "https://www.cia.gov/library/publications/the-world-factbook/geos/</w:instrText>
      </w:r>
      <w:r w:rsidRPr="000F1325">
        <w:rPr>
          <w:lang w:val="pt-BR"/>
        </w:rPr>
        <w:instrText xml:space="preserve">gv.html" </w:instrText>
      </w:r>
      <w:r>
        <w:rPr>
          <w:rFonts w:hint="eastAsia"/>
        </w:rPr>
        <w:fldChar w:fldCharType="separate"/>
      </w:r>
      <w:r w:rsidR="00C4088C" w:rsidRPr="00584A4D">
        <w:rPr>
          <w:rFonts w:ascii="Times New Roman" w:hAnsi="Times New Roman"/>
          <w:sz w:val="24"/>
          <w:lang w:val="de-DE"/>
        </w:rPr>
        <w:t>Guinea</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pt-BR"/>
        </w:rPr>
        <w:instrText xml:space="preserve"> HYPERLINK "https://www.cia.gov/library/publications/the-world-factbook/geos/pu.html" </w:instrText>
      </w:r>
      <w:r>
        <w:rPr>
          <w:rFonts w:hint="eastAsia"/>
        </w:rPr>
        <w:fldChar w:fldCharType="separate"/>
      </w:r>
      <w:r w:rsidR="00C4088C" w:rsidRPr="00584A4D">
        <w:rPr>
          <w:rFonts w:ascii="Times New Roman" w:hAnsi="Times New Roman"/>
          <w:sz w:val="24"/>
          <w:lang w:val="de-DE"/>
        </w:rPr>
        <w:t>Guinea-Bissau</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pt-BR"/>
        </w:rPr>
        <w:instrText xml:space="preserve"> HYPERLINK "https://www.cia.gov/library/publications/the-world-factbook/geos/ke.html" </w:instrText>
      </w:r>
      <w:r>
        <w:rPr>
          <w:rFonts w:hint="eastAsia"/>
        </w:rPr>
        <w:fldChar w:fldCharType="separate"/>
      </w:r>
      <w:proofErr w:type="spellStart"/>
      <w:r w:rsidR="00C4088C" w:rsidRPr="00584A4D">
        <w:rPr>
          <w:rFonts w:ascii="Times New Roman" w:hAnsi="Times New Roman"/>
          <w:sz w:val="24"/>
          <w:lang w:val="de-DE"/>
        </w:rPr>
        <w:t>Kenya</w:t>
      </w:r>
      <w:proofErr w:type="spellEnd"/>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pt-BR"/>
        </w:rPr>
        <w:instrText xml:space="preserve"> HYPERLINK "https://www.cia.gov/library</w:instrText>
      </w:r>
      <w:r w:rsidRPr="000F1325">
        <w:rPr>
          <w:lang w:val="pt-BR"/>
        </w:rPr>
        <w:instrText xml:space="preserve">/publications/the-world-factbook/geos/lt.html" </w:instrText>
      </w:r>
      <w:r>
        <w:rPr>
          <w:rFonts w:hint="eastAsia"/>
        </w:rPr>
        <w:fldChar w:fldCharType="separate"/>
      </w:r>
      <w:r w:rsidR="00C4088C" w:rsidRPr="00584A4D">
        <w:rPr>
          <w:rFonts w:ascii="Times New Roman" w:hAnsi="Times New Roman"/>
          <w:sz w:val="24"/>
          <w:lang w:val="de-DE"/>
        </w:rPr>
        <w:t>Lesotho</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pt-BR"/>
        </w:rPr>
        <w:instrText xml:space="preserve"> HYPERLINK "https://www.cia.gov/library/publications/the-world-factbook/geos/li.html" </w:instrText>
      </w:r>
      <w:r>
        <w:rPr>
          <w:rFonts w:hint="eastAsia"/>
        </w:rPr>
        <w:fldChar w:fldCharType="separate"/>
      </w:r>
      <w:r w:rsidR="00C4088C" w:rsidRPr="00584A4D">
        <w:rPr>
          <w:rFonts w:ascii="Times New Roman" w:hAnsi="Times New Roman"/>
          <w:sz w:val="24"/>
          <w:lang w:val="de-DE"/>
        </w:rPr>
        <w:t>Liberia</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pt-BR"/>
        </w:rPr>
        <w:instrText xml:space="preserve"> HYPERLINK "https://www.cia.gov/library/publications/the-world-factbook/geos/ma.html" </w:instrText>
      </w:r>
      <w:r>
        <w:rPr>
          <w:rFonts w:hint="eastAsia"/>
        </w:rPr>
        <w:fldChar w:fldCharType="separate"/>
      </w:r>
      <w:proofErr w:type="spellStart"/>
      <w:r w:rsidR="00C4088C" w:rsidRPr="00584A4D">
        <w:rPr>
          <w:rFonts w:ascii="Times New Roman" w:hAnsi="Times New Roman"/>
          <w:sz w:val="24"/>
          <w:lang w:val="de-DE"/>
        </w:rPr>
        <w:t>Madagascar</w:t>
      </w:r>
      <w:proofErr w:type="spellEnd"/>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pt-BR"/>
        </w:rPr>
        <w:instrText xml:space="preserve"> </w:instrText>
      </w:r>
      <w:r w:rsidRPr="000F1325">
        <w:rPr>
          <w:lang w:val="pt-BR"/>
        </w:rPr>
        <w:instrText xml:space="preserve">HYPERLINK "https://www.cia.gov/library/publications/the-world-factbook/geos/mi.html" </w:instrText>
      </w:r>
      <w:r>
        <w:rPr>
          <w:rFonts w:hint="eastAsia"/>
        </w:rPr>
        <w:fldChar w:fldCharType="separate"/>
      </w:r>
      <w:r w:rsidR="00C4088C" w:rsidRPr="00584A4D">
        <w:rPr>
          <w:rFonts w:ascii="Times New Roman" w:hAnsi="Times New Roman"/>
          <w:sz w:val="24"/>
          <w:lang w:val="de-DE"/>
        </w:rPr>
        <w:t>Malawi</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pt-BR"/>
        </w:rPr>
        <w:instrText xml:space="preserve"> HYPERLINK "https://www.cia.gov/library/publications/the-world-factbook/geos/ml.html" </w:instrText>
      </w:r>
      <w:r>
        <w:rPr>
          <w:rFonts w:hint="eastAsia"/>
        </w:rPr>
        <w:fldChar w:fldCharType="separate"/>
      </w:r>
      <w:r w:rsidR="00C4088C" w:rsidRPr="00584A4D">
        <w:rPr>
          <w:rFonts w:ascii="Times New Roman" w:hAnsi="Times New Roman"/>
          <w:sz w:val="24"/>
          <w:lang w:val="de-DE"/>
        </w:rPr>
        <w:t>Mali</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pt-BR"/>
        </w:rPr>
        <w:instrText xml:space="preserve"> HYPERLINK "https://www.cia.gov/library/publications/the-world-factbook/geos/mr.html" </w:instrText>
      </w:r>
      <w:r>
        <w:rPr>
          <w:rFonts w:hint="eastAsia"/>
        </w:rPr>
        <w:fldChar w:fldCharType="separate"/>
      </w:r>
      <w:proofErr w:type="spellStart"/>
      <w:r w:rsidR="00C4088C" w:rsidRPr="00584A4D">
        <w:rPr>
          <w:rFonts w:ascii="Times New Roman" w:hAnsi="Times New Roman"/>
          <w:sz w:val="24"/>
          <w:lang w:val="de-DE"/>
        </w:rPr>
        <w:t>Mauritania</w:t>
      </w:r>
      <w:proofErr w:type="spellEnd"/>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lastRenderedPageBreak/>
        <w:fldChar w:fldCharType="begin"/>
      </w:r>
      <w:r w:rsidRPr="000F1325">
        <w:rPr>
          <w:lang w:val="pt-BR"/>
        </w:rPr>
        <w:instrText xml:space="preserve"> HYPERLINK "https://www.cia.gov/library/publications/the-world-factbook/geos/mz.html" </w:instrText>
      </w:r>
      <w:r>
        <w:rPr>
          <w:rFonts w:hint="eastAsia"/>
        </w:rPr>
        <w:fldChar w:fldCharType="separate"/>
      </w:r>
      <w:r w:rsidR="00C4088C" w:rsidRPr="00584A4D">
        <w:rPr>
          <w:rFonts w:ascii="Times New Roman" w:hAnsi="Times New Roman"/>
          <w:sz w:val="24"/>
          <w:lang w:val="de-DE"/>
        </w:rPr>
        <w:t>Mozambique</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pt-BR"/>
        </w:rPr>
        <w:instrText xml:space="preserve"> HYPERLINK "https://www.cia.gov/library/publications/the-world-factbook/geos/wa.html" </w:instrText>
      </w:r>
      <w:r>
        <w:rPr>
          <w:rFonts w:hint="eastAsia"/>
        </w:rPr>
        <w:fldChar w:fldCharType="separate"/>
      </w:r>
      <w:r w:rsidR="00C4088C" w:rsidRPr="00584A4D">
        <w:rPr>
          <w:rFonts w:ascii="Times New Roman" w:hAnsi="Times New Roman"/>
          <w:sz w:val="24"/>
          <w:lang w:val="de-DE"/>
        </w:rPr>
        <w:t>Namibia</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"https://www.cia.gov/library/publications/the-world-factbook/geos/ng.html" </w:instrText>
      </w:r>
      <w:r>
        <w:rPr>
          <w:rFonts w:hint="eastAsia"/>
        </w:rPr>
        <w:fldChar w:fldCharType="separate"/>
      </w:r>
      <w:r w:rsidR="00C4088C" w:rsidRPr="00584A4D">
        <w:rPr>
          <w:rFonts w:ascii="Times New Roman" w:hAnsi="Times New Roman"/>
          <w:sz w:val="24"/>
          <w:lang w:val="de-DE"/>
        </w:rPr>
        <w:t>Niger</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w:instrText>
      </w:r>
      <w:r w:rsidRPr="000F1325">
        <w:rPr>
          <w:lang w:val="de-DE"/>
        </w:rPr>
        <w:instrText xml:space="preserve">actbook/geos/ni.html" </w:instrText>
      </w:r>
      <w:r>
        <w:rPr>
          <w:rFonts w:hint="eastAsia"/>
        </w:rPr>
        <w:fldChar w:fldCharType="separate"/>
      </w:r>
      <w:r w:rsidR="00C4088C" w:rsidRPr="00584A4D">
        <w:rPr>
          <w:rFonts w:ascii="Times New Roman" w:hAnsi="Times New Roman"/>
          <w:sz w:val="24"/>
          <w:lang w:val="de-DE"/>
        </w:rPr>
        <w:t>Nigeria</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"https://www.cia.gov/library/publications/the-world-factbook/geos/rw.html" </w:instrText>
      </w:r>
      <w:r>
        <w:rPr>
          <w:rFonts w:hint="eastAsia"/>
        </w:rPr>
        <w:fldChar w:fldCharType="separate"/>
      </w:r>
      <w:r w:rsidR="00C4088C" w:rsidRPr="00584A4D">
        <w:rPr>
          <w:rFonts w:ascii="Times New Roman" w:hAnsi="Times New Roman"/>
          <w:sz w:val="24"/>
          <w:lang w:val="de-DE"/>
        </w:rPr>
        <w:t>Rwanda</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"https://www.cia.gov/library/publications/the-world-factbook/geos/tp.html" </w:instrText>
      </w:r>
      <w:r>
        <w:rPr>
          <w:rFonts w:hint="eastAsia"/>
        </w:rPr>
        <w:fldChar w:fldCharType="separate"/>
      </w:r>
      <w:r w:rsidR="00C4088C" w:rsidRPr="00584A4D">
        <w:rPr>
          <w:rFonts w:ascii="Times New Roman" w:hAnsi="Times New Roman"/>
          <w:sz w:val="24"/>
          <w:lang w:val="de-DE"/>
        </w:rPr>
        <w:t xml:space="preserve">Sao Tome </w:t>
      </w:r>
      <w:proofErr w:type="spellStart"/>
      <w:r w:rsidR="00C4088C" w:rsidRPr="00584A4D">
        <w:rPr>
          <w:rFonts w:ascii="Times New Roman" w:hAnsi="Times New Roman"/>
          <w:sz w:val="24"/>
          <w:lang w:val="de-DE"/>
        </w:rPr>
        <w:t>and</w:t>
      </w:r>
      <w:proofErr w:type="spellEnd"/>
      <w:r w:rsidR="00C4088C" w:rsidRPr="00584A4D">
        <w:rPr>
          <w:rFonts w:ascii="Times New Roman" w:hAnsi="Times New Roman"/>
          <w:sz w:val="24"/>
          <w:lang w:val="de-DE"/>
        </w:rPr>
        <w:t xml:space="preserve"> </w:t>
      </w:r>
      <w:proofErr w:type="spellStart"/>
      <w:r w:rsidR="00C4088C" w:rsidRPr="00584A4D">
        <w:rPr>
          <w:rFonts w:ascii="Times New Roman" w:hAnsi="Times New Roman"/>
          <w:sz w:val="24"/>
          <w:lang w:val="de-DE"/>
        </w:rPr>
        <w:t>Principe</w:t>
      </w:r>
      <w:proofErr w:type="spellEnd"/>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w:instrText>
      </w:r>
      <w:r w:rsidRPr="000F1325">
        <w:rPr>
          <w:lang w:val="de-DE"/>
        </w:rPr>
        <w:instrText xml:space="preserve">s://www.cia.gov/library/publications/the-world-factbook/geos/sg.html" </w:instrText>
      </w:r>
      <w:r>
        <w:rPr>
          <w:rFonts w:hint="eastAsia"/>
        </w:rPr>
        <w:fldChar w:fldCharType="separate"/>
      </w:r>
      <w:r w:rsidR="00C4088C" w:rsidRPr="00584A4D">
        <w:rPr>
          <w:rFonts w:ascii="Times New Roman" w:hAnsi="Times New Roman"/>
          <w:sz w:val="24"/>
          <w:lang w:val="de-DE"/>
        </w:rPr>
        <w:t>Senegal</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"https://www.cia.gov/library/publications/the-world-factbook/geos/sl.html" </w:instrText>
      </w:r>
      <w:r>
        <w:rPr>
          <w:rFonts w:hint="eastAsia"/>
        </w:rPr>
        <w:fldChar w:fldCharType="separate"/>
      </w:r>
      <w:r w:rsidR="00C4088C" w:rsidRPr="00584A4D">
        <w:rPr>
          <w:rFonts w:ascii="Times New Roman" w:hAnsi="Times New Roman"/>
          <w:sz w:val="24"/>
          <w:lang w:val="de-DE"/>
        </w:rPr>
        <w:t>Sierra Leone</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"https://www.cia.gov/library/publications/the-world-factbook/g</w:instrText>
      </w:r>
      <w:r w:rsidRPr="000F1325">
        <w:rPr>
          <w:lang w:val="de-DE"/>
        </w:rPr>
        <w:instrText xml:space="preserve">eos/so.html" </w:instrText>
      </w:r>
      <w:r>
        <w:rPr>
          <w:rFonts w:hint="eastAsia"/>
        </w:rPr>
        <w:fldChar w:fldCharType="separate"/>
      </w:r>
      <w:r w:rsidR="00C4088C" w:rsidRPr="00584A4D">
        <w:rPr>
          <w:rFonts w:ascii="Times New Roman" w:hAnsi="Times New Roman"/>
          <w:sz w:val="24"/>
          <w:lang w:val="de-DE"/>
        </w:rPr>
        <w:t>Somalia</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"https://www.cia.gov/library/publications/the-world-factbook/geos/sf.html" </w:instrText>
      </w:r>
      <w:r>
        <w:rPr>
          <w:rFonts w:hint="eastAsia"/>
        </w:rPr>
        <w:fldChar w:fldCharType="separate"/>
      </w:r>
      <w:r w:rsidR="00C4088C" w:rsidRPr="00584A4D">
        <w:rPr>
          <w:rFonts w:ascii="Times New Roman" w:hAnsi="Times New Roman"/>
          <w:sz w:val="24"/>
          <w:lang w:val="de-DE"/>
        </w:rPr>
        <w:t xml:space="preserve">South </w:t>
      </w:r>
      <w:proofErr w:type="spellStart"/>
      <w:r w:rsidR="00C4088C" w:rsidRPr="00584A4D">
        <w:rPr>
          <w:rFonts w:ascii="Times New Roman" w:hAnsi="Times New Roman"/>
          <w:sz w:val="24"/>
          <w:lang w:val="de-DE"/>
        </w:rPr>
        <w:t>Africa</w:t>
      </w:r>
      <w:proofErr w:type="spellEnd"/>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"https://www.cia.gov/library/publications/the-world-factbook/geos/od.html" </w:instrText>
      </w:r>
      <w:r>
        <w:rPr>
          <w:rFonts w:hint="eastAsia"/>
        </w:rPr>
        <w:fldChar w:fldCharType="separate"/>
      </w:r>
      <w:r w:rsidR="00C4088C" w:rsidRPr="00584A4D">
        <w:rPr>
          <w:rFonts w:ascii="Times New Roman" w:hAnsi="Times New Roman"/>
          <w:sz w:val="24"/>
          <w:lang w:val="de-DE"/>
        </w:rPr>
        <w:t>South Sudan</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w:instrText>
      </w:r>
      <w:r w:rsidRPr="000F1325">
        <w:rPr>
          <w:lang w:val="de-DE"/>
        </w:rPr>
        <w:instrText xml:space="preserve">ov/library/publications/the-world-factbook/geos/su.html" </w:instrText>
      </w:r>
      <w:r>
        <w:rPr>
          <w:rFonts w:hint="eastAsia"/>
        </w:rPr>
        <w:fldChar w:fldCharType="separate"/>
      </w:r>
      <w:r w:rsidR="00C4088C" w:rsidRPr="00584A4D">
        <w:rPr>
          <w:rFonts w:ascii="Times New Roman" w:hAnsi="Times New Roman"/>
          <w:sz w:val="24"/>
          <w:lang w:val="de-DE"/>
        </w:rPr>
        <w:t>Sudan</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"https://www.cia.gov/library/publications/the-world-factbook/geos/tz.html" </w:instrText>
      </w:r>
      <w:r>
        <w:rPr>
          <w:rFonts w:hint="eastAsia"/>
        </w:rPr>
        <w:fldChar w:fldCharType="separate"/>
      </w:r>
      <w:proofErr w:type="spellStart"/>
      <w:r w:rsidR="00C4088C" w:rsidRPr="00584A4D">
        <w:rPr>
          <w:rFonts w:ascii="Times New Roman" w:hAnsi="Times New Roman"/>
          <w:sz w:val="24"/>
          <w:lang w:val="de-DE"/>
        </w:rPr>
        <w:t>Tanzania</w:t>
      </w:r>
      <w:proofErr w:type="spellEnd"/>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"https://www.cia.gov/library/publications/the-world-factbook/geos/to.html" </w:instrText>
      </w:r>
      <w:r>
        <w:rPr>
          <w:rFonts w:hint="eastAsia"/>
        </w:rPr>
        <w:fldChar w:fldCharType="separate"/>
      </w:r>
      <w:r w:rsidR="00C4088C" w:rsidRPr="00584A4D">
        <w:rPr>
          <w:rFonts w:ascii="Times New Roman" w:hAnsi="Times New Roman"/>
          <w:sz w:val="24"/>
          <w:lang w:val="de-DE"/>
        </w:rPr>
        <w:t>Togo</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"https://www.cia.gov/library/publications/the-world-factbook/geos/ug.html" </w:instrText>
      </w:r>
      <w:r>
        <w:rPr>
          <w:rFonts w:hint="eastAsia"/>
        </w:rPr>
        <w:fldChar w:fldCharType="separate"/>
      </w:r>
      <w:r w:rsidR="00C4088C" w:rsidRPr="00584A4D">
        <w:rPr>
          <w:rFonts w:ascii="Times New Roman" w:hAnsi="Times New Roman"/>
          <w:sz w:val="24"/>
          <w:lang w:val="de-DE"/>
        </w:rPr>
        <w:t>Uganda</w:t>
      </w:r>
      <w:r>
        <w:rPr>
          <w:rFonts w:ascii="Times New Roman" w:hAnsi="Times New Roman"/>
          <w:sz w:val="24"/>
          <w:lang w:val="de-DE"/>
        </w:rPr>
        <w:fldChar w:fldCharType="end"/>
      </w:r>
    </w:p>
    <w:p w:rsidR="00C4088C" w:rsidRPr="00584A4D"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"https://www.cia.gov/library/publications/the-world-factbook/geos/za.html" </w:instrText>
      </w:r>
      <w:r>
        <w:rPr>
          <w:rFonts w:hint="eastAsia"/>
        </w:rPr>
        <w:fldChar w:fldCharType="separate"/>
      </w:r>
      <w:proofErr w:type="spellStart"/>
      <w:r w:rsidR="00C4088C" w:rsidRPr="00584A4D">
        <w:rPr>
          <w:rFonts w:ascii="Times New Roman" w:hAnsi="Times New Roman"/>
          <w:sz w:val="24"/>
          <w:lang w:val="de-DE"/>
        </w:rPr>
        <w:t>Zambia</w:t>
      </w:r>
      <w:proofErr w:type="spellEnd"/>
      <w:r>
        <w:rPr>
          <w:rFonts w:ascii="Times New Roman" w:hAnsi="Times New Roman"/>
          <w:sz w:val="24"/>
          <w:lang w:val="de-DE"/>
        </w:rPr>
        <w:fldChar w:fldCharType="end"/>
      </w:r>
    </w:p>
    <w:p w:rsidR="004561E2" w:rsidRDefault="00977F47" w:rsidP="00584A4D">
      <w:pPr>
        <w:pStyle w:val="BodyA"/>
        <w:rPr>
          <w:rFonts w:ascii="Times New Roman" w:hAnsi="Times New Roman"/>
          <w:sz w:val="24"/>
          <w:lang w:val="de-DE"/>
        </w:rPr>
      </w:pPr>
      <w:r>
        <w:fldChar w:fldCharType="begin"/>
      </w:r>
      <w:r w:rsidRPr="000F1325">
        <w:rPr>
          <w:lang w:val="de-DE"/>
        </w:rPr>
        <w:instrText xml:space="preserve"> HYPERLINK "https://www.cia.gov/library/publications/the-world-factbook/geos/zi.html" </w:instrText>
      </w:r>
      <w:r>
        <w:rPr>
          <w:rFonts w:hint="eastAsia"/>
        </w:rPr>
        <w:fldChar w:fldCharType="separate"/>
      </w:r>
      <w:r w:rsidR="00C4088C" w:rsidRPr="00584A4D">
        <w:rPr>
          <w:rFonts w:ascii="Times New Roman" w:hAnsi="Times New Roman"/>
          <w:sz w:val="24"/>
          <w:lang w:val="de-DE"/>
        </w:rPr>
        <w:t>Zimbabwe</w:t>
      </w:r>
      <w:r>
        <w:rPr>
          <w:rFonts w:ascii="Times New Roman" w:hAnsi="Times New Roman"/>
          <w:sz w:val="24"/>
          <w:lang w:val="de-DE"/>
        </w:rPr>
        <w:fldChar w:fldCharType="end"/>
      </w:r>
    </w:p>
    <w:p w:rsidR="00584A4D" w:rsidRDefault="00584A4D" w:rsidP="00584A4D">
      <w:pPr>
        <w:pStyle w:val="BodyA"/>
        <w:ind w:left="720"/>
        <w:rPr>
          <w:rFonts w:ascii="Times New Roman" w:hAnsi="Times New Roman"/>
          <w:sz w:val="24"/>
          <w:lang w:val="de-DE"/>
        </w:rPr>
        <w:sectPr w:rsidR="00584A4D" w:rsidSect="00584A4D">
          <w:type w:val="continuous"/>
          <w:pgSz w:w="11900" w:h="16840"/>
          <w:pgMar w:top="1380" w:right="910" w:bottom="1418" w:left="1230" w:header="720" w:footer="720" w:gutter="0"/>
          <w:cols w:num="3" w:space="720"/>
        </w:sectPr>
      </w:pPr>
    </w:p>
    <w:p w:rsidR="00584A4D" w:rsidRDefault="00584A4D" w:rsidP="00584A4D">
      <w:pPr>
        <w:pStyle w:val="BodyA"/>
        <w:ind w:left="720"/>
        <w:rPr>
          <w:rFonts w:ascii="Times New Roman" w:hAnsi="Times New Roman"/>
          <w:sz w:val="24"/>
          <w:lang w:val="de-DE"/>
        </w:rPr>
      </w:pPr>
    </w:p>
    <w:p w:rsidR="00584A4D" w:rsidRDefault="00584A4D" w:rsidP="00584A4D">
      <w:pPr>
        <w:pStyle w:val="BodyA"/>
        <w:ind w:left="720"/>
        <w:rPr>
          <w:rFonts w:ascii="Times New Roman" w:hAnsi="Times New Roman"/>
          <w:sz w:val="24"/>
          <w:lang w:val="de-DE"/>
        </w:rPr>
      </w:pPr>
    </w:p>
    <w:p w:rsidR="00584A4D" w:rsidRPr="00584A4D" w:rsidRDefault="00DD18A4" w:rsidP="00584A4D">
      <w:pPr>
        <w:pStyle w:val="BodyA"/>
        <w:rPr>
          <w:rFonts w:ascii="Times New Roman" w:hAnsi="Times New Roman"/>
          <w:b/>
          <w:sz w:val="28"/>
          <w:lang w:val="de-DE"/>
        </w:rPr>
      </w:pPr>
      <w:r>
        <w:rPr>
          <w:rFonts w:ascii="Times New Roman" w:hAnsi="Times New Roman"/>
          <w:b/>
          <w:sz w:val="28"/>
          <w:lang w:val="de-DE"/>
        </w:rPr>
        <w:t xml:space="preserve">2. </w:t>
      </w:r>
      <w:r w:rsidR="004561E2" w:rsidRPr="00584A4D">
        <w:rPr>
          <w:rFonts w:ascii="Times New Roman" w:hAnsi="Times New Roman"/>
          <w:b/>
          <w:sz w:val="28"/>
          <w:lang w:val="de-DE"/>
        </w:rPr>
        <w:t xml:space="preserve">List </w:t>
      </w:r>
      <w:proofErr w:type="spellStart"/>
      <w:r w:rsidR="004561E2" w:rsidRPr="00584A4D">
        <w:rPr>
          <w:rFonts w:ascii="Times New Roman" w:hAnsi="Times New Roman"/>
          <w:b/>
          <w:sz w:val="28"/>
          <w:lang w:val="de-DE"/>
        </w:rPr>
        <w:t>of</w:t>
      </w:r>
      <w:proofErr w:type="spellEnd"/>
      <w:r w:rsidR="004561E2" w:rsidRPr="00584A4D">
        <w:rPr>
          <w:rFonts w:ascii="Times New Roman" w:hAnsi="Times New Roman"/>
          <w:b/>
          <w:sz w:val="28"/>
          <w:lang w:val="de-DE"/>
        </w:rPr>
        <w:t xml:space="preserve"> </w:t>
      </w:r>
      <w:proofErr w:type="spellStart"/>
      <w:r w:rsidR="004561E2" w:rsidRPr="00584A4D">
        <w:rPr>
          <w:rFonts w:ascii="Times New Roman" w:hAnsi="Times New Roman"/>
          <w:b/>
          <w:sz w:val="28"/>
          <w:lang w:val="de-DE"/>
        </w:rPr>
        <w:t>cities</w:t>
      </w:r>
      <w:proofErr w:type="spellEnd"/>
      <w:r w:rsidR="004561E2" w:rsidRPr="00584A4D">
        <w:rPr>
          <w:rFonts w:ascii="Times New Roman" w:hAnsi="Times New Roman"/>
          <w:b/>
          <w:sz w:val="28"/>
          <w:lang w:val="de-DE"/>
        </w:rPr>
        <w:t xml:space="preserve"> </w:t>
      </w:r>
      <w:proofErr w:type="spellStart"/>
      <w:r w:rsidR="004561E2" w:rsidRPr="00584A4D">
        <w:rPr>
          <w:rFonts w:ascii="Times New Roman" w:hAnsi="Times New Roman"/>
          <w:b/>
          <w:sz w:val="28"/>
          <w:lang w:val="de-DE"/>
        </w:rPr>
        <w:t>prioritized</w:t>
      </w:r>
      <w:proofErr w:type="spellEnd"/>
      <w:r w:rsidR="004561E2" w:rsidRPr="00584A4D">
        <w:rPr>
          <w:rFonts w:ascii="Times New Roman" w:hAnsi="Times New Roman"/>
          <w:b/>
          <w:sz w:val="28"/>
          <w:lang w:val="de-DE"/>
        </w:rPr>
        <w:t xml:space="preserve"> </w:t>
      </w:r>
      <w:proofErr w:type="spellStart"/>
      <w:r w:rsidR="004561E2" w:rsidRPr="00584A4D">
        <w:rPr>
          <w:rFonts w:ascii="Times New Roman" w:hAnsi="Times New Roman"/>
          <w:b/>
          <w:sz w:val="28"/>
          <w:lang w:val="de-DE"/>
        </w:rPr>
        <w:t>by</w:t>
      </w:r>
      <w:proofErr w:type="spellEnd"/>
      <w:r w:rsidR="004561E2" w:rsidRPr="00584A4D">
        <w:rPr>
          <w:rFonts w:ascii="Times New Roman" w:hAnsi="Times New Roman"/>
          <w:b/>
          <w:sz w:val="28"/>
          <w:lang w:val="de-DE"/>
        </w:rPr>
        <w:t xml:space="preserve"> The Challenge Initiative (TCI) </w:t>
      </w:r>
      <w:proofErr w:type="spellStart"/>
      <w:r w:rsidR="004561E2" w:rsidRPr="00584A4D">
        <w:rPr>
          <w:rFonts w:ascii="Times New Roman" w:hAnsi="Times New Roman"/>
          <w:b/>
          <w:sz w:val="28"/>
          <w:lang w:val="de-DE"/>
        </w:rPr>
        <w:t>projec</w:t>
      </w:r>
      <w:r w:rsidR="00AA779C" w:rsidRPr="00584A4D">
        <w:rPr>
          <w:rFonts w:ascii="Times New Roman" w:hAnsi="Times New Roman"/>
          <w:b/>
          <w:sz w:val="28"/>
          <w:lang w:val="de-DE"/>
        </w:rPr>
        <w:t>t</w:t>
      </w:r>
      <w:proofErr w:type="spellEnd"/>
    </w:p>
    <w:p w:rsidR="00584A4D" w:rsidRDefault="00584A4D" w:rsidP="00584A4D">
      <w:pPr>
        <w:pStyle w:val="BodyA"/>
        <w:rPr>
          <w:rFonts w:ascii="Times New Roman" w:hAnsi="Times New Roman"/>
          <w:b/>
          <w:sz w:val="24"/>
          <w:lang w:val="de-DE"/>
        </w:rPr>
      </w:pPr>
    </w:p>
    <w:p w:rsidR="00584A4D" w:rsidRDefault="00584A4D" w:rsidP="00584A4D">
      <w:pPr>
        <w:pStyle w:val="BodyA"/>
        <w:rPr>
          <w:rFonts w:ascii="Times New Roman" w:hAnsi="Times New Roman"/>
          <w:b/>
          <w:sz w:val="24"/>
          <w:u w:val="single"/>
          <w:lang w:val="de-DE"/>
        </w:rPr>
        <w:sectPr w:rsidR="00584A4D" w:rsidSect="004561E2">
          <w:type w:val="continuous"/>
          <w:pgSz w:w="11900" w:h="16840"/>
          <w:pgMar w:top="1380" w:right="910" w:bottom="1418" w:left="1230" w:header="720" w:footer="720" w:gutter="0"/>
          <w:cols w:space="720"/>
        </w:sectPr>
      </w:pPr>
    </w:p>
    <w:p w:rsidR="004561E2" w:rsidRPr="00584A4D" w:rsidRDefault="004561E2" w:rsidP="00584A4D">
      <w:pPr>
        <w:pStyle w:val="BodyA"/>
        <w:rPr>
          <w:rFonts w:ascii="Times New Roman" w:hAnsi="Times New Roman"/>
          <w:b/>
          <w:sz w:val="24"/>
          <w:u w:val="single"/>
          <w:lang w:val="de-DE"/>
        </w:rPr>
      </w:pPr>
      <w:proofErr w:type="spellStart"/>
      <w:r w:rsidRPr="00584A4D">
        <w:rPr>
          <w:rFonts w:ascii="Times New Roman" w:hAnsi="Times New Roman"/>
          <w:b/>
          <w:sz w:val="24"/>
          <w:u w:val="single"/>
          <w:lang w:val="de-DE"/>
        </w:rPr>
        <w:lastRenderedPageBreak/>
        <w:t>Kenya</w:t>
      </w:r>
      <w:proofErr w:type="spellEnd"/>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Kericho</w:t>
      </w:r>
      <w:proofErr w:type="spellEnd"/>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Kilifi</w:t>
      </w:r>
      <w:proofErr w:type="spellEnd"/>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Migori</w:t>
      </w:r>
      <w:proofErr w:type="spellEnd"/>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Mombasa</w:t>
      </w:r>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Nairobi</w:t>
      </w:r>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Uasin</w:t>
      </w:r>
      <w:proofErr w:type="spellEnd"/>
      <w:r w:rsidRPr="00584A4D">
        <w:rPr>
          <w:rFonts w:ascii="Times New Roman" w:hAnsi="Times New Roman"/>
          <w:sz w:val="24"/>
          <w:lang w:val="de-DE"/>
        </w:rPr>
        <w:t xml:space="preserve"> </w:t>
      </w:r>
      <w:proofErr w:type="spellStart"/>
      <w:r w:rsidRPr="00584A4D">
        <w:rPr>
          <w:rFonts w:ascii="Times New Roman" w:hAnsi="Times New Roman"/>
          <w:sz w:val="24"/>
          <w:lang w:val="de-DE"/>
        </w:rPr>
        <w:t>Gishu</w:t>
      </w:r>
      <w:proofErr w:type="spellEnd"/>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Uganda</w:t>
      </w:r>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Buikwe</w:t>
      </w:r>
      <w:proofErr w:type="spellEnd"/>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Busia</w:t>
      </w:r>
      <w:proofErr w:type="spellEnd"/>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Iganga</w:t>
      </w:r>
      <w:proofErr w:type="spellEnd"/>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Mukono</w:t>
      </w:r>
      <w:proofErr w:type="spellEnd"/>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Tanzania</w:t>
      </w:r>
      <w:proofErr w:type="spellEnd"/>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Ilala</w:t>
      </w:r>
      <w:proofErr w:type="spellEnd"/>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Kigamboni</w:t>
      </w:r>
      <w:proofErr w:type="spellEnd"/>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Kinondoni</w:t>
      </w:r>
      <w:proofErr w:type="spellEnd"/>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Temeke</w:t>
      </w:r>
      <w:proofErr w:type="spellEnd"/>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Ubungo</w:t>
      </w:r>
      <w:proofErr w:type="spellEnd"/>
    </w:p>
    <w:p w:rsidR="007879CE" w:rsidRPr="00584A4D" w:rsidRDefault="007879CE" w:rsidP="00584A4D">
      <w:pPr>
        <w:pStyle w:val="BodyA"/>
        <w:rPr>
          <w:rFonts w:ascii="Times New Roman" w:hAnsi="Times New Roman"/>
          <w:sz w:val="24"/>
          <w:lang w:val="de-DE"/>
        </w:rPr>
      </w:pPr>
    </w:p>
    <w:p w:rsidR="004561E2" w:rsidRPr="00584A4D" w:rsidRDefault="004561E2" w:rsidP="00584A4D">
      <w:pPr>
        <w:pStyle w:val="BodyA"/>
        <w:rPr>
          <w:rFonts w:ascii="Times New Roman" w:hAnsi="Times New Roman"/>
          <w:sz w:val="24"/>
          <w:lang w:val="de-DE"/>
        </w:rPr>
      </w:pPr>
      <w:r w:rsidRPr="00584A4D">
        <w:rPr>
          <w:rFonts w:ascii="Times New Roman" w:hAnsi="Times New Roman"/>
          <w:b/>
          <w:sz w:val="24"/>
          <w:u w:val="single"/>
          <w:lang w:val="de-DE"/>
        </w:rPr>
        <w:t>Senegal</w:t>
      </w:r>
    </w:p>
    <w:p w:rsidR="004561E2" w:rsidRPr="00584A4D" w:rsidRDefault="004561E2" w:rsidP="00584A4D">
      <w:pPr>
        <w:pStyle w:val="BodyA"/>
        <w:rPr>
          <w:rFonts w:ascii="Times New Roman" w:hAnsi="Times New Roman"/>
          <w:sz w:val="24"/>
          <w:lang w:val="de-DE"/>
        </w:rPr>
      </w:pPr>
      <w:proofErr w:type="spellStart"/>
      <w:r w:rsidRPr="00584A4D">
        <w:rPr>
          <w:rFonts w:ascii="Times New Roman" w:hAnsi="Times New Roman"/>
          <w:sz w:val="24"/>
          <w:lang w:val="de-DE"/>
        </w:rPr>
        <w:t>Kolda</w:t>
      </w:r>
      <w:proofErr w:type="spellEnd"/>
    </w:p>
    <w:p w:rsidR="004561E2" w:rsidRPr="00584A4D" w:rsidRDefault="004561E2" w:rsidP="00584A4D">
      <w:pPr>
        <w:pStyle w:val="BodyA"/>
        <w:rPr>
          <w:rFonts w:ascii="Times New Roman" w:hAnsi="Times New Roman"/>
          <w:sz w:val="24"/>
          <w:lang w:val="de-DE"/>
        </w:rPr>
      </w:pPr>
      <w:proofErr w:type="spellStart"/>
      <w:r w:rsidRPr="00584A4D">
        <w:rPr>
          <w:rFonts w:ascii="Times New Roman" w:hAnsi="Times New Roman"/>
          <w:sz w:val="24"/>
          <w:lang w:val="de-DE"/>
        </w:rPr>
        <w:t>Nioro</w:t>
      </w:r>
      <w:proofErr w:type="spellEnd"/>
    </w:p>
    <w:p w:rsidR="00AA779C" w:rsidRPr="00584A4D" w:rsidRDefault="00AA779C" w:rsidP="00584A4D">
      <w:pPr>
        <w:pStyle w:val="BodyA"/>
        <w:rPr>
          <w:rFonts w:ascii="Times New Roman" w:hAnsi="Times New Roman"/>
          <w:b/>
          <w:sz w:val="24"/>
          <w:u w:val="single"/>
          <w:lang w:val="de-DE"/>
        </w:rPr>
      </w:pPr>
    </w:p>
    <w:p w:rsidR="004561E2" w:rsidRPr="00584A4D" w:rsidRDefault="004561E2" w:rsidP="00584A4D">
      <w:pPr>
        <w:pStyle w:val="BodyA"/>
        <w:rPr>
          <w:rFonts w:ascii="Times New Roman" w:hAnsi="Times New Roman"/>
          <w:b/>
          <w:sz w:val="24"/>
          <w:u w:val="single"/>
          <w:lang w:val="de-DE"/>
        </w:rPr>
      </w:pPr>
      <w:proofErr w:type="spellStart"/>
      <w:r w:rsidRPr="00584A4D">
        <w:rPr>
          <w:rFonts w:ascii="Times New Roman" w:hAnsi="Times New Roman"/>
          <w:b/>
          <w:sz w:val="24"/>
          <w:u w:val="single"/>
          <w:lang w:val="de-DE"/>
        </w:rPr>
        <w:lastRenderedPageBreak/>
        <w:t>Cote</w:t>
      </w:r>
      <w:proofErr w:type="spellEnd"/>
      <w:r w:rsidRPr="00584A4D">
        <w:rPr>
          <w:rFonts w:ascii="Times New Roman" w:hAnsi="Times New Roman"/>
          <w:b/>
          <w:sz w:val="24"/>
          <w:u w:val="single"/>
          <w:lang w:val="de-DE"/>
        </w:rPr>
        <w:t xml:space="preserve"> d'Ivoire</w:t>
      </w:r>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Bouaké</w:t>
      </w:r>
    </w:p>
    <w:p w:rsidR="00AA779C" w:rsidRPr="00584A4D" w:rsidRDefault="00AA779C" w:rsidP="00584A4D">
      <w:pPr>
        <w:pStyle w:val="BodyA"/>
        <w:rPr>
          <w:rFonts w:ascii="Times New Roman" w:hAnsi="Times New Roman"/>
          <w:sz w:val="24"/>
          <w:lang w:val="de-DE"/>
        </w:rPr>
      </w:pPr>
    </w:p>
    <w:p w:rsidR="004561E2" w:rsidRPr="00584A4D" w:rsidRDefault="004561E2" w:rsidP="00584A4D">
      <w:pPr>
        <w:pStyle w:val="BodyA"/>
        <w:rPr>
          <w:rFonts w:ascii="Times New Roman" w:hAnsi="Times New Roman"/>
          <w:b/>
          <w:sz w:val="24"/>
          <w:u w:val="single"/>
          <w:lang w:val="de-DE"/>
        </w:rPr>
      </w:pPr>
      <w:r w:rsidRPr="00584A4D">
        <w:rPr>
          <w:rFonts w:ascii="Times New Roman" w:hAnsi="Times New Roman"/>
          <w:b/>
          <w:sz w:val="24"/>
          <w:u w:val="single"/>
          <w:lang w:val="de-DE"/>
        </w:rPr>
        <w:t>Burkina Faso</w:t>
      </w:r>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Ouagadougou</w:t>
      </w:r>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Koudougou</w:t>
      </w:r>
      <w:proofErr w:type="spellEnd"/>
    </w:p>
    <w:p w:rsidR="00AA779C" w:rsidRPr="00584A4D" w:rsidRDefault="00AA779C" w:rsidP="00584A4D">
      <w:pPr>
        <w:pStyle w:val="BodyA"/>
        <w:tabs>
          <w:tab w:val="left" w:pos="720"/>
        </w:tabs>
        <w:rPr>
          <w:rFonts w:ascii="Times New Roman" w:hAnsi="Times New Roman"/>
          <w:sz w:val="24"/>
          <w:lang w:val="de-DE"/>
        </w:rPr>
      </w:pPr>
    </w:p>
    <w:p w:rsidR="004561E2" w:rsidRPr="00584A4D" w:rsidRDefault="004561E2" w:rsidP="00584A4D">
      <w:pPr>
        <w:pStyle w:val="BodyA"/>
        <w:rPr>
          <w:rFonts w:ascii="Times New Roman" w:hAnsi="Times New Roman"/>
          <w:b/>
          <w:sz w:val="24"/>
          <w:u w:val="single"/>
          <w:lang w:val="de-DE"/>
        </w:rPr>
      </w:pPr>
      <w:r w:rsidRPr="00584A4D">
        <w:rPr>
          <w:rFonts w:ascii="Times New Roman" w:hAnsi="Times New Roman"/>
          <w:b/>
          <w:sz w:val="24"/>
          <w:u w:val="single"/>
          <w:lang w:val="de-DE"/>
        </w:rPr>
        <w:t>Benin</w:t>
      </w:r>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UCOZ (</w:t>
      </w:r>
      <w:proofErr w:type="spellStart"/>
      <w:r w:rsidRPr="00584A4D">
        <w:rPr>
          <w:rFonts w:ascii="Times New Roman" w:hAnsi="Times New Roman"/>
          <w:sz w:val="24"/>
          <w:lang w:val="de-DE"/>
        </w:rPr>
        <w:t>Bohicon</w:t>
      </w:r>
      <w:proofErr w:type="spellEnd"/>
      <w:r w:rsidRPr="00584A4D">
        <w:rPr>
          <w:rFonts w:ascii="Times New Roman" w:hAnsi="Times New Roman"/>
          <w:sz w:val="24"/>
          <w:lang w:val="de-DE"/>
        </w:rPr>
        <w:t xml:space="preserve">+ 8 </w:t>
      </w:r>
      <w:proofErr w:type="spellStart"/>
      <w:r w:rsidRPr="00584A4D">
        <w:rPr>
          <w:rFonts w:ascii="Times New Roman" w:hAnsi="Times New Roman"/>
          <w:sz w:val="24"/>
          <w:lang w:val="de-DE"/>
        </w:rPr>
        <w:t>autres</w:t>
      </w:r>
      <w:proofErr w:type="spellEnd"/>
      <w:r w:rsidRPr="00584A4D">
        <w:rPr>
          <w:rFonts w:ascii="Times New Roman" w:hAnsi="Times New Roman"/>
          <w:sz w:val="24"/>
          <w:lang w:val="de-DE"/>
        </w:rPr>
        <w:t xml:space="preserve"> </w:t>
      </w:r>
      <w:proofErr w:type="spellStart"/>
      <w:r w:rsidRPr="00584A4D">
        <w:rPr>
          <w:rFonts w:ascii="Times New Roman" w:hAnsi="Times New Roman"/>
          <w:sz w:val="24"/>
          <w:lang w:val="de-DE"/>
        </w:rPr>
        <w:t>communes</w:t>
      </w:r>
      <w:proofErr w:type="spellEnd"/>
      <w:r w:rsidRPr="00584A4D">
        <w:rPr>
          <w:rFonts w:ascii="Times New Roman" w:hAnsi="Times New Roman"/>
          <w:sz w:val="24"/>
          <w:lang w:val="de-DE"/>
        </w:rPr>
        <w:t xml:space="preserve">), </w:t>
      </w:r>
      <w:proofErr w:type="spellStart"/>
      <w:r w:rsidRPr="00584A4D">
        <w:rPr>
          <w:rFonts w:ascii="Times New Roman" w:hAnsi="Times New Roman"/>
          <w:sz w:val="24"/>
          <w:lang w:val="de-DE"/>
        </w:rPr>
        <w:t>Projet</w:t>
      </w:r>
      <w:proofErr w:type="spellEnd"/>
      <w:r w:rsidRPr="00584A4D">
        <w:rPr>
          <w:rFonts w:ascii="Times New Roman" w:hAnsi="Times New Roman"/>
          <w:sz w:val="24"/>
          <w:lang w:val="de-DE"/>
        </w:rPr>
        <w:t xml:space="preserve"> PF</w:t>
      </w:r>
    </w:p>
    <w:p w:rsidR="00AA779C" w:rsidRPr="00584A4D" w:rsidRDefault="00AA779C" w:rsidP="00584A4D">
      <w:pPr>
        <w:pStyle w:val="BodyA"/>
        <w:rPr>
          <w:rFonts w:ascii="Times New Roman" w:hAnsi="Times New Roman"/>
          <w:sz w:val="24"/>
          <w:lang w:val="de-DE"/>
        </w:rPr>
      </w:pPr>
    </w:p>
    <w:p w:rsidR="004561E2" w:rsidRPr="00584A4D" w:rsidRDefault="004561E2" w:rsidP="00584A4D">
      <w:pPr>
        <w:pStyle w:val="BodyA"/>
        <w:rPr>
          <w:rFonts w:ascii="Times New Roman" w:hAnsi="Times New Roman"/>
          <w:b/>
          <w:sz w:val="24"/>
          <w:u w:val="single"/>
          <w:lang w:val="de-DE"/>
        </w:rPr>
      </w:pPr>
      <w:r w:rsidRPr="00584A4D">
        <w:rPr>
          <w:rFonts w:ascii="Times New Roman" w:hAnsi="Times New Roman"/>
          <w:b/>
          <w:sz w:val="24"/>
          <w:u w:val="single"/>
          <w:lang w:val="de-DE"/>
        </w:rPr>
        <w:t>Nigeria</w:t>
      </w:r>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Plateau</w:t>
      </w:r>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Kano</w:t>
      </w:r>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Ogun</w:t>
      </w:r>
      <w:proofErr w:type="spellEnd"/>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Bauchi</w:t>
      </w:r>
      <w:proofErr w:type="spellEnd"/>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Delta</w:t>
      </w:r>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Niger</w:t>
      </w:r>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Anambra</w:t>
      </w:r>
      <w:proofErr w:type="spellEnd"/>
    </w:p>
    <w:p w:rsidR="007879CE" w:rsidRPr="00584A4D" w:rsidRDefault="007879CE" w:rsidP="00584A4D">
      <w:pPr>
        <w:pStyle w:val="BodyA"/>
        <w:rPr>
          <w:rFonts w:ascii="Times New Roman" w:hAnsi="Times New Roman"/>
          <w:sz w:val="24"/>
          <w:lang w:val="de-DE"/>
        </w:rPr>
      </w:pPr>
    </w:p>
    <w:p w:rsidR="004561E2" w:rsidRPr="00584A4D" w:rsidRDefault="004561E2" w:rsidP="00584A4D">
      <w:pPr>
        <w:pStyle w:val="BodyA"/>
        <w:rPr>
          <w:rFonts w:ascii="Times New Roman" w:hAnsi="Times New Roman"/>
          <w:sz w:val="24"/>
          <w:lang w:val="de-DE"/>
        </w:rPr>
      </w:pPr>
      <w:proofErr w:type="spellStart"/>
      <w:r w:rsidRPr="00584A4D">
        <w:rPr>
          <w:rFonts w:ascii="Times New Roman" w:hAnsi="Times New Roman"/>
          <w:b/>
          <w:sz w:val="24"/>
          <w:lang w:val="de-DE"/>
        </w:rPr>
        <w:t>I</w:t>
      </w:r>
      <w:r w:rsidRPr="00584A4D">
        <w:rPr>
          <w:rFonts w:ascii="Times New Roman" w:hAnsi="Times New Roman"/>
          <w:b/>
          <w:sz w:val="24"/>
          <w:u w:val="single"/>
          <w:lang w:val="de-DE"/>
        </w:rPr>
        <w:t>ndia</w:t>
      </w:r>
      <w:proofErr w:type="spellEnd"/>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Uttar Pradesh</w:t>
      </w:r>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Allahabad</w:t>
      </w:r>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lastRenderedPageBreak/>
        <w:t>Firozabad</w:t>
      </w:r>
      <w:proofErr w:type="spellEnd"/>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Ghaziabad</w:t>
      </w:r>
      <w:proofErr w:type="spellEnd"/>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Gorakhpur</w:t>
      </w:r>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Saharanpur</w:t>
      </w:r>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Varanasi</w:t>
      </w:r>
      <w:proofErr w:type="spellEnd"/>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Shahjahanpur</w:t>
      </w:r>
      <w:proofErr w:type="spellEnd"/>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Mathura</w:t>
      </w:r>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Noida</w:t>
      </w:r>
      <w:proofErr w:type="spellEnd"/>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Kanpur</w:t>
      </w:r>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Lucknow</w:t>
      </w:r>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Faizabad</w:t>
      </w:r>
      <w:proofErr w:type="spellEnd"/>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Odisha</w:t>
      </w:r>
      <w:proofErr w:type="spellEnd"/>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Brahmapur</w:t>
      </w:r>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Puri</w:t>
      </w:r>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Raurkela</w:t>
      </w:r>
      <w:proofErr w:type="spellEnd"/>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Madhya</w:t>
      </w:r>
      <w:proofErr w:type="spellEnd"/>
      <w:r w:rsidRPr="00584A4D">
        <w:rPr>
          <w:rFonts w:ascii="Times New Roman" w:hAnsi="Times New Roman"/>
          <w:sz w:val="24"/>
          <w:lang w:val="de-DE"/>
        </w:rPr>
        <w:t xml:space="preserve"> Pradesh</w:t>
      </w:r>
    </w:p>
    <w:p w:rsidR="004561E2" w:rsidRPr="00584A4D" w:rsidRDefault="004561E2" w:rsidP="00584A4D">
      <w:pPr>
        <w:pStyle w:val="BodyA"/>
        <w:tabs>
          <w:tab w:val="left" w:pos="720"/>
        </w:tabs>
        <w:rPr>
          <w:rFonts w:ascii="Times New Roman" w:hAnsi="Times New Roman"/>
          <w:sz w:val="24"/>
          <w:lang w:val="de-DE"/>
        </w:rPr>
      </w:pPr>
      <w:proofErr w:type="spellStart"/>
      <w:r w:rsidRPr="00584A4D">
        <w:rPr>
          <w:rFonts w:ascii="Times New Roman" w:hAnsi="Times New Roman"/>
          <w:sz w:val="24"/>
          <w:lang w:val="de-DE"/>
        </w:rPr>
        <w:t>Dewas</w:t>
      </w:r>
      <w:proofErr w:type="spellEnd"/>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Gwalior</w:t>
      </w:r>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Indore</w:t>
      </w:r>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Ujjain</w:t>
      </w:r>
    </w:p>
    <w:p w:rsidR="004561E2" w:rsidRPr="00584A4D" w:rsidRDefault="004561E2" w:rsidP="00584A4D">
      <w:pPr>
        <w:pStyle w:val="BodyA"/>
        <w:tabs>
          <w:tab w:val="left" w:pos="720"/>
        </w:tabs>
        <w:rPr>
          <w:rFonts w:ascii="Times New Roman" w:hAnsi="Times New Roman"/>
          <w:sz w:val="24"/>
          <w:lang w:val="de-DE"/>
        </w:rPr>
      </w:pPr>
      <w:r w:rsidRPr="00584A4D">
        <w:rPr>
          <w:rFonts w:ascii="Times New Roman" w:hAnsi="Times New Roman"/>
          <w:sz w:val="24"/>
          <w:lang w:val="de-DE"/>
        </w:rPr>
        <w:t>Jabalpur</w:t>
      </w:r>
    </w:p>
    <w:p w:rsidR="00584A4D" w:rsidRDefault="00584A4D" w:rsidP="00D20EC1">
      <w:pPr>
        <w:pStyle w:val="BodyA"/>
        <w:rPr>
          <w:rFonts w:ascii="Times New Roman" w:hAnsi="Times New Roman"/>
          <w:sz w:val="24"/>
          <w:lang w:val="de-DE"/>
        </w:rPr>
        <w:sectPr w:rsidR="00584A4D" w:rsidSect="00584A4D">
          <w:type w:val="continuous"/>
          <w:pgSz w:w="11900" w:h="16840"/>
          <w:pgMar w:top="1380" w:right="910" w:bottom="1418" w:left="1230" w:header="720" w:footer="720" w:gutter="0"/>
          <w:cols w:num="3" w:space="720"/>
        </w:sectPr>
      </w:pPr>
    </w:p>
    <w:p w:rsidR="001C2155" w:rsidRDefault="00DD18A4" w:rsidP="00DD18A4">
      <w:pPr>
        <w:pStyle w:val="BodyA"/>
        <w:rPr>
          <w:rFonts w:ascii="Times New Roman" w:eastAsia="Times New Roman" w:hAnsi="Times New Roman" w:cs="Times New Roman"/>
          <w:b/>
          <w:sz w:val="28"/>
          <w:lang w:val="de-DE"/>
        </w:rPr>
      </w:pPr>
      <w:r>
        <w:rPr>
          <w:rFonts w:ascii="Times New Roman" w:eastAsia="Times New Roman" w:hAnsi="Times New Roman" w:cs="Times New Roman"/>
          <w:b/>
          <w:sz w:val="28"/>
          <w:lang w:val="de-DE"/>
        </w:rPr>
        <w:lastRenderedPageBreak/>
        <w:t xml:space="preserve">3. </w:t>
      </w:r>
      <w:r w:rsidR="001C2155" w:rsidRPr="00584A4D">
        <w:rPr>
          <w:rFonts w:ascii="Times New Roman" w:eastAsia="Times New Roman" w:hAnsi="Times New Roman" w:cs="Times New Roman"/>
          <w:b/>
          <w:sz w:val="28"/>
          <w:lang w:val="de-DE"/>
        </w:rPr>
        <w:t xml:space="preserve">List </w:t>
      </w:r>
      <w:proofErr w:type="spellStart"/>
      <w:r w:rsidR="001C2155" w:rsidRPr="00584A4D">
        <w:rPr>
          <w:rFonts w:ascii="Times New Roman" w:eastAsia="Times New Roman" w:hAnsi="Times New Roman" w:cs="Times New Roman"/>
          <w:b/>
          <w:sz w:val="28"/>
          <w:lang w:val="de-DE"/>
        </w:rPr>
        <w:t>of</w:t>
      </w:r>
      <w:proofErr w:type="spellEnd"/>
      <w:r w:rsidR="001C2155" w:rsidRPr="00584A4D">
        <w:rPr>
          <w:rFonts w:ascii="Times New Roman" w:eastAsia="Times New Roman" w:hAnsi="Times New Roman" w:cs="Times New Roman"/>
          <w:b/>
          <w:sz w:val="28"/>
          <w:lang w:val="de-DE"/>
        </w:rPr>
        <w:t xml:space="preserve"> </w:t>
      </w:r>
      <w:proofErr w:type="spellStart"/>
      <w:r w:rsidR="00BF5022" w:rsidRPr="00584A4D">
        <w:rPr>
          <w:rFonts w:ascii="Times New Roman" w:eastAsia="Times New Roman" w:hAnsi="Times New Roman" w:cs="Times New Roman"/>
          <w:b/>
          <w:sz w:val="28"/>
          <w:lang w:val="de-DE"/>
        </w:rPr>
        <w:t>main</w:t>
      </w:r>
      <w:proofErr w:type="spellEnd"/>
      <w:r w:rsidR="00BF5022" w:rsidRPr="00584A4D">
        <w:rPr>
          <w:rFonts w:ascii="Times New Roman" w:eastAsia="Times New Roman" w:hAnsi="Times New Roman" w:cs="Times New Roman"/>
          <w:b/>
          <w:sz w:val="28"/>
          <w:lang w:val="de-DE"/>
        </w:rPr>
        <w:t xml:space="preserve"> </w:t>
      </w:r>
      <w:proofErr w:type="spellStart"/>
      <w:r w:rsidR="001C2155" w:rsidRPr="00584A4D">
        <w:rPr>
          <w:rFonts w:ascii="Times New Roman" w:eastAsia="Times New Roman" w:hAnsi="Times New Roman" w:cs="Times New Roman"/>
          <w:b/>
          <w:sz w:val="28"/>
          <w:lang w:val="de-DE"/>
        </w:rPr>
        <w:t>sections</w:t>
      </w:r>
      <w:proofErr w:type="spellEnd"/>
      <w:r w:rsidR="001C2155" w:rsidRPr="00584A4D">
        <w:rPr>
          <w:rFonts w:ascii="Times New Roman" w:eastAsia="Times New Roman" w:hAnsi="Times New Roman" w:cs="Times New Roman"/>
          <w:b/>
          <w:sz w:val="28"/>
          <w:lang w:val="de-DE"/>
        </w:rPr>
        <w:t xml:space="preserve"> </w:t>
      </w:r>
      <w:proofErr w:type="spellStart"/>
      <w:r w:rsidR="001C2155" w:rsidRPr="00584A4D">
        <w:rPr>
          <w:rFonts w:ascii="Times New Roman" w:eastAsia="Times New Roman" w:hAnsi="Times New Roman" w:cs="Times New Roman"/>
          <w:b/>
          <w:sz w:val="28"/>
          <w:lang w:val="de-DE"/>
        </w:rPr>
        <w:t>to</w:t>
      </w:r>
      <w:proofErr w:type="spellEnd"/>
      <w:r w:rsidR="001C2155" w:rsidRPr="00584A4D">
        <w:rPr>
          <w:rFonts w:ascii="Times New Roman" w:eastAsia="Times New Roman" w:hAnsi="Times New Roman" w:cs="Times New Roman"/>
          <w:b/>
          <w:sz w:val="28"/>
          <w:lang w:val="de-DE"/>
        </w:rPr>
        <w:t xml:space="preserve"> </w:t>
      </w:r>
      <w:proofErr w:type="spellStart"/>
      <w:r w:rsidR="001C2155" w:rsidRPr="00584A4D">
        <w:rPr>
          <w:rFonts w:ascii="Times New Roman" w:eastAsia="Times New Roman" w:hAnsi="Times New Roman" w:cs="Times New Roman"/>
          <w:b/>
          <w:sz w:val="28"/>
          <w:lang w:val="de-DE"/>
        </w:rPr>
        <w:t>be</w:t>
      </w:r>
      <w:proofErr w:type="spellEnd"/>
      <w:r w:rsidR="001C2155" w:rsidRPr="00584A4D">
        <w:rPr>
          <w:rFonts w:ascii="Times New Roman" w:eastAsia="Times New Roman" w:hAnsi="Times New Roman" w:cs="Times New Roman"/>
          <w:b/>
          <w:sz w:val="28"/>
          <w:lang w:val="de-DE"/>
        </w:rPr>
        <w:t xml:space="preserve"> </w:t>
      </w:r>
      <w:proofErr w:type="spellStart"/>
      <w:r w:rsidR="001C2155" w:rsidRPr="00584A4D">
        <w:rPr>
          <w:rFonts w:ascii="Times New Roman" w:eastAsia="Times New Roman" w:hAnsi="Times New Roman" w:cs="Times New Roman"/>
          <w:b/>
          <w:sz w:val="28"/>
          <w:lang w:val="de-DE"/>
        </w:rPr>
        <w:t>completed</w:t>
      </w:r>
      <w:proofErr w:type="spellEnd"/>
      <w:r w:rsidR="00243BFD" w:rsidRPr="00584A4D">
        <w:rPr>
          <w:rFonts w:ascii="Times New Roman" w:eastAsia="Times New Roman" w:hAnsi="Times New Roman" w:cs="Times New Roman"/>
          <w:b/>
          <w:sz w:val="28"/>
          <w:lang w:val="de-DE"/>
        </w:rPr>
        <w:t xml:space="preserve"> </w:t>
      </w:r>
      <w:r w:rsidR="00C4088C" w:rsidRPr="00584A4D">
        <w:rPr>
          <w:rFonts w:ascii="Times New Roman" w:eastAsia="Times New Roman" w:hAnsi="Times New Roman" w:cs="Times New Roman"/>
          <w:b/>
          <w:sz w:val="28"/>
          <w:lang w:val="de-DE"/>
        </w:rPr>
        <w:t xml:space="preserve">in </w:t>
      </w:r>
      <w:proofErr w:type="spellStart"/>
      <w:r w:rsidR="00C4088C" w:rsidRPr="00584A4D">
        <w:rPr>
          <w:rFonts w:ascii="Times New Roman" w:eastAsia="Times New Roman" w:hAnsi="Times New Roman" w:cs="Times New Roman"/>
          <w:b/>
          <w:sz w:val="28"/>
          <w:lang w:val="de-DE"/>
        </w:rPr>
        <w:t>the</w:t>
      </w:r>
      <w:proofErr w:type="spellEnd"/>
      <w:r w:rsidR="00C4088C" w:rsidRPr="00584A4D">
        <w:rPr>
          <w:rFonts w:ascii="Times New Roman" w:eastAsia="Times New Roman" w:hAnsi="Times New Roman" w:cs="Times New Roman"/>
          <w:b/>
          <w:sz w:val="28"/>
          <w:lang w:val="de-DE"/>
        </w:rPr>
        <w:t xml:space="preserve"> online </w:t>
      </w:r>
      <w:proofErr w:type="spellStart"/>
      <w:r w:rsidR="00C4088C" w:rsidRPr="00584A4D">
        <w:rPr>
          <w:rFonts w:ascii="Times New Roman" w:eastAsia="Times New Roman" w:hAnsi="Times New Roman" w:cs="Times New Roman"/>
          <w:b/>
          <w:sz w:val="28"/>
          <w:lang w:val="de-DE"/>
        </w:rPr>
        <w:t>application</w:t>
      </w:r>
      <w:proofErr w:type="spellEnd"/>
    </w:p>
    <w:p w:rsidR="00DD18A4" w:rsidRPr="00584A4D" w:rsidRDefault="00DD18A4" w:rsidP="00DD18A4">
      <w:pPr>
        <w:pStyle w:val="BodyA"/>
        <w:ind w:left="567"/>
        <w:rPr>
          <w:rFonts w:ascii="Times New Roman" w:eastAsia="Times New Roman" w:hAnsi="Times New Roman" w:cs="Times New Roman"/>
          <w:b/>
          <w:sz w:val="28"/>
          <w:lang w:val="de-DE"/>
        </w:rPr>
      </w:pPr>
    </w:p>
    <w:p w:rsidR="00BF5022" w:rsidRPr="00584A4D" w:rsidRDefault="00BF5022" w:rsidP="00DD18A4">
      <w:pPr>
        <w:pStyle w:val="BodyA"/>
        <w:numPr>
          <w:ilvl w:val="0"/>
          <w:numId w:val="12"/>
        </w:numPr>
        <w:ind w:left="567"/>
        <w:rPr>
          <w:rFonts w:ascii="Times New Roman" w:eastAsia="Times New Roman" w:hAnsi="Times New Roman" w:cs="Times New Roman"/>
          <w:sz w:val="24"/>
          <w:lang w:val="de-DE"/>
        </w:rPr>
      </w:pPr>
      <w:r w:rsidRPr="00584A4D">
        <w:rPr>
          <w:rFonts w:ascii="Times New Roman" w:eastAsia="Times New Roman" w:hAnsi="Times New Roman" w:cs="Times New Roman"/>
          <w:sz w:val="24"/>
          <w:lang w:val="de-DE"/>
        </w:rPr>
        <w:t xml:space="preserve">Personal </w:t>
      </w:r>
      <w:proofErr w:type="spellStart"/>
      <w:r w:rsidRPr="00584A4D">
        <w:rPr>
          <w:rFonts w:ascii="Times New Roman" w:eastAsia="Times New Roman" w:hAnsi="Times New Roman" w:cs="Times New Roman"/>
          <w:sz w:val="24"/>
          <w:lang w:val="de-DE"/>
        </w:rPr>
        <w:t>information</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including</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education</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and</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work</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history</w:t>
      </w:r>
      <w:proofErr w:type="spellEnd"/>
      <w:r w:rsidRPr="00584A4D">
        <w:rPr>
          <w:rFonts w:ascii="Times New Roman" w:eastAsia="Times New Roman" w:hAnsi="Times New Roman" w:cs="Times New Roman"/>
          <w:sz w:val="24"/>
          <w:lang w:val="de-DE"/>
        </w:rPr>
        <w:t xml:space="preserve"> </w:t>
      </w:r>
    </w:p>
    <w:p w:rsidR="001C2155" w:rsidRPr="00584A4D" w:rsidRDefault="001C2155" w:rsidP="00DD18A4">
      <w:pPr>
        <w:pStyle w:val="BodyA"/>
        <w:numPr>
          <w:ilvl w:val="0"/>
          <w:numId w:val="12"/>
        </w:numPr>
        <w:ind w:left="567"/>
        <w:rPr>
          <w:rFonts w:ascii="Times New Roman" w:eastAsia="Times New Roman" w:hAnsi="Times New Roman" w:cs="Times New Roman"/>
          <w:sz w:val="24"/>
          <w:lang w:val="de-DE"/>
        </w:rPr>
      </w:pPr>
      <w:r w:rsidRPr="00584A4D">
        <w:rPr>
          <w:rFonts w:ascii="Times New Roman" w:eastAsia="Times New Roman" w:hAnsi="Times New Roman" w:cs="Times New Roman"/>
          <w:sz w:val="24"/>
          <w:lang w:val="de-DE"/>
        </w:rPr>
        <w:t>Title</w:t>
      </w:r>
      <w:r w:rsidR="00BF5022" w:rsidRPr="00584A4D">
        <w:rPr>
          <w:rFonts w:ascii="Times New Roman" w:eastAsia="Times New Roman" w:hAnsi="Times New Roman" w:cs="Times New Roman"/>
          <w:sz w:val="24"/>
          <w:lang w:val="de-DE"/>
        </w:rPr>
        <w:t xml:space="preserve"> </w:t>
      </w:r>
      <w:proofErr w:type="spellStart"/>
      <w:r w:rsidR="00BF5022" w:rsidRPr="00584A4D">
        <w:rPr>
          <w:rFonts w:ascii="Times New Roman" w:eastAsia="Times New Roman" w:hAnsi="Times New Roman" w:cs="Times New Roman"/>
          <w:sz w:val="24"/>
          <w:lang w:val="de-DE"/>
        </w:rPr>
        <w:t>of</w:t>
      </w:r>
      <w:proofErr w:type="spellEnd"/>
      <w:r w:rsidR="00BF5022" w:rsidRPr="00584A4D">
        <w:rPr>
          <w:rFonts w:ascii="Times New Roman" w:eastAsia="Times New Roman" w:hAnsi="Times New Roman" w:cs="Times New Roman"/>
          <w:sz w:val="24"/>
          <w:lang w:val="de-DE"/>
        </w:rPr>
        <w:t xml:space="preserve"> </w:t>
      </w:r>
      <w:proofErr w:type="spellStart"/>
      <w:r w:rsidR="00BF5022" w:rsidRPr="00584A4D">
        <w:rPr>
          <w:rFonts w:ascii="Times New Roman" w:eastAsia="Times New Roman" w:hAnsi="Times New Roman" w:cs="Times New Roman"/>
          <w:sz w:val="24"/>
          <w:lang w:val="de-DE"/>
        </w:rPr>
        <w:t>research</w:t>
      </w:r>
      <w:proofErr w:type="spellEnd"/>
      <w:r w:rsidR="00BF5022" w:rsidRPr="00584A4D">
        <w:rPr>
          <w:rFonts w:ascii="Times New Roman" w:eastAsia="Times New Roman" w:hAnsi="Times New Roman" w:cs="Times New Roman"/>
          <w:sz w:val="24"/>
          <w:lang w:val="de-DE"/>
        </w:rPr>
        <w:t xml:space="preserve"> </w:t>
      </w:r>
      <w:proofErr w:type="spellStart"/>
      <w:r w:rsidR="00BF5022" w:rsidRPr="00584A4D">
        <w:rPr>
          <w:rFonts w:ascii="Times New Roman" w:eastAsia="Times New Roman" w:hAnsi="Times New Roman" w:cs="Times New Roman"/>
          <w:sz w:val="24"/>
          <w:lang w:val="de-DE"/>
        </w:rPr>
        <w:t>project</w:t>
      </w:r>
      <w:proofErr w:type="spellEnd"/>
    </w:p>
    <w:p w:rsidR="001C2155" w:rsidRPr="00584A4D" w:rsidRDefault="001C2155" w:rsidP="00DD18A4">
      <w:pPr>
        <w:pStyle w:val="BodyA"/>
        <w:numPr>
          <w:ilvl w:val="0"/>
          <w:numId w:val="12"/>
        </w:numPr>
        <w:ind w:left="567"/>
        <w:rPr>
          <w:rFonts w:ascii="Times New Roman" w:eastAsia="Times New Roman" w:hAnsi="Times New Roman" w:cs="Times New Roman"/>
          <w:sz w:val="24"/>
          <w:lang w:val="de-DE"/>
        </w:rPr>
      </w:pPr>
      <w:r w:rsidRPr="00584A4D">
        <w:rPr>
          <w:rFonts w:ascii="Times New Roman" w:eastAsia="Times New Roman" w:hAnsi="Times New Roman" w:cs="Times New Roman"/>
          <w:sz w:val="24"/>
          <w:lang w:val="de-DE"/>
        </w:rPr>
        <w:t>Location (</w:t>
      </w:r>
      <w:proofErr w:type="spellStart"/>
      <w:r w:rsidRPr="00584A4D">
        <w:rPr>
          <w:rFonts w:ascii="Times New Roman" w:eastAsia="Times New Roman" w:hAnsi="Times New Roman" w:cs="Times New Roman"/>
          <w:sz w:val="24"/>
          <w:lang w:val="de-DE"/>
        </w:rPr>
        <w:t>city</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country</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that</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is</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focus</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of</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study</w:t>
      </w:r>
      <w:proofErr w:type="spellEnd"/>
      <w:r w:rsidRPr="00584A4D">
        <w:rPr>
          <w:rFonts w:ascii="Times New Roman" w:eastAsia="Times New Roman" w:hAnsi="Times New Roman" w:cs="Times New Roman"/>
          <w:sz w:val="24"/>
          <w:lang w:val="de-DE"/>
        </w:rPr>
        <w:t xml:space="preserve">) </w:t>
      </w:r>
    </w:p>
    <w:p w:rsidR="001C2155" w:rsidRPr="00584A4D" w:rsidRDefault="001C2155" w:rsidP="00DD18A4">
      <w:pPr>
        <w:pStyle w:val="BodyA"/>
        <w:numPr>
          <w:ilvl w:val="0"/>
          <w:numId w:val="12"/>
        </w:numPr>
        <w:ind w:left="567"/>
        <w:rPr>
          <w:rFonts w:ascii="Times New Roman" w:eastAsia="Times New Roman" w:hAnsi="Times New Roman" w:cs="Times New Roman"/>
          <w:sz w:val="24"/>
          <w:lang w:val="de-DE"/>
        </w:rPr>
      </w:pPr>
      <w:proofErr w:type="spellStart"/>
      <w:r w:rsidRPr="00584A4D">
        <w:rPr>
          <w:rFonts w:ascii="Times New Roman" w:eastAsia="Times New Roman" w:hAnsi="Times New Roman" w:cs="Times New Roman"/>
          <w:sz w:val="24"/>
          <w:lang w:val="de-DE"/>
        </w:rPr>
        <w:t>Institutional</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base</w:t>
      </w:r>
      <w:proofErr w:type="spellEnd"/>
    </w:p>
    <w:p w:rsidR="001C2155" w:rsidRPr="00584A4D" w:rsidRDefault="001C2155" w:rsidP="00DD18A4">
      <w:pPr>
        <w:pStyle w:val="BodyA"/>
        <w:numPr>
          <w:ilvl w:val="0"/>
          <w:numId w:val="12"/>
        </w:numPr>
        <w:ind w:left="567"/>
        <w:rPr>
          <w:rFonts w:ascii="Times New Roman" w:eastAsia="Times New Roman" w:hAnsi="Times New Roman" w:cs="Times New Roman"/>
          <w:sz w:val="24"/>
          <w:lang w:val="de-DE"/>
        </w:rPr>
      </w:pPr>
      <w:r w:rsidRPr="00584A4D">
        <w:rPr>
          <w:rFonts w:ascii="Times New Roman" w:eastAsia="Times New Roman" w:hAnsi="Times New Roman" w:cs="Times New Roman"/>
          <w:sz w:val="24"/>
          <w:lang w:val="de-DE"/>
        </w:rPr>
        <w:t xml:space="preserve">Abstract (300 </w:t>
      </w:r>
      <w:proofErr w:type="spellStart"/>
      <w:r w:rsidRPr="00584A4D">
        <w:rPr>
          <w:rFonts w:ascii="Times New Roman" w:eastAsia="Times New Roman" w:hAnsi="Times New Roman" w:cs="Times New Roman"/>
          <w:sz w:val="24"/>
          <w:lang w:val="de-DE"/>
        </w:rPr>
        <w:t>words</w:t>
      </w:r>
      <w:proofErr w:type="spellEnd"/>
      <w:r w:rsidRPr="00584A4D">
        <w:rPr>
          <w:rFonts w:ascii="Times New Roman" w:eastAsia="Times New Roman" w:hAnsi="Times New Roman" w:cs="Times New Roman"/>
          <w:sz w:val="24"/>
          <w:lang w:val="de-DE"/>
        </w:rPr>
        <w:t>)</w:t>
      </w:r>
    </w:p>
    <w:p w:rsidR="001C2155" w:rsidRPr="00584A4D" w:rsidRDefault="001C2155" w:rsidP="00DD18A4">
      <w:pPr>
        <w:pStyle w:val="BodyA"/>
        <w:numPr>
          <w:ilvl w:val="0"/>
          <w:numId w:val="12"/>
        </w:numPr>
        <w:ind w:left="567"/>
        <w:rPr>
          <w:rFonts w:ascii="Times New Roman" w:eastAsia="Times New Roman" w:hAnsi="Times New Roman" w:cs="Times New Roman"/>
          <w:sz w:val="24"/>
          <w:lang w:val="de-DE"/>
        </w:rPr>
      </w:pPr>
      <w:r w:rsidRPr="00584A4D">
        <w:rPr>
          <w:rFonts w:ascii="Times New Roman" w:eastAsia="Times New Roman" w:hAnsi="Times New Roman" w:cs="Times New Roman"/>
          <w:sz w:val="24"/>
          <w:lang w:val="de-DE"/>
        </w:rPr>
        <w:t xml:space="preserve">5 Key </w:t>
      </w:r>
      <w:proofErr w:type="spellStart"/>
      <w:r w:rsidRPr="00584A4D">
        <w:rPr>
          <w:rFonts w:ascii="Times New Roman" w:eastAsia="Times New Roman" w:hAnsi="Times New Roman" w:cs="Times New Roman"/>
          <w:sz w:val="24"/>
          <w:lang w:val="de-DE"/>
        </w:rPr>
        <w:t>words</w:t>
      </w:r>
      <w:proofErr w:type="spellEnd"/>
      <w:r w:rsidRPr="00584A4D">
        <w:rPr>
          <w:rFonts w:ascii="Times New Roman" w:eastAsia="Times New Roman" w:hAnsi="Times New Roman" w:cs="Times New Roman"/>
          <w:sz w:val="24"/>
          <w:lang w:val="de-DE"/>
        </w:rPr>
        <w:t xml:space="preserve"> </w:t>
      </w:r>
    </w:p>
    <w:p w:rsidR="001C2155" w:rsidRPr="00584A4D" w:rsidRDefault="001C2155" w:rsidP="00DD18A4">
      <w:pPr>
        <w:pStyle w:val="BodyA"/>
        <w:numPr>
          <w:ilvl w:val="0"/>
          <w:numId w:val="12"/>
        </w:numPr>
        <w:ind w:left="567"/>
        <w:rPr>
          <w:rFonts w:ascii="Times New Roman" w:eastAsia="Times New Roman" w:hAnsi="Times New Roman" w:cs="Times New Roman"/>
          <w:sz w:val="24"/>
          <w:lang w:val="de-DE"/>
        </w:rPr>
      </w:pPr>
      <w:r w:rsidRPr="00584A4D">
        <w:rPr>
          <w:rFonts w:ascii="Times New Roman" w:eastAsia="Times New Roman" w:hAnsi="Times New Roman" w:cs="Times New Roman"/>
          <w:sz w:val="24"/>
          <w:lang w:val="de-DE"/>
        </w:rPr>
        <w:t xml:space="preserve">Study </w:t>
      </w:r>
      <w:proofErr w:type="spellStart"/>
      <w:r w:rsidRPr="00584A4D">
        <w:rPr>
          <w:rFonts w:ascii="Times New Roman" w:eastAsia="Times New Roman" w:hAnsi="Times New Roman" w:cs="Times New Roman"/>
          <w:sz w:val="24"/>
          <w:lang w:val="de-DE"/>
        </w:rPr>
        <w:t>population</w:t>
      </w:r>
      <w:proofErr w:type="spellEnd"/>
      <w:r w:rsidRPr="00584A4D">
        <w:rPr>
          <w:rFonts w:ascii="Times New Roman" w:eastAsia="Times New Roman" w:hAnsi="Times New Roman" w:cs="Times New Roman"/>
          <w:sz w:val="24"/>
          <w:lang w:val="de-DE"/>
        </w:rPr>
        <w:t xml:space="preserve"> (100 </w:t>
      </w:r>
      <w:proofErr w:type="spellStart"/>
      <w:r w:rsidRPr="00584A4D">
        <w:rPr>
          <w:rFonts w:ascii="Times New Roman" w:eastAsia="Times New Roman" w:hAnsi="Times New Roman" w:cs="Times New Roman"/>
          <w:sz w:val="24"/>
          <w:lang w:val="de-DE"/>
        </w:rPr>
        <w:t>words</w:t>
      </w:r>
      <w:proofErr w:type="spellEnd"/>
      <w:r w:rsidRPr="00584A4D">
        <w:rPr>
          <w:rFonts w:ascii="Times New Roman" w:eastAsia="Times New Roman" w:hAnsi="Times New Roman" w:cs="Times New Roman"/>
          <w:sz w:val="24"/>
          <w:lang w:val="de-DE"/>
        </w:rPr>
        <w:t>)</w:t>
      </w:r>
    </w:p>
    <w:p w:rsidR="001C2155" w:rsidRPr="00584A4D" w:rsidRDefault="001C2155" w:rsidP="00DD18A4">
      <w:pPr>
        <w:pStyle w:val="BodyA"/>
        <w:numPr>
          <w:ilvl w:val="0"/>
          <w:numId w:val="12"/>
        </w:numPr>
        <w:ind w:left="567"/>
        <w:rPr>
          <w:rFonts w:ascii="Times New Roman" w:eastAsia="Times New Roman" w:hAnsi="Times New Roman" w:cs="Times New Roman"/>
          <w:sz w:val="24"/>
          <w:lang w:val="de-DE"/>
        </w:rPr>
      </w:pPr>
      <w:r w:rsidRPr="00584A4D">
        <w:rPr>
          <w:rFonts w:ascii="Times New Roman" w:eastAsia="Times New Roman" w:hAnsi="Times New Roman" w:cs="Times New Roman"/>
          <w:sz w:val="24"/>
          <w:lang w:val="de-DE"/>
        </w:rPr>
        <w:t xml:space="preserve">Research </w:t>
      </w:r>
      <w:proofErr w:type="spellStart"/>
      <w:r w:rsidRPr="00584A4D">
        <w:rPr>
          <w:rFonts w:ascii="Times New Roman" w:eastAsia="Times New Roman" w:hAnsi="Times New Roman" w:cs="Times New Roman"/>
          <w:sz w:val="24"/>
          <w:lang w:val="de-DE"/>
        </w:rPr>
        <w:t>questions</w:t>
      </w:r>
      <w:proofErr w:type="spellEnd"/>
      <w:r w:rsidRPr="00584A4D">
        <w:rPr>
          <w:rFonts w:ascii="Times New Roman" w:eastAsia="Times New Roman" w:hAnsi="Times New Roman" w:cs="Times New Roman"/>
          <w:sz w:val="24"/>
          <w:lang w:val="de-DE"/>
        </w:rPr>
        <w:t xml:space="preserve"> (300 </w:t>
      </w:r>
      <w:proofErr w:type="spellStart"/>
      <w:r w:rsidRPr="00584A4D">
        <w:rPr>
          <w:rFonts w:ascii="Times New Roman" w:eastAsia="Times New Roman" w:hAnsi="Times New Roman" w:cs="Times New Roman"/>
          <w:sz w:val="24"/>
          <w:lang w:val="de-DE"/>
        </w:rPr>
        <w:t>words</w:t>
      </w:r>
      <w:proofErr w:type="spellEnd"/>
      <w:r w:rsidRPr="00584A4D">
        <w:rPr>
          <w:rFonts w:ascii="Times New Roman" w:eastAsia="Times New Roman" w:hAnsi="Times New Roman" w:cs="Times New Roman"/>
          <w:sz w:val="24"/>
          <w:lang w:val="de-DE"/>
        </w:rPr>
        <w:t>)</w:t>
      </w:r>
    </w:p>
    <w:p w:rsidR="001C2155" w:rsidRPr="00584A4D" w:rsidRDefault="001C2155" w:rsidP="00DD18A4">
      <w:pPr>
        <w:pStyle w:val="BodyA"/>
        <w:numPr>
          <w:ilvl w:val="0"/>
          <w:numId w:val="12"/>
        </w:numPr>
        <w:ind w:left="567"/>
        <w:rPr>
          <w:rFonts w:ascii="Times New Roman" w:eastAsia="Times New Roman" w:hAnsi="Times New Roman" w:cs="Times New Roman"/>
          <w:sz w:val="24"/>
          <w:lang w:val="de-DE"/>
        </w:rPr>
      </w:pPr>
      <w:proofErr w:type="spellStart"/>
      <w:r w:rsidRPr="00584A4D">
        <w:rPr>
          <w:rFonts w:ascii="Times New Roman" w:eastAsia="Times New Roman" w:hAnsi="Times New Roman" w:cs="Times New Roman"/>
          <w:sz w:val="24"/>
          <w:lang w:val="de-DE"/>
        </w:rPr>
        <w:t>Justification</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for</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research</w:t>
      </w:r>
      <w:proofErr w:type="spellEnd"/>
      <w:r w:rsidRPr="00584A4D">
        <w:rPr>
          <w:rFonts w:ascii="Times New Roman" w:eastAsia="Times New Roman" w:hAnsi="Times New Roman" w:cs="Times New Roman"/>
          <w:sz w:val="24"/>
          <w:lang w:val="de-DE"/>
        </w:rPr>
        <w:t xml:space="preserve"> (500 </w:t>
      </w:r>
      <w:proofErr w:type="spellStart"/>
      <w:r w:rsidRPr="00584A4D">
        <w:rPr>
          <w:rFonts w:ascii="Times New Roman" w:eastAsia="Times New Roman" w:hAnsi="Times New Roman" w:cs="Times New Roman"/>
          <w:sz w:val="24"/>
          <w:lang w:val="de-DE"/>
        </w:rPr>
        <w:t>words</w:t>
      </w:r>
      <w:proofErr w:type="spellEnd"/>
      <w:r w:rsidRPr="00584A4D">
        <w:rPr>
          <w:rFonts w:ascii="Times New Roman" w:eastAsia="Times New Roman" w:hAnsi="Times New Roman" w:cs="Times New Roman"/>
          <w:sz w:val="24"/>
          <w:lang w:val="de-DE"/>
        </w:rPr>
        <w:t>)</w:t>
      </w:r>
    </w:p>
    <w:p w:rsidR="001C2155" w:rsidRPr="00584A4D" w:rsidRDefault="001C2155" w:rsidP="00DD18A4">
      <w:pPr>
        <w:pStyle w:val="BodyA"/>
        <w:numPr>
          <w:ilvl w:val="0"/>
          <w:numId w:val="12"/>
        </w:numPr>
        <w:ind w:left="567"/>
        <w:rPr>
          <w:rFonts w:ascii="Times New Roman" w:eastAsia="Times New Roman" w:hAnsi="Times New Roman" w:cs="Times New Roman"/>
          <w:sz w:val="24"/>
          <w:lang w:val="de-DE"/>
        </w:rPr>
      </w:pPr>
      <w:r w:rsidRPr="00584A4D">
        <w:rPr>
          <w:rFonts w:ascii="Times New Roman" w:eastAsia="Times New Roman" w:hAnsi="Times New Roman" w:cs="Times New Roman"/>
          <w:sz w:val="24"/>
          <w:lang w:val="de-DE"/>
        </w:rPr>
        <w:t xml:space="preserve">Description </w:t>
      </w:r>
      <w:proofErr w:type="spellStart"/>
      <w:r w:rsidRPr="00584A4D">
        <w:rPr>
          <w:rFonts w:ascii="Times New Roman" w:eastAsia="Times New Roman" w:hAnsi="Times New Roman" w:cs="Times New Roman"/>
          <w:sz w:val="24"/>
          <w:lang w:val="de-DE"/>
        </w:rPr>
        <w:t>of</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data</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sets</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and</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data</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analysis</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methods</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and</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issues</w:t>
      </w:r>
      <w:proofErr w:type="spellEnd"/>
      <w:r w:rsidRPr="00584A4D">
        <w:rPr>
          <w:rFonts w:ascii="Times New Roman" w:eastAsia="Times New Roman" w:hAnsi="Times New Roman" w:cs="Times New Roman"/>
          <w:sz w:val="24"/>
          <w:lang w:val="de-DE"/>
        </w:rPr>
        <w:t xml:space="preserve"> ( 850 </w:t>
      </w:r>
      <w:proofErr w:type="spellStart"/>
      <w:r w:rsidRPr="00584A4D">
        <w:rPr>
          <w:rFonts w:ascii="Times New Roman" w:eastAsia="Times New Roman" w:hAnsi="Times New Roman" w:cs="Times New Roman"/>
          <w:sz w:val="24"/>
          <w:lang w:val="de-DE"/>
        </w:rPr>
        <w:t>words</w:t>
      </w:r>
      <w:proofErr w:type="spellEnd"/>
      <w:r w:rsidRPr="00584A4D">
        <w:rPr>
          <w:rFonts w:ascii="Times New Roman" w:eastAsia="Times New Roman" w:hAnsi="Times New Roman" w:cs="Times New Roman"/>
          <w:sz w:val="24"/>
          <w:lang w:val="de-DE"/>
        </w:rPr>
        <w:t>)</w:t>
      </w:r>
    </w:p>
    <w:p w:rsidR="001C2155" w:rsidRPr="00584A4D" w:rsidRDefault="001C2155" w:rsidP="00DD18A4">
      <w:pPr>
        <w:pStyle w:val="BodyA"/>
        <w:numPr>
          <w:ilvl w:val="0"/>
          <w:numId w:val="12"/>
        </w:numPr>
        <w:ind w:left="567"/>
        <w:rPr>
          <w:rFonts w:ascii="Times New Roman" w:eastAsia="Times New Roman" w:hAnsi="Times New Roman" w:cs="Times New Roman"/>
          <w:sz w:val="24"/>
          <w:lang w:val="de-DE"/>
        </w:rPr>
      </w:pPr>
      <w:r w:rsidRPr="00584A4D">
        <w:rPr>
          <w:rFonts w:ascii="Times New Roman" w:eastAsia="Times New Roman" w:hAnsi="Times New Roman" w:cs="Times New Roman"/>
          <w:sz w:val="24"/>
          <w:lang w:val="de-DE"/>
        </w:rPr>
        <w:t xml:space="preserve">Target </w:t>
      </w:r>
      <w:proofErr w:type="spellStart"/>
      <w:r w:rsidRPr="00584A4D">
        <w:rPr>
          <w:rFonts w:ascii="Times New Roman" w:eastAsia="Times New Roman" w:hAnsi="Times New Roman" w:cs="Times New Roman"/>
          <w:sz w:val="24"/>
          <w:lang w:val="de-DE"/>
        </w:rPr>
        <w:t>audience</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for</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the</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research</w:t>
      </w:r>
      <w:proofErr w:type="spellEnd"/>
      <w:r w:rsidRPr="00584A4D">
        <w:rPr>
          <w:rFonts w:ascii="Times New Roman" w:eastAsia="Times New Roman" w:hAnsi="Times New Roman" w:cs="Times New Roman"/>
          <w:sz w:val="24"/>
          <w:lang w:val="de-DE"/>
        </w:rPr>
        <w:t xml:space="preserve"> (100 </w:t>
      </w:r>
      <w:proofErr w:type="spellStart"/>
      <w:r w:rsidRPr="00584A4D">
        <w:rPr>
          <w:rFonts w:ascii="Times New Roman" w:eastAsia="Times New Roman" w:hAnsi="Times New Roman" w:cs="Times New Roman"/>
          <w:sz w:val="24"/>
          <w:lang w:val="de-DE"/>
        </w:rPr>
        <w:t>words</w:t>
      </w:r>
      <w:proofErr w:type="spellEnd"/>
      <w:r w:rsidRPr="00584A4D">
        <w:rPr>
          <w:rFonts w:ascii="Times New Roman" w:eastAsia="Times New Roman" w:hAnsi="Times New Roman" w:cs="Times New Roman"/>
          <w:sz w:val="24"/>
          <w:lang w:val="de-DE"/>
        </w:rPr>
        <w:t>)</w:t>
      </w:r>
    </w:p>
    <w:p w:rsidR="001C2155" w:rsidRPr="00584A4D" w:rsidRDefault="001C2155" w:rsidP="00DD18A4">
      <w:pPr>
        <w:pStyle w:val="BodyA"/>
        <w:numPr>
          <w:ilvl w:val="0"/>
          <w:numId w:val="12"/>
        </w:numPr>
        <w:ind w:left="567"/>
        <w:rPr>
          <w:rFonts w:ascii="Times New Roman" w:eastAsia="Times New Roman" w:hAnsi="Times New Roman" w:cs="Times New Roman"/>
          <w:sz w:val="24"/>
          <w:lang w:val="de-DE"/>
        </w:rPr>
      </w:pPr>
      <w:proofErr w:type="spellStart"/>
      <w:r w:rsidRPr="00584A4D">
        <w:rPr>
          <w:rFonts w:ascii="Times New Roman" w:eastAsia="Times New Roman" w:hAnsi="Times New Roman" w:cs="Times New Roman"/>
          <w:sz w:val="24"/>
          <w:lang w:val="de-DE"/>
        </w:rPr>
        <w:t>Policy</w:t>
      </w:r>
      <w:proofErr w:type="spellEnd"/>
      <w:r w:rsidRPr="00584A4D">
        <w:rPr>
          <w:rFonts w:ascii="Times New Roman" w:eastAsia="Times New Roman" w:hAnsi="Times New Roman" w:cs="Times New Roman"/>
          <w:sz w:val="24"/>
          <w:lang w:val="de-DE"/>
        </w:rPr>
        <w:t xml:space="preserve"> </w:t>
      </w:r>
      <w:proofErr w:type="spellStart"/>
      <w:r w:rsidRPr="00584A4D">
        <w:rPr>
          <w:rFonts w:ascii="Times New Roman" w:eastAsia="Times New Roman" w:hAnsi="Times New Roman" w:cs="Times New Roman"/>
          <w:sz w:val="24"/>
          <w:lang w:val="de-DE"/>
        </w:rPr>
        <w:t>relevance</w:t>
      </w:r>
      <w:proofErr w:type="spellEnd"/>
      <w:r w:rsidRPr="00584A4D">
        <w:rPr>
          <w:rFonts w:ascii="Times New Roman" w:eastAsia="Times New Roman" w:hAnsi="Times New Roman" w:cs="Times New Roman"/>
          <w:sz w:val="24"/>
          <w:lang w:val="de-DE"/>
        </w:rPr>
        <w:t xml:space="preserve"> (200 </w:t>
      </w:r>
      <w:proofErr w:type="spellStart"/>
      <w:r w:rsidRPr="00584A4D">
        <w:rPr>
          <w:rFonts w:ascii="Times New Roman" w:eastAsia="Times New Roman" w:hAnsi="Times New Roman" w:cs="Times New Roman"/>
          <w:sz w:val="24"/>
          <w:lang w:val="de-DE"/>
        </w:rPr>
        <w:t>words</w:t>
      </w:r>
      <w:proofErr w:type="spellEnd"/>
      <w:r w:rsidRPr="00584A4D">
        <w:rPr>
          <w:rFonts w:ascii="Times New Roman" w:eastAsia="Times New Roman" w:hAnsi="Times New Roman" w:cs="Times New Roman"/>
          <w:sz w:val="24"/>
          <w:lang w:val="de-DE"/>
        </w:rPr>
        <w:t>)</w:t>
      </w:r>
    </w:p>
    <w:p w:rsidR="001C2155" w:rsidRPr="00584A4D" w:rsidRDefault="001C2155" w:rsidP="00DD18A4">
      <w:pPr>
        <w:pStyle w:val="BodyA"/>
        <w:numPr>
          <w:ilvl w:val="0"/>
          <w:numId w:val="12"/>
        </w:numPr>
        <w:ind w:left="567"/>
        <w:rPr>
          <w:rFonts w:ascii="Times New Roman" w:eastAsia="Times New Roman" w:hAnsi="Times New Roman" w:cs="Times New Roman"/>
          <w:sz w:val="24"/>
          <w:lang w:val="de-DE"/>
        </w:rPr>
      </w:pPr>
      <w:r w:rsidRPr="00584A4D">
        <w:rPr>
          <w:rFonts w:ascii="Times New Roman" w:eastAsia="Times New Roman" w:hAnsi="Times New Roman" w:cs="Times New Roman"/>
          <w:sz w:val="24"/>
          <w:lang w:val="de-DE"/>
        </w:rPr>
        <w:t xml:space="preserve">Project </w:t>
      </w:r>
      <w:proofErr w:type="spellStart"/>
      <w:r w:rsidRPr="00584A4D">
        <w:rPr>
          <w:rFonts w:ascii="Times New Roman" w:eastAsia="Times New Roman" w:hAnsi="Times New Roman" w:cs="Times New Roman"/>
          <w:sz w:val="24"/>
          <w:lang w:val="de-DE"/>
        </w:rPr>
        <w:t>workplan</w:t>
      </w:r>
      <w:proofErr w:type="spellEnd"/>
      <w:r w:rsidRPr="00584A4D">
        <w:rPr>
          <w:rFonts w:ascii="Times New Roman" w:eastAsia="Times New Roman" w:hAnsi="Times New Roman" w:cs="Times New Roman"/>
          <w:sz w:val="24"/>
          <w:lang w:val="de-DE"/>
        </w:rPr>
        <w:t xml:space="preserve"> (150 </w:t>
      </w:r>
      <w:proofErr w:type="spellStart"/>
      <w:r w:rsidRPr="00584A4D">
        <w:rPr>
          <w:rFonts w:ascii="Times New Roman" w:eastAsia="Times New Roman" w:hAnsi="Times New Roman" w:cs="Times New Roman"/>
          <w:sz w:val="24"/>
          <w:lang w:val="de-DE"/>
        </w:rPr>
        <w:t>words</w:t>
      </w:r>
      <w:proofErr w:type="spellEnd"/>
      <w:r w:rsidRPr="00584A4D">
        <w:rPr>
          <w:rFonts w:ascii="Times New Roman" w:eastAsia="Times New Roman" w:hAnsi="Times New Roman" w:cs="Times New Roman"/>
          <w:sz w:val="24"/>
          <w:lang w:val="de-DE"/>
        </w:rPr>
        <w:t>)</w:t>
      </w:r>
    </w:p>
    <w:p w:rsidR="001C2155" w:rsidRPr="00584A4D" w:rsidRDefault="001C2155" w:rsidP="00DD18A4">
      <w:pPr>
        <w:pStyle w:val="BodyA"/>
        <w:numPr>
          <w:ilvl w:val="0"/>
          <w:numId w:val="12"/>
        </w:numPr>
        <w:ind w:left="567"/>
        <w:rPr>
          <w:rFonts w:ascii="Times New Roman" w:eastAsia="Times New Roman" w:hAnsi="Times New Roman" w:cs="Times New Roman"/>
          <w:sz w:val="24"/>
          <w:lang w:val="de-DE"/>
        </w:rPr>
      </w:pPr>
      <w:r w:rsidRPr="00584A4D">
        <w:rPr>
          <w:rFonts w:ascii="Times New Roman" w:eastAsia="Times New Roman" w:hAnsi="Times New Roman" w:cs="Times New Roman"/>
          <w:sz w:val="24"/>
          <w:lang w:val="de-DE"/>
        </w:rPr>
        <w:t xml:space="preserve">Training </w:t>
      </w:r>
      <w:proofErr w:type="spellStart"/>
      <w:r w:rsidRPr="00584A4D">
        <w:rPr>
          <w:rFonts w:ascii="Times New Roman" w:eastAsia="Times New Roman" w:hAnsi="Times New Roman" w:cs="Times New Roman"/>
          <w:sz w:val="24"/>
          <w:lang w:val="de-DE"/>
        </w:rPr>
        <w:t>needs</w:t>
      </w:r>
      <w:proofErr w:type="spellEnd"/>
      <w:r w:rsidRPr="00584A4D">
        <w:rPr>
          <w:rFonts w:ascii="Times New Roman" w:eastAsia="Times New Roman" w:hAnsi="Times New Roman" w:cs="Times New Roman"/>
          <w:sz w:val="24"/>
          <w:lang w:val="de-DE"/>
        </w:rPr>
        <w:t xml:space="preserve"> (150 </w:t>
      </w:r>
      <w:proofErr w:type="spellStart"/>
      <w:r w:rsidRPr="00584A4D">
        <w:rPr>
          <w:rFonts w:ascii="Times New Roman" w:eastAsia="Times New Roman" w:hAnsi="Times New Roman" w:cs="Times New Roman"/>
          <w:sz w:val="24"/>
          <w:lang w:val="de-DE"/>
        </w:rPr>
        <w:t>words</w:t>
      </w:r>
      <w:proofErr w:type="spellEnd"/>
      <w:r w:rsidRPr="00584A4D">
        <w:rPr>
          <w:rFonts w:ascii="Times New Roman" w:eastAsia="Times New Roman" w:hAnsi="Times New Roman" w:cs="Times New Roman"/>
          <w:sz w:val="24"/>
          <w:lang w:val="de-DE"/>
        </w:rPr>
        <w:t>)</w:t>
      </w:r>
    </w:p>
    <w:p w:rsidR="001C2155" w:rsidRPr="00584A4D" w:rsidRDefault="001C2155" w:rsidP="00DD18A4">
      <w:pPr>
        <w:pStyle w:val="BodyA"/>
        <w:numPr>
          <w:ilvl w:val="0"/>
          <w:numId w:val="12"/>
        </w:numPr>
        <w:ind w:left="567"/>
        <w:rPr>
          <w:rFonts w:ascii="Times New Roman" w:eastAsia="Times New Roman" w:hAnsi="Times New Roman" w:cs="Times New Roman"/>
          <w:sz w:val="24"/>
          <w:lang w:val="de-DE"/>
        </w:rPr>
      </w:pPr>
      <w:r w:rsidRPr="00584A4D">
        <w:rPr>
          <w:rFonts w:ascii="Times New Roman" w:eastAsia="Times New Roman" w:hAnsi="Times New Roman" w:cs="Times New Roman"/>
          <w:sz w:val="24"/>
          <w:lang w:val="de-DE"/>
        </w:rPr>
        <w:t xml:space="preserve">Budget </w:t>
      </w:r>
    </w:p>
    <w:p w:rsidR="001C2155" w:rsidRPr="00584A4D" w:rsidRDefault="001C2155" w:rsidP="00DD18A4">
      <w:pPr>
        <w:pStyle w:val="BodyA"/>
        <w:numPr>
          <w:ilvl w:val="0"/>
          <w:numId w:val="12"/>
        </w:numPr>
        <w:ind w:left="567"/>
        <w:rPr>
          <w:rFonts w:ascii="Times New Roman" w:eastAsia="Times New Roman" w:hAnsi="Times New Roman" w:cs="Times New Roman"/>
          <w:sz w:val="24"/>
          <w:lang w:val="de-DE"/>
        </w:rPr>
      </w:pPr>
      <w:r w:rsidRPr="00584A4D">
        <w:rPr>
          <w:rFonts w:ascii="Times New Roman" w:eastAsia="Times New Roman" w:hAnsi="Times New Roman" w:cs="Times New Roman"/>
          <w:sz w:val="24"/>
          <w:lang w:val="de-DE"/>
        </w:rPr>
        <w:t xml:space="preserve">Additional </w:t>
      </w:r>
      <w:proofErr w:type="spellStart"/>
      <w:r w:rsidRPr="00584A4D">
        <w:rPr>
          <w:rFonts w:ascii="Times New Roman" w:eastAsia="Times New Roman" w:hAnsi="Times New Roman" w:cs="Times New Roman"/>
          <w:sz w:val="24"/>
          <w:lang w:val="de-DE"/>
        </w:rPr>
        <w:t>information</w:t>
      </w:r>
      <w:proofErr w:type="spellEnd"/>
      <w:r w:rsidRPr="00584A4D">
        <w:rPr>
          <w:rFonts w:ascii="Times New Roman" w:eastAsia="Times New Roman" w:hAnsi="Times New Roman" w:cs="Times New Roman"/>
          <w:sz w:val="24"/>
          <w:lang w:val="de-DE"/>
        </w:rPr>
        <w:t xml:space="preserve"> (500 </w:t>
      </w:r>
      <w:proofErr w:type="spellStart"/>
      <w:r w:rsidRPr="00584A4D">
        <w:rPr>
          <w:rFonts w:ascii="Times New Roman" w:eastAsia="Times New Roman" w:hAnsi="Times New Roman" w:cs="Times New Roman"/>
          <w:sz w:val="24"/>
          <w:lang w:val="de-DE"/>
        </w:rPr>
        <w:t>words</w:t>
      </w:r>
      <w:proofErr w:type="spellEnd"/>
      <w:r w:rsidRPr="00584A4D">
        <w:rPr>
          <w:rFonts w:ascii="Times New Roman" w:eastAsia="Times New Roman" w:hAnsi="Times New Roman" w:cs="Times New Roman"/>
          <w:sz w:val="24"/>
          <w:lang w:val="de-DE"/>
        </w:rPr>
        <w:t>)</w:t>
      </w:r>
    </w:p>
    <w:p w:rsidR="001C2155" w:rsidRPr="00584A4D" w:rsidRDefault="001C2155" w:rsidP="00DD18A4">
      <w:pPr>
        <w:pStyle w:val="BodyA"/>
        <w:numPr>
          <w:ilvl w:val="0"/>
          <w:numId w:val="12"/>
        </w:numPr>
        <w:ind w:left="567"/>
        <w:rPr>
          <w:rFonts w:ascii="Times New Roman" w:eastAsia="Times New Roman" w:hAnsi="Times New Roman" w:cs="Times New Roman"/>
          <w:sz w:val="24"/>
          <w:lang w:val="de-DE"/>
        </w:rPr>
      </w:pPr>
      <w:r w:rsidRPr="00584A4D">
        <w:rPr>
          <w:rFonts w:ascii="Times New Roman" w:eastAsia="Times New Roman" w:hAnsi="Times New Roman" w:cs="Times New Roman"/>
          <w:sz w:val="24"/>
          <w:lang w:val="de-DE"/>
        </w:rPr>
        <w:t xml:space="preserve">References </w:t>
      </w:r>
    </w:p>
    <w:p w:rsidR="001C2155" w:rsidRPr="00584A4D" w:rsidRDefault="001C2155" w:rsidP="001C2155">
      <w:pPr>
        <w:pStyle w:val="BodyA"/>
        <w:rPr>
          <w:rFonts w:ascii="Times New Roman" w:hAnsi="Times New Roman"/>
          <w:sz w:val="24"/>
          <w:lang w:val="de-DE"/>
        </w:rPr>
      </w:pPr>
    </w:p>
    <w:p w:rsidR="001C2155" w:rsidRPr="00584A4D" w:rsidRDefault="001C2155" w:rsidP="001C2155">
      <w:pPr>
        <w:pStyle w:val="BodyA"/>
        <w:rPr>
          <w:rFonts w:ascii="Times New Roman" w:hAnsi="Times New Roman"/>
          <w:sz w:val="24"/>
          <w:lang w:val="de-DE"/>
        </w:rPr>
      </w:pPr>
    </w:p>
    <w:p w:rsidR="00F207E5" w:rsidRPr="00584A4D" w:rsidRDefault="00F207E5">
      <w:pPr>
        <w:pStyle w:val="BodyA"/>
        <w:rPr>
          <w:rFonts w:ascii="Times New Roman" w:eastAsia="Times New Roman" w:hAnsi="Times New Roman" w:cs="Times New Roman"/>
          <w:sz w:val="24"/>
          <w:lang w:val="de-DE"/>
        </w:rPr>
      </w:pPr>
    </w:p>
    <w:p w:rsidR="00F207E5" w:rsidRPr="00584A4D" w:rsidRDefault="00F207E5">
      <w:pPr>
        <w:pStyle w:val="BodyA"/>
        <w:rPr>
          <w:rFonts w:ascii="Times New Roman" w:eastAsia="Times New Roman" w:hAnsi="Times New Roman" w:cs="Times New Roman"/>
          <w:sz w:val="24"/>
          <w:lang w:val="de-DE"/>
        </w:rPr>
      </w:pPr>
    </w:p>
    <w:p w:rsidR="00F207E5" w:rsidRPr="00584A4D" w:rsidRDefault="00F207E5">
      <w:pPr>
        <w:pStyle w:val="BodyA"/>
        <w:rPr>
          <w:rFonts w:ascii="Times New Roman" w:eastAsia="Times New Roman" w:hAnsi="Times New Roman" w:cs="Times New Roman"/>
          <w:sz w:val="24"/>
          <w:lang w:val="de-DE"/>
        </w:rPr>
      </w:pPr>
    </w:p>
    <w:p w:rsidR="00F207E5" w:rsidRPr="00584A4D" w:rsidRDefault="00F207E5">
      <w:pPr>
        <w:pStyle w:val="BodyA"/>
        <w:rPr>
          <w:rFonts w:hint="eastAsia"/>
          <w:sz w:val="24"/>
        </w:rPr>
      </w:pPr>
    </w:p>
    <w:sectPr w:rsidR="00F207E5" w:rsidRPr="00584A4D" w:rsidSect="004561E2">
      <w:type w:val="continuous"/>
      <w:pgSz w:w="11900" w:h="16840"/>
      <w:pgMar w:top="1380" w:right="910" w:bottom="1418" w:left="12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47" w:rsidRDefault="00977F47">
      <w:r>
        <w:separator/>
      </w:r>
    </w:p>
  </w:endnote>
  <w:endnote w:type="continuationSeparator" w:id="0">
    <w:p w:rsidR="00977F47" w:rsidRDefault="0097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17" w:rsidRDefault="00D2741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667703"/>
      <w:docPartObj>
        <w:docPartGallery w:val="Page Numbers (Bottom of Page)"/>
        <w:docPartUnique/>
      </w:docPartObj>
    </w:sdtPr>
    <w:sdtEndPr>
      <w:rPr>
        <w:sz w:val="22"/>
      </w:rPr>
    </w:sdtEndPr>
    <w:sdtContent>
      <w:p w:rsidR="00D27417" w:rsidRPr="007879CE" w:rsidRDefault="00D27417">
        <w:pPr>
          <w:pStyle w:val="Pieddepage"/>
          <w:jc w:val="right"/>
          <w:rPr>
            <w:sz w:val="22"/>
          </w:rPr>
        </w:pPr>
        <w:r w:rsidRPr="007879CE">
          <w:rPr>
            <w:sz w:val="22"/>
          </w:rPr>
          <w:fldChar w:fldCharType="begin"/>
        </w:r>
        <w:r w:rsidRPr="007879CE">
          <w:rPr>
            <w:sz w:val="22"/>
          </w:rPr>
          <w:instrText>PAGE   \* MERGEFORMAT</w:instrText>
        </w:r>
        <w:r w:rsidRPr="007879CE">
          <w:rPr>
            <w:sz w:val="22"/>
          </w:rPr>
          <w:fldChar w:fldCharType="separate"/>
        </w:r>
        <w:r w:rsidR="000F1325" w:rsidRPr="000F1325">
          <w:rPr>
            <w:noProof/>
            <w:sz w:val="22"/>
            <w:lang w:val="fr-FR"/>
          </w:rPr>
          <w:t>1</w:t>
        </w:r>
        <w:r w:rsidRPr="007879CE">
          <w:rPr>
            <w:sz w:val="22"/>
          </w:rPr>
          <w:fldChar w:fldCharType="end"/>
        </w:r>
      </w:p>
    </w:sdtContent>
  </w:sdt>
  <w:p w:rsidR="00F207E5" w:rsidRDefault="00F207E5">
    <w:pPr>
      <w:pStyle w:val="HeaderFoo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17" w:rsidRDefault="00D274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47" w:rsidRDefault="00977F47">
      <w:r>
        <w:separator/>
      </w:r>
    </w:p>
  </w:footnote>
  <w:footnote w:type="continuationSeparator" w:id="0">
    <w:p w:rsidR="00977F47" w:rsidRDefault="00977F47">
      <w:r>
        <w:continuationSeparator/>
      </w:r>
    </w:p>
  </w:footnote>
  <w:footnote w:type="continuationNotice" w:id="1">
    <w:p w:rsidR="00977F47" w:rsidRDefault="00977F47"/>
  </w:footnote>
  <w:footnote w:id="2">
    <w:p w:rsidR="00F207E5" w:rsidRDefault="00224340">
      <w:pPr>
        <w:pStyle w:val="Notedebasdepage"/>
      </w:pPr>
      <w:r>
        <w:rPr>
          <w:vertAlign w:val="superscript"/>
        </w:rPr>
        <w:footnoteRef/>
      </w:r>
      <w:r>
        <w:rPr>
          <w:rFonts w:eastAsia="Arial Unicode MS" w:cs="Arial Unicode MS"/>
        </w:rPr>
        <w:t xml:space="preserve"> A new Ph.D. awardee who has not yet established a relationship with an existing institution is not eligible to apply</w:t>
      </w:r>
      <w:r w:rsidRPr="007879CE">
        <w:rPr>
          <w:rFonts w:eastAsia="Arial Unicode MS" w:cs="Arial Unicode MS"/>
        </w:rPr>
        <w:t>; th</w:t>
      </w:r>
      <w:r w:rsidR="008E7553" w:rsidRPr="007879CE">
        <w:rPr>
          <w:rFonts w:eastAsia="Arial Unicode MS" w:cs="Arial Unicode MS"/>
        </w:rPr>
        <w:t>us</w:t>
      </w:r>
      <w:r w:rsidR="008E7553">
        <w:rPr>
          <w:rFonts w:eastAsia="Arial Unicode MS" w:cs="Arial Unicode MS"/>
        </w:rPr>
        <w:t xml:space="preserve"> this</w:t>
      </w:r>
      <w:r>
        <w:rPr>
          <w:rFonts w:eastAsia="Arial Unicode MS" w:cs="Arial Unicode MS"/>
        </w:rPr>
        <w:t xml:space="preserve"> funding is not offered for immediate “post-doc” research if the candidate is not yet working in an institution in one of the two regions. </w:t>
      </w:r>
    </w:p>
  </w:footnote>
  <w:footnote w:id="3">
    <w:p w:rsidR="00F207E5" w:rsidRDefault="00224340">
      <w:pPr>
        <w:pStyle w:val="Notedebasdepage"/>
      </w:pPr>
      <w:r>
        <w:rPr>
          <w:color w:val="262626"/>
          <w:u w:color="262626"/>
          <w:vertAlign w:val="superscript"/>
        </w:rPr>
        <w:footnoteRef/>
      </w:r>
      <w:r>
        <w:rPr>
          <w:rFonts w:eastAsia="Arial Unicode MS" w:cs="Arial Unicode MS"/>
        </w:rPr>
        <w:t xml:space="preserve"> Each budget will be reviewed in detail by a specialist research manager with knowledge of costs in the local context.</w:t>
      </w:r>
      <w:r w:rsidR="007879CE">
        <w:rPr>
          <w:rFonts w:eastAsia="Arial Unicode MS" w:cs="Arial Unicode M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17" w:rsidRDefault="00D2741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E5" w:rsidRDefault="00F207E5">
    <w:pPr>
      <w:pStyle w:val="HeaderFoot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17" w:rsidRDefault="00D274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32B"/>
    <w:multiLevelType w:val="hybridMultilevel"/>
    <w:tmpl w:val="30CA426E"/>
    <w:styleLink w:val="ImportedStyle3"/>
    <w:lvl w:ilvl="0" w:tplc="D206D70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4A3500">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6FB14">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2CE1E">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66B38C">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900D86">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00156">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489E2C">
      <w:start w:val="1"/>
      <w:numFmt w:val="bullet"/>
      <w:lvlText w:val="-"/>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9046E0">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EDF326E"/>
    <w:multiLevelType w:val="hybridMultilevel"/>
    <w:tmpl w:val="30CA426E"/>
    <w:numStyleLink w:val="ImportedStyle3"/>
  </w:abstractNum>
  <w:abstractNum w:abstractNumId="2">
    <w:nsid w:val="0FE73DF8"/>
    <w:multiLevelType w:val="hybridMultilevel"/>
    <w:tmpl w:val="72F6C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F39B7"/>
    <w:multiLevelType w:val="hybridMultilevel"/>
    <w:tmpl w:val="B2F623B8"/>
    <w:styleLink w:val="ImportedStyle4"/>
    <w:lvl w:ilvl="0" w:tplc="C9B0217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EA2D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F875C0">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FC8D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1CFD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D8F93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D65B3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8A777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54E0AC">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6424AC0"/>
    <w:multiLevelType w:val="hybridMultilevel"/>
    <w:tmpl w:val="B9A22284"/>
    <w:numStyleLink w:val="ImportedStyle1"/>
  </w:abstractNum>
  <w:abstractNum w:abstractNumId="5">
    <w:nsid w:val="41BF7D29"/>
    <w:multiLevelType w:val="hybridMultilevel"/>
    <w:tmpl w:val="B9A22284"/>
    <w:styleLink w:val="ImportedStyle1"/>
    <w:lvl w:ilvl="0" w:tplc="986E257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CC7FB0">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309C88">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14B726">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6E239E">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20FCEE">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8C8C20">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F8252A">
      <w:start w:val="1"/>
      <w:numFmt w:val="bullet"/>
      <w:lvlText w:val="-"/>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84CC8C">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9B15FD5"/>
    <w:multiLevelType w:val="hybridMultilevel"/>
    <w:tmpl w:val="B2F623B8"/>
    <w:numStyleLink w:val="ImportedStyle4"/>
  </w:abstractNum>
  <w:abstractNum w:abstractNumId="7">
    <w:nsid w:val="4AC40373"/>
    <w:multiLevelType w:val="hybridMultilevel"/>
    <w:tmpl w:val="F948F678"/>
    <w:styleLink w:val="ImportedStyle2"/>
    <w:lvl w:ilvl="0" w:tplc="EE3293D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12A664">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D4085E">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18E090">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66C572">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87A32">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741BFA">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0A2FD6">
      <w:start w:val="1"/>
      <w:numFmt w:val="bullet"/>
      <w:lvlText w:val="-"/>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7E05A6">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F064542"/>
    <w:multiLevelType w:val="hybridMultilevel"/>
    <w:tmpl w:val="F948F678"/>
    <w:numStyleLink w:val="ImportedStyle2"/>
  </w:abstractNum>
  <w:abstractNum w:abstractNumId="9">
    <w:nsid w:val="686E0345"/>
    <w:multiLevelType w:val="hybridMultilevel"/>
    <w:tmpl w:val="341A1F30"/>
    <w:lvl w:ilvl="0" w:tplc="6E38CA90">
      <w:start w:val="2"/>
      <w:numFmt w:val="bullet"/>
      <w:lvlText w:val="-"/>
      <w:lvlJc w:val="left"/>
      <w:pPr>
        <w:ind w:left="720" w:hanging="360"/>
      </w:pPr>
      <w:rPr>
        <w:rFonts w:ascii="Calibri" w:eastAsiaTheme="minorHAnsi"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0087AA">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1E7416">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EA3866">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5C7B6E">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043E06">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D6F648">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187488">
      <w:start w:val="1"/>
      <w:numFmt w:val="bullet"/>
      <w:lvlText w:val="-"/>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C20C00">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709C6C9B"/>
    <w:multiLevelType w:val="hybridMultilevel"/>
    <w:tmpl w:val="A5009C14"/>
    <w:lvl w:ilvl="0" w:tplc="6E38CA90">
      <w:start w:val="2"/>
      <w:numFmt w:val="bullet"/>
      <w:lvlText w:val="-"/>
      <w:lvlJc w:val="left"/>
      <w:pPr>
        <w:ind w:left="1440" w:hanging="360"/>
      </w:pPr>
      <w:rPr>
        <w:rFonts w:ascii="Calibri" w:eastAsiaTheme="minorHAnsi"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0443BA"/>
    <w:multiLevelType w:val="hybridMultilevel"/>
    <w:tmpl w:val="F5C88C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63764B0"/>
    <w:multiLevelType w:val="hybridMultilevel"/>
    <w:tmpl w:val="1332B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0"/>
  </w:num>
  <w:num w:numId="6">
    <w:abstractNumId w:val="1"/>
  </w:num>
  <w:num w:numId="7">
    <w:abstractNumId w:val="3"/>
  </w:num>
  <w:num w:numId="8">
    <w:abstractNumId w:val="6"/>
    <w:lvlOverride w:ilvl="0">
      <w:lvl w:ilvl="0" w:tplc="4DAAE356">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2"/>
  </w:num>
  <w:num w:numId="10">
    <w:abstractNumId w:val="9"/>
  </w:num>
  <w:num w:numId="11">
    <w:abstractNumId w:val="11"/>
  </w:num>
  <w:num w:numId="12">
    <w:abstractNumId w:val="10"/>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 Grand Thomas Kingston">
    <w15:presenceInfo w15:providerId="AD" w15:userId="S-1-5-21-2046442738-783573707-16515117-6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E5"/>
    <w:rsid w:val="0001183F"/>
    <w:rsid w:val="00065931"/>
    <w:rsid w:val="000A051C"/>
    <w:rsid w:val="000F1325"/>
    <w:rsid w:val="00120596"/>
    <w:rsid w:val="00171A15"/>
    <w:rsid w:val="001C2155"/>
    <w:rsid w:val="001E772E"/>
    <w:rsid w:val="00224340"/>
    <w:rsid w:val="00243BFD"/>
    <w:rsid w:val="00286785"/>
    <w:rsid w:val="00392858"/>
    <w:rsid w:val="00392FD1"/>
    <w:rsid w:val="003B14B9"/>
    <w:rsid w:val="003D3B31"/>
    <w:rsid w:val="00434827"/>
    <w:rsid w:val="004561E2"/>
    <w:rsid w:val="00465AC4"/>
    <w:rsid w:val="00477D2D"/>
    <w:rsid w:val="004B153E"/>
    <w:rsid w:val="00530C63"/>
    <w:rsid w:val="00577F8F"/>
    <w:rsid w:val="00584A4D"/>
    <w:rsid w:val="006A2D42"/>
    <w:rsid w:val="006B7896"/>
    <w:rsid w:val="0075699D"/>
    <w:rsid w:val="00783712"/>
    <w:rsid w:val="007879CE"/>
    <w:rsid w:val="007A3CEA"/>
    <w:rsid w:val="007B67E2"/>
    <w:rsid w:val="007F4B72"/>
    <w:rsid w:val="00801D23"/>
    <w:rsid w:val="00833008"/>
    <w:rsid w:val="008406B3"/>
    <w:rsid w:val="00862484"/>
    <w:rsid w:val="00892382"/>
    <w:rsid w:val="008B3404"/>
    <w:rsid w:val="008E7553"/>
    <w:rsid w:val="00977F47"/>
    <w:rsid w:val="009C400C"/>
    <w:rsid w:val="00A2529A"/>
    <w:rsid w:val="00A514F7"/>
    <w:rsid w:val="00AA779C"/>
    <w:rsid w:val="00B43D40"/>
    <w:rsid w:val="00B53124"/>
    <w:rsid w:val="00B65826"/>
    <w:rsid w:val="00BF5022"/>
    <w:rsid w:val="00C4088C"/>
    <w:rsid w:val="00CA1352"/>
    <w:rsid w:val="00CB0D38"/>
    <w:rsid w:val="00CC1456"/>
    <w:rsid w:val="00CD1739"/>
    <w:rsid w:val="00D14DBE"/>
    <w:rsid w:val="00D20EC1"/>
    <w:rsid w:val="00D27417"/>
    <w:rsid w:val="00D66280"/>
    <w:rsid w:val="00DB35A5"/>
    <w:rsid w:val="00DD18A4"/>
    <w:rsid w:val="00E6463E"/>
    <w:rsid w:val="00E834B9"/>
    <w:rsid w:val="00E876DD"/>
    <w:rsid w:val="00F207E5"/>
    <w:rsid w:val="00F63AA8"/>
    <w:rsid w:val="00FC6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paragraph" w:styleId="Notedebasdepage">
    <w:name w:val="footnote text"/>
    <w:rPr>
      <w:rFonts w:eastAsia="Times New Roman"/>
      <w:color w:val="000000"/>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26262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B153E"/>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153E"/>
    <w:rPr>
      <w:rFonts w:ascii="Segoe UI" w:hAnsi="Segoe UI" w:cs="Segoe UI"/>
      <w:sz w:val="18"/>
      <w:szCs w:val="18"/>
      <w:lang w:val="en-US" w:eastAsia="en-US"/>
    </w:rPr>
  </w:style>
  <w:style w:type="table" w:styleId="Grilledutableau">
    <w:name w:val="Table Grid"/>
    <w:basedOn w:val="TableauNormal"/>
    <w:uiPriority w:val="39"/>
    <w:rsid w:val="00465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27417"/>
    <w:pPr>
      <w:tabs>
        <w:tab w:val="center" w:pos="4513"/>
        <w:tab w:val="right" w:pos="9026"/>
      </w:tabs>
    </w:pPr>
  </w:style>
  <w:style w:type="character" w:customStyle="1" w:styleId="En-tteCar">
    <w:name w:val="En-tête Car"/>
    <w:basedOn w:val="Policepardfaut"/>
    <w:link w:val="En-tte"/>
    <w:uiPriority w:val="99"/>
    <w:rsid w:val="00D27417"/>
    <w:rPr>
      <w:sz w:val="24"/>
      <w:szCs w:val="24"/>
      <w:lang w:val="en-US" w:eastAsia="en-US"/>
    </w:rPr>
  </w:style>
  <w:style w:type="paragraph" w:styleId="Pieddepage">
    <w:name w:val="footer"/>
    <w:basedOn w:val="Normal"/>
    <w:link w:val="PieddepageCar"/>
    <w:uiPriority w:val="99"/>
    <w:unhideWhenUsed/>
    <w:rsid w:val="00D27417"/>
    <w:pPr>
      <w:tabs>
        <w:tab w:val="center" w:pos="4513"/>
        <w:tab w:val="right" w:pos="9026"/>
      </w:tabs>
    </w:pPr>
  </w:style>
  <w:style w:type="character" w:customStyle="1" w:styleId="PieddepageCar">
    <w:name w:val="Pied de page Car"/>
    <w:basedOn w:val="Policepardfaut"/>
    <w:link w:val="Pieddepage"/>
    <w:uiPriority w:val="99"/>
    <w:rsid w:val="00D2741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paragraph" w:styleId="Notedebasdepage">
    <w:name w:val="footnote text"/>
    <w:rPr>
      <w:rFonts w:eastAsia="Times New Roman"/>
      <w:color w:val="000000"/>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26262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B153E"/>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153E"/>
    <w:rPr>
      <w:rFonts w:ascii="Segoe UI" w:hAnsi="Segoe UI" w:cs="Segoe UI"/>
      <w:sz w:val="18"/>
      <w:szCs w:val="18"/>
      <w:lang w:val="en-US" w:eastAsia="en-US"/>
    </w:rPr>
  </w:style>
  <w:style w:type="table" w:styleId="Grilledutableau">
    <w:name w:val="Table Grid"/>
    <w:basedOn w:val="TableauNormal"/>
    <w:uiPriority w:val="39"/>
    <w:rsid w:val="00465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27417"/>
    <w:pPr>
      <w:tabs>
        <w:tab w:val="center" w:pos="4513"/>
        <w:tab w:val="right" w:pos="9026"/>
      </w:tabs>
    </w:pPr>
  </w:style>
  <w:style w:type="character" w:customStyle="1" w:styleId="En-tteCar">
    <w:name w:val="En-tête Car"/>
    <w:basedOn w:val="Policepardfaut"/>
    <w:link w:val="En-tte"/>
    <w:uiPriority w:val="99"/>
    <w:rsid w:val="00D27417"/>
    <w:rPr>
      <w:sz w:val="24"/>
      <w:szCs w:val="24"/>
      <w:lang w:val="en-US" w:eastAsia="en-US"/>
    </w:rPr>
  </w:style>
  <w:style w:type="paragraph" w:styleId="Pieddepage">
    <w:name w:val="footer"/>
    <w:basedOn w:val="Normal"/>
    <w:link w:val="PieddepageCar"/>
    <w:uiPriority w:val="99"/>
    <w:unhideWhenUsed/>
    <w:rsid w:val="00D27417"/>
    <w:pPr>
      <w:tabs>
        <w:tab w:val="center" w:pos="4513"/>
        <w:tab w:val="right" w:pos="9026"/>
      </w:tabs>
    </w:pPr>
  </w:style>
  <w:style w:type="character" w:customStyle="1" w:styleId="PieddepageCar">
    <w:name w:val="Pied de page Car"/>
    <w:basedOn w:val="Policepardfaut"/>
    <w:link w:val="Pieddepage"/>
    <w:uiPriority w:val="99"/>
    <w:rsid w:val="00D2741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2053">
      <w:bodyDiv w:val="1"/>
      <w:marLeft w:val="0"/>
      <w:marRight w:val="0"/>
      <w:marTop w:val="0"/>
      <w:marBottom w:val="0"/>
      <w:divBdr>
        <w:top w:val="none" w:sz="0" w:space="0" w:color="auto"/>
        <w:left w:val="none" w:sz="0" w:space="0" w:color="auto"/>
        <w:bottom w:val="none" w:sz="0" w:space="0" w:color="auto"/>
        <w:right w:val="none" w:sz="0" w:space="0" w:color="auto"/>
      </w:divBdr>
    </w:div>
    <w:div w:id="860437918">
      <w:bodyDiv w:val="1"/>
      <w:marLeft w:val="0"/>
      <w:marRight w:val="0"/>
      <w:marTop w:val="0"/>
      <w:marBottom w:val="0"/>
      <w:divBdr>
        <w:top w:val="none" w:sz="0" w:space="0" w:color="auto"/>
        <w:left w:val="none" w:sz="0" w:space="0" w:color="auto"/>
        <w:bottom w:val="none" w:sz="0" w:space="0" w:color="auto"/>
        <w:right w:val="none" w:sz="0" w:space="0" w:color="auto"/>
      </w:divBdr>
    </w:div>
    <w:div w:id="1987201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thfinder.org/projects/beyond-bias/" TargetMode="External"/><Relationship Id="rId18" Type="http://schemas.openxmlformats.org/officeDocument/2006/relationships/footer" Target="footer1.xml"/><Relationship Id="rId26" Type="http://schemas.openxmlformats.org/officeDocument/2006/relationships/hyperlink" Target="https://www.cia.gov/library/publications/the-world-factbook/geos/ga.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a360learninghub.org/about-a360/" TargetMode="External"/><Relationship Id="rId17" Type="http://schemas.openxmlformats.org/officeDocument/2006/relationships/header" Target="header2.xml"/><Relationship Id="rId25" Type="http://schemas.openxmlformats.org/officeDocument/2006/relationships/hyperlink" Target="https://www.cia.gov/library/publications/the-world-factbook/geos/gb.htm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s.tulane.edu/pr/tulane-gets-48-million-gates-foundation-grant-help-new-parents-africa" TargetMode="External"/><Relationship Id="rId24" Type="http://schemas.openxmlformats.org/officeDocument/2006/relationships/hyperlink" Target="https://www.cia.gov/library/publications/the-world-factbook/geos/et.html" TargetMode="External"/><Relationship Id="rId5" Type="http://schemas.openxmlformats.org/officeDocument/2006/relationships/settings" Target="settings.xml"/><Relationship Id="rId15" Type="http://schemas.openxmlformats.org/officeDocument/2006/relationships/hyperlink" Target="https://iussp.org/en/call-research-proposals" TargetMode="External"/><Relationship Id="rId23" Type="http://schemas.openxmlformats.org/officeDocument/2006/relationships/hyperlink" Target="https://www.cia.gov/library/publications/the-world-factbook/geos/wz.html" TargetMode="External"/><Relationship Id="rId28" Type="http://schemas.openxmlformats.org/officeDocument/2006/relationships/fontTable" Target="fontTable.xml"/><Relationship Id="rId10" Type="http://schemas.openxmlformats.org/officeDocument/2006/relationships/hyperlink" Target="https://tciurbanhealth.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dataverse.unc.edu/dataverse/mle" TargetMode="External"/><Relationship Id="rId14" Type="http://schemas.openxmlformats.org/officeDocument/2006/relationships/hyperlink" Target="https://iussp.org/en/panel/family-planning-fertility-and-urban-development" TargetMode="External"/><Relationship Id="rId22" Type="http://schemas.openxmlformats.org/officeDocument/2006/relationships/hyperlink" Target="https://www.cia.gov/library/publications/the-world-factbook/geos/er.html" TargetMode="External"/><Relationship Id="rId27" Type="http://schemas.openxmlformats.org/officeDocument/2006/relationships/hyperlink" Target="https://www.cia.gov/library/publications/the-world-factbook/geos/gh.htm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9E9F6-5DAF-4577-84BE-E734D8E2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4249</Words>
  <Characters>23373</Characters>
  <Application>Microsoft Office Word</Application>
  <DocSecurity>0</DocSecurity>
  <Lines>194</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London School of Hygiene &amp; Tropical Medicine</Company>
  <LinksUpToDate>false</LinksUpToDate>
  <CharactersWithSpaces>27567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Paul Monet</cp:lastModifiedBy>
  <cp:revision>5</cp:revision>
  <cp:lastPrinted>2018-06-29T16:04:00Z</cp:lastPrinted>
  <dcterms:created xsi:type="dcterms:W3CDTF">2018-06-29T16:03:00Z</dcterms:created>
  <dcterms:modified xsi:type="dcterms:W3CDTF">2018-07-03T15:17:00Z</dcterms:modified>
</cp:coreProperties>
</file>