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F282D3" w14:textId="77777777" w:rsidR="00EC3804" w:rsidRDefault="00EC3804">
      <w:pPr>
        <w:pStyle w:val="Title"/>
        <w:rPr>
          <w:b w:val="0"/>
          <w:bCs w:val="0"/>
          <w:sz w:val="32"/>
          <w:szCs w:val="32"/>
          <w:u w:val="none"/>
        </w:rPr>
      </w:pPr>
    </w:p>
    <w:p w14:paraId="0E91C993" w14:textId="77777777" w:rsidR="00275FC3" w:rsidRPr="00275FC3" w:rsidRDefault="00275FC3" w:rsidP="000105AC">
      <w:pPr>
        <w:pStyle w:val="Title"/>
        <w:spacing w:before="120"/>
        <w:rPr>
          <w:rFonts w:ascii="Arial Narrow" w:eastAsia="Arial Unicode MS" w:hAnsi="Arial Narrow" w:cs="Lucida Sans Unicode"/>
          <w:bCs w:val="0"/>
          <w:smallCaps/>
          <w:sz w:val="40"/>
          <w:szCs w:val="40"/>
          <w:u w:val="none"/>
        </w:rPr>
      </w:pPr>
      <w:r w:rsidRPr="00275FC3">
        <w:rPr>
          <w:rFonts w:ascii="Arial Narrow" w:eastAsia="Arial Unicode MS" w:hAnsi="Arial Narrow" w:cs="Lucida Sans Unicode"/>
          <w:bCs w:val="0"/>
          <w:smallCaps/>
          <w:sz w:val="40"/>
          <w:szCs w:val="40"/>
          <w:u w:val="none"/>
        </w:rPr>
        <w:t>Institute for Population Research</w:t>
      </w:r>
    </w:p>
    <w:p w14:paraId="09EEB59E" w14:textId="011EB3E5" w:rsidR="00B25491" w:rsidRDefault="00CB54FE" w:rsidP="00275FC3">
      <w:pPr>
        <w:pStyle w:val="Title"/>
        <w:spacing w:before="240"/>
        <w:rPr>
          <w:rFonts w:ascii="Arial Narrow" w:eastAsia="Arial Unicode MS" w:hAnsi="Arial Narrow" w:cs="Lucida Sans Unicode"/>
          <w:bCs w:val="0"/>
          <w:sz w:val="34"/>
          <w:szCs w:val="34"/>
          <w:u w:val="none"/>
        </w:rPr>
      </w:pPr>
      <w:r>
        <w:rPr>
          <w:rFonts w:ascii="Arial Narrow" w:eastAsia="Arial Unicode MS" w:hAnsi="Arial Narrow" w:cs="Lucida Sans Unicode"/>
          <w:bCs w:val="0"/>
          <w:sz w:val="34"/>
          <w:szCs w:val="34"/>
          <w:u w:val="none"/>
        </w:rPr>
        <w:t>Post-Doctoral Position</w:t>
      </w:r>
      <w:r w:rsidR="00A8564F" w:rsidRPr="00275FC3">
        <w:rPr>
          <w:rFonts w:ascii="Arial Narrow" w:eastAsia="Arial Unicode MS" w:hAnsi="Arial Narrow" w:cs="Lucida Sans Unicode"/>
          <w:bCs w:val="0"/>
          <w:sz w:val="34"/>
          <w:szCs w:val="34"/>
          <w:u w:val="none"/>
        </w:rPr>
        <w:t xml:space="preserve"> </w:t>
      </w:r>
    </w:p>
    <w:p w14:paraId="11E81ABB" w14:textId="77777777" w:rsidR="00062235" w:rsidRPr="00062235" w:rsidRDefault="00062235" w:rsidP="00062235">
      <w:pPr>
        <w:pStyle w:val="Title"/>
        <w:spacing w:line="480" w:lineRule="auto"/>
        <w:jc w:val="left"/>
        <w:rPr>
          <w:rFonts w:ascii="Arial Narrow" w:eastAsia="Arial Unicode MS" w:hAnsi="Arial Narrow" w:cs="Lucida Sans Unicode"/>
          <w:b w:val="0"/>
          <w:bCs w:val="0"/>
          <w:u w:val="none"/>
        </w:rPr>
      </w:pPr>
    </w:p>
    <w:p w14:paraId="7022A683" w14:textId="5D900C6F" w:rsidR="006A68BC" w:rsidRPr="00CB54FE" w:rsidRDefault="00E258CE" w:rsidP="00062235">
      <w:pPr>
        <w:rPr>
          <w:rFonts w:asciiTheme="majorHAnsi" w:hAnsiTheme="majorHAnsi"/>
          <w:b/>
          <w:sz w:val="26"/>
          <w:szCs w:val="26"/>
        </w:rPr>
      </w:pPr>
      <w:r w:rsidRPr="00CB54FE">
        <w:rPr>
          <w:rFonts w:asciiTheme="majorHAnsi" w:hAnsiTheme="majorHAnsi"/>
          <w:b/>
          <w:sz w:val="26"/>
          <w:szCs w:val="26"/>
        </w:rPr>
        <w:t>Deadline for ap</w:t>
      </w:r>
      <w:r w:rsidR="006A68BC" w:rsidRPr="00CB54FE">
        <w:rPr>
          <w:rFonts w:asciiTheme="majorHAnsi" w:hAnsiTheme="majorHAnsi"/>
          <w:b/>
          <w:sz w:val="26"/>
          <w:szCs w:val="26"/>
        </w:rPr>
        <w:t>plications</w:t>
      </w:r>
      <w:r w:rsidRPr="00CB54FE">
        <w:rPr>
          <w:rFonts w:asciiTheme="majorHAnsi" w:hAnsiTheme="majorHAnsi"/>
          <w:b/>
          <w:sz w:val="26"/>
          <w:szCs w:val="26"/>
        </w:rPr>
        <w:t xml:space="preserve">: </w:t>
      </w:r>
      <w:r w:rsidR="006A68BC" w:rsidRPr="00CB54FE">
        <w:rPr>
          <w:rFonts w:asciiTheme="majorHAnsi" w:hAnsiTheme="majorHAnsi"/>
          <w:b/>
          <w:sz w:val="26"/>
          <w:szCs w:val="26"/>
        </w:rPr>
        <w:t xml:space="preserve"> </w:t>
      </w:r>
      <w:r w:rsidRPr="00CB54FE">
        <w:rPr>
          <w:rFonts w:asciiTheme="majorHAnsi" w:hAnsiTheme="majorHAnsi"/>
          <w:b/>
          <w:sz w:val="26"/>
          <w:szCs w:val="26"/>
        </w:rPr>
        <w:t xml:space="preserve"> </w:t>
      </w:r>
      <w:r w:rsidR="00695D25" w:rsidRPr="00CB54FE">
        <w:rPr>
          <w:rFonts w:asciiTheme="majorHAnsi" w:hAnsiTheme="majorHAnsi"/>
          <w:b/>
          <w:sz w:val="26"/>
          <w:szCs w:val="26"/>
        </w:rPr>
        <w:t>March 2</w:t>
      </w:r>
      <w:r w:rsidR="00CB54FE" w:rsidRPr="00CB54FE">
        <w:rPr>
          <w:rFonts w:asciiTheme="majorHAnsi" w:hAnsiTheme="majorHAnsi"/>
          <w:b/>
          <w:sz w:val="26"/>
          <w:szCs w:val="26"/>
        </w:rPr>
        <w:t>4</w:t>
      </w:r>
      <w:r w:rsidR="00695D25" w:rsidRPr="00CB54FE">
        <w:rPr>
          <w:rFonts w:asciiTheme="majorHAnsi" w:hAnsiTheme="majorHAnsi"/>
          <w:b/>
          <w:sz w:val="26"/>
          <w:szCs w:val="26"/>
        </w:rPr>
        <w:t>, 2019</w:t>
      </w:r>
    </w:p>
    <w:p w14:paraId="725F0816" w14:textId="77777777" w:rsidR="00062235" w:rsidRDefault="00062235" w:rsidP="00062235">
      <w:pPr>
        <w:pStyle w:val="NormalWeb"/>
        <w:spacing w:before="0" w:beforeAutospacing="0" w:after="0" w:afterAutospacing="0" w:line="360" w:lineRule="auto"/>
        <w:rPr>
          <w:rFonts w:asciiTheme="majorHAnsi" w:hAnsiTheme="majorHAnsi"/>
        </w:rPr>
      </w:pPr>
    </w:p>
    <w:p w14:paraId="3F483994" w14:textId="303EEF9D" w:rsidR="00021B3E" w:rsidRDefault="009A55EB" w:rsidP="00062235">
      <w:pPr>
        <w:pStyle w:val="NormalWeb"/>
        <w:spacing w:before="0" w:beforeAutospacing="0" w:after="0" w:afterAutospacing="0"/>
        <w:rPr>
          <w:rFonts w:asciiTheme="majorHAnsi" w:hAnsiTheme="majorHAnsi"/>
        </w:rPr>
      </w:pPr>
      <w:r w:rsidRPr="00643088">
        <w:rPr>
          <w:rFonts w:asciiTheme="majorHAnsi" w:hAnsiTheme="majorHAnsi"/>
        </w:rPr>
        <w:t xml:space="preserve">The Institute for Population Research </w:t>
      </w:r>
      <w:r w:rsidR="00021B3E" w:rsidRPr="00643088">
        <w:rPr>
          <w:rFonts w:asciiTheme="majorHAnsi" w:hAnsiTheme="majorHAnsi"/>
        </w:rPr>
        <w:t xml:space="preserve">at The Ohio State University </w:t>
      </w:r>
      <w:r w:rsidRPr="00643088">
        <w:rPr>
          <w:rFonts w:asciiTheme="majorHAnsi" w:hAnsiTheme="majorHAnsi"/>
        </w:rPr>
        <w:t xml:space="preserve">seeks a Postdoctoral Researcher to join </w:t>
      </w:r>
      <w:r w:rsidR="00021B3E" w:rsidRPr="00643088">
        <w:rPr>
          <w:rFonts w:asciiTheme="majorHAnsi" w:hAnsiTheme="majorHAnsi"/>
        </w:rPr>
        <w:t xml:space="preserve">the </w:t>
      </w:r>
      <w:r w:rsidRPr="00643088">
        <w:rPr>
          <w:rFonts w:asciiTheme="majorHAnsi" w:hAnsiTheme="majorHAnsi"/>
        </w:rPr>
        <w:t xml:space="preserve">team of project entitled “Demand for Modern Contraception in sub-Saharan Africa: New Methods, New Evidence”. </w:t>
      </w:r>
      <w:r w:rsidR="00021B3E" w:rsidRPr="00643088">
        <w:rPr>
          <w:rFonts w:asciiTheme="majorHAnsi" w:hAnsiTheme="majorHAnsi"/>
        </w:rPr>
        <w:t xml:space="preserve"> This project is funded by the Bill &amp; Melinda Gates Foundation and is co-directed by John Casterline and Samuel Clark.</w:t>
      </w:r>
    </w:p>
    <w:p w14:paraId="797B2B41" w14:textId="77777777" w:rsidR="00062235" w:rsidRPr="00643088" w:rsidRDefault="00062235" w:rsidP="00062235">
      <w:pPr>
        <w:pStyle w:val="NormalWeb"/>
        <w:spacing w:before="0" w:beforeAutospacing="0" w:after="0" w:afterAutospacing="0"/>
        <w:rPr>
          <w:rFonts w:asciiTheme="majorHAnsi" w:hAnsiTheme="majorHAnsi"/>
        </w:rPr>
      </w:pPr>
    </w:p>
    <w:p w14:paraId="69F602CB" w14:textId="3D3859EE" w:rsidR="009A55EB" w:rsidRDefault="002953B5" w:rsidP="00062235">
      <w:pPr>
        <w:pStyle w:val="NormalWeb"/>
        <w:spacing w:before="0" w:beforeAutospacing="0" w:after="0" w:afterAutospacing="0"/>
        <w:rPr>
          <w:rFonts w:asciiTheme="majorHAnsi" w:hAnsiTheme="majorHAnsi"/>
        </w:rPr>
      </w:pPr>
      <w:r w:rsidRPr="00062235">
        <w:rPr>
          <w:rFonts w:asciiTheme="majorHAnsi" w:hAnsiTheme="majorHAnsi"/>
          <w:i/>
        </w:rPr>
        <w:t>Responsibilities</w:t>
      </w:r>
      <w:r w:rsidRPr="00643088">
        <w:rPr>
          <w:rFonts w:asciiTheme="majorHAnsi" w:hAnsiTheme="majorHAnsi"/>
        </w:rPr>
        <w:t xml:space="preserve">:  </w:t>
      </w:r>
      <w:r w:rsidR="009A55EB" w:rsidRPr="00643088">
        <w:rPr>
          <w:rFonts w:asciiTheme="majorHAnsi" w:hAnsiTheme="majorHAnsi"/>
        </w:rPr>
        <w:t>The project consists of two major components: (</w:t>
      </w:r>
      <w:proofErr w:type="spellStart"/>
      <w:r w:rsidR="009A55EB" w:rsidRPr="00643088">
        <w:rPr>
          <w:rFonts w:asciiTheme="majorHAnsi" w:hAnsiTheme="majorHAnsi"/>
        </w:rPr>
        <w:t>i</w:t>
      </w:r>
      <w:proofErr w:type="spellEnd"/>
      <w:r w:rsidR="009A55EB" w:rsidRPr="00643088">
        <w:rPr>
          <w:rFonts w:asciiTheme="majorHAnsi" w:hAnsiTheme="majorHAnsi"/>
        </w:rPr>
        <w:t xml:space="preserve">) Statistical analysis of existing national demographic survey data on fertility desires, unintended fertility, and related; (ii) Collection of primary data (qualitative interviews) on fertility desires (and related) in multiple sites in </w:t>
      </w:r>
      <w:r w:rsidR="00E50176">
        <w:rPr>
          <w:rFonts w:asciiTheme="majorHAnsi" w:hAnsiTheme="majorHAnsi"/>
        </w:rPr>
        <w:t>s</w:t>
      </w:r>
      <w:r w:rsidR="009A55EB" w:rsidRPr="00643088">
        <w:rPr>
          <w:rFonts w:asciiTheme="majorHAnsi" w:hAnsiTheme="majorHAnsi"/>
        </w:rPr>
        <w:t xml:space="preserve">ub-Saharan Africa via collaboration with institution(s) in the region. </w:t>
      </w:r>
      <w:r w:rsidR="006B1998">
        <w:rPr>
          <w:rFonts w:asciiTheme="majorHAnsi" w:hAnsiTheme="majorHAnsi"/>
        </w:rPr>
        <w:t xml:space="preserve"> </w:t>
      </w:r>
      <w:r w:rsidR="009A55EB" w:rsidRPr="00643088">
        <w:rPr>
          <w:rFonts w:asciiTheme="majorHAnsi" w:hAnsiTheme="majorHAnsi"/>
        </w:rPr>
        <w:t xml:space="preserve">The postdoctoral researcher will contribute to both facets of the project. </w:t>
      </w:r>
      <w:r w:rsidR="006B1998">
        <w:rPr>
          <w:rFonts w:asciiTheme="majorHAnsi" w:hAnsiTheme="majorHAnsi"/>
        </w:rPr>
        <w:t xml:space="preserve"> </w:t>
      </w:r>
      <w:r w:rsidR="009A55EB" w:rsidRPr="00643088">
        <w:rPr>
          <w:rFonts w:asciiTheme="majorHAnsi" w:hAnsiTheme="majorHAnsi"/>
        </w:rPr>
        <w:t xml:space="preserve">Of greater importance will be the postdoctoral researcher’s contribution to the second component: the postdoctoral researcher will work closely with investigators at Ohio State and collaborators in Africa on the design and conduct of the qualitative interviews, and in the subsequent analysis of the interview materials. </w:t>
      </w:r>
      <w:r w:rsidR="006B1998">
        <w:rPr>
          <w:rFonts w:asciiTheme="majorHAnsi" w:hAnsiTheme="majorHAnsi"/>
        </w:rPr>
        <w:t xml:space="preserve"> </w:t>
      </w:r>
      <w:r w:rsidR="009A55EB" w:rsidRPr="00643088">
        <w:rPr>
          <w:rFonts w:asciiTheme="majorHAnsi" w:hAnsiTheme="majorHAnsi"/>
        </w:rPr>
        <w:t xml:space="preserve">In connection with this work on the second component, the postdoctoral researcher is expected to spend substantial time at the collaborating institution in Africa, on the order of two months over the course of this two-year appointment. </w:t>
      </w:r>
      <w:r w:rsidR="006B1998">
        <w:rPr>
          <w:rFonts w:asciiTheme="majorHAnsi" w:hAnsiTheme="majorHAnsi"/>
        </w:rPr>
        <w:t xml:space="preserve"> </w:t>
      </w:r>
      <w:r w:rsidR="009A55EB" w:rsidRPr="00643088">
        <w:rPr>
          <w:rFonts w:asciiTheme="majorHAnsi" w:hAnsiTheme="majorHAnsi"/>
        </w:rPr>
        <w:t>As a member of the project team, there will be ample opportunity for collaboration on manuscripts for publication in peer-reviewed journal (likely 3-4 manuscripts during the two-year appointment).</w:t>
      </w:r>
      <w:r w:rsidR="00677A66">
        <w:rPr>
          <w:rFonts w:asciiTheme="majorHAnsi" w:hAnsiTheme="majorHAnsi"/>
        </w:rPr>
        <w:t xml:space="preserve">  Presentation of research at scientific conferences (e.g. PAA) will be encouraged and supported.</w:t>
      </w:r>
    </w:p>
    <w:p w14:paraId="375B1666" w14:textId="77777777" w:rsidR="00062235" w:rsidRPr="00643088" w:rsidRDefault="00062235" w:rsidP="00062235">
      <w:pPr>
        <w:pStyle w:val="NormalWeb"/>
        <w:spacing w:before="0" w:beforeAutospacing="0" w:after="0" w:afterAutospacing="0"/>
        <w:rPr>
          <w:rFonts w:asciiTheme="majorHAnsi" w:hAnsiTheme="majorHAnsi"/>
        </w:rPr>
      </w:pPr>
    </w:p>
    <w:p w14:paraId="3183E612" w14:textId="1BA52CE2" w:rsidR="00C1480D" w:rsidRPr="00643088" w:rsidRDefault="002953B5" w:rsidP="00062235">
      <w:pPr>
        <w:rPr>
          <w:rFonts w:asciiTheme="majorHAnsi" w:hAnsiTheme="majorHAnsi"/>
        </w:rPr>
      </w:pPr>
      <w:r w:rsidRPr="00062235">
        <w:rPr>
          <w:rFonts w:asciiTheme="majorHAnsi" w:hAnsiTheme="majorHAnsi"/>
          <w:i/>
        </w:rPr>
        <w:t>Desired qualifications</w:t>
      </w:r>
      <w:r w:rsidR="00643088" w:rsidRPr="00062235">
        <w:rPr>
          <w:rFonts w:asciiTheme="majorHAnsi" w:hAnsiTheme="majorHAnsi"/>
          <w:i/>
        </w:rPr>
        <w:t xml:space="preserve"> and experience</w:t>
      </w:r>
      <w:r w:rsidRPr="00643088">
        <w:rPr>
          <w:rFonts w:asciiTheme="majorHAnsi" w:hAnsiTheme="majorHAnsi"/>
        </w:rPr>
        <w:t xml:space="preserve">:  </w:t>
      </w:r>
      <w:r w:rsidR="00062235">
        <w:rPr>
          <w:rFonts w:asciiTheme="majorHAnsi" w:hAnsiTheme="majorHAnsi"/>
        </w:rPr>
        <w:t xml:space="preserve">PhD in the social sciences or public health, with specialization in demography.  </w:t>
      </w:r>
      <w:r w:rsidR="00021B3E" w:rsidRPr="00643088">
        <w:rPr>
          <w:rFonts w:asciiTheme="majorHAnsi" w:hAnsiTheme="majorHAnsi"/>
        </w:rPr>
        <w:t xml:space="preserve">Familiarity with the demography of sub-Saharan Africa, and specifically previous research on reproductive attitudes and behaviors; on-the-ground experience in the region; technical competence in qualitative interviewing – design, fieldwork, analysis; competence in statistical computing environments, preferably Stata </w:t>
      </w:r>
      <w:r w:rsidR="00643088" w:rsidRPr="00643088">
        <w:rPr>
          <w:rFonts w:asciiTheme="majorHAnsi" w:hAnsiTheme="majorHAnsi"/>
        </w:rPr>
        <w:t>and/</w:t>
      </w:r>
      <w:r w:rsidR="00021B3E" w:rsidRPr="00643088">
        <w:rPr>
          <w:rFonts w:asciiTheme="majorHAnsi" w:hAnsiTheme="majorHAnsi"/>
        </w:rPr>
        <w:t>or R; familiarity with the Demographic and Health Surveys (</w:t>
      </w:r>
      <w:r w:rsidR="00021B3E" w:rsidRPr="00643088">
        <w:rPr>
          <w:rStyle w:val="caps"/>
          <w:rFonts w:asciiTheme="majorHAnsi" w:hAnsiTheme="majorHAnsi"/>
        </w:rPr>
        <w:t>DHS</w:t>
      </w:r>
      <w:r w:rsidR="00021B3E" w:rsidRPr="00643088">
        <w:rPr>
          <w:rFonts w:asciiTheme="majorHAnsi" w:hAnsiTheme="majorHAnsi"/>
        </w:rPr>
        <w:t>) and Multiple Indicator Cluster Surveys (</w:t>
      </w:r>
      <w:r w:rsidR="00021B3E" w:rsidRPr="00643088">
        <w:rPr>
          <w:rStyle w:val="caps"/>
          <w:rFonts w:asciiTheme="majorHAnsi" w:hAnsiTheme="majorHAnsi"/>
        </w:rPr>
        <w:t>MICS</w:t>
      </w:r>
      <w:r w:rsidR="00021B3E" w:rsidRPr="00643088">
        <w:rPr>
          <w:rFonts w:asciiTheme="majorHAnsi" w:hAnsiTheme="majorHAnsi"/>
        </w:rPr>
        <w:t>); experience with data management tools desirable.</w:t>
      </w:r>
    </w:p>
    <w:p w14:paraId="51D53A11" w14:textId="3C771787" w:rsidR="00CB54FE" w:rsidRDefault="00CB54FE" w:rsidP="00062235">
      <w:pPr>
        <w:rPr>
          <w:rFonts w:asciiTheme="majorHAnsi" w:hAnsiTheme="majorHAnsi"/>
        </w:rPr>
      </w:pPr>
    </w:p>
    <w:p w14:paraId="47F18BA0" w14:textId="3551D08E" w:rsidR="00643088" w:rsidRPr="00643088" w:rsidRDefault="00643088" w:rsidP="00062235">
      <w:pPr>
        <w:rPr>
          <w:rFonts w:asciiTheme="majorHAnsi" w:hAnsiTheme="majorHAnsi"/>
        </w:rPr>
      </w:pPr>
      <w:r w:rsidRPr="00062235">
        <w:rPr>
          <w:rFonts w:asciiTheme="majorHAnsi" w:hAnsiTheme="majorHAnsi"/>
          <w:i/>
        </w:rPr>
        <w:t>Start date</w:t>
      </w:r>
      <w:r w:rsidRPr="00643088">
        <w:rPr>
          <w:rFonts w:asciiTheme="majorHAnsi" w:hAnsiTheme="majorHAnsi"/>
        </w:rPr>
        <w:t>:  July 1, 2019 – September 30, 2019.</w:t>
      </w:r>
      <w:r w:rsidR="00062235">
        <w:rPr>
          <w:rFonts w:asciiTheme="majorHAnsi" w:hAnsiTheme="majorHAnsi"/>
        </w:rPr>
        <w:t xml:space="preserve">  This is a two-year position.  The initial term of appointment is one year, with reappointment to a second-year conditional on performance. </w:t>
      </w:r>
    </w:p>
    <w:p w14:paraId="026A96E5" w14:textId="550C7FC0" w:rsidR="00643088" w:rsidRDefault="00643088" w:rsidP="00062235">
      <w:pPr>
        <w:rPr>
          <w:rFonts w:asciiTheme="majorHAnsi" w:hAnsiTheme="majorHAnsi"/>
        </w:rPr>
      </w:pPr>
    </w:p>
    <w:p w14:paraId="307DBE6A" w14:textId="290AFC6A" w:rsidR="0084003F" w:rsidRDefault="00884CFF" w:rsidP="0084003F">
      <w:pPr>
        <w:rPr>
          <w:sz w:val="22"/>
          <w:szCs w:val="22"/>
        </w:rPr>
      </w:pPr>
      <w:r>
        <w:rPr>
          <w:rFonts w:asciiTheme="majorHAnsi" w:hAnsiTheme="majorHAnsi"/>
          <w:i/>
        </w:rPr>
        <w:t>To apply</w:t>
      </w:r>
      <w:r w:rsidR="00926B66">
        <w:rPr>
          <w:rFonts w:asciiTheme="majorHAnsi" w:hAnsiTheme="majorHAnsi"/>
        </w:rPr>
        <w:t xml:space="preserve">:  </w:t>
      </w:r>
      <w:proofErr w:type="gramStart"/>
      <w:r w:rsidR="00062235">
        <w:rPr>
          <w:rFonts w:asciiTheme="majorHAnsi" w:hAnsiTheme="majorHAnsi"/>
        </w:rPr>
        <w:t>submit</w:t>
      </w:r>
      <w:r w:rsidR="00926B66">
        <w:rPr>
          <w:rFonts w:asciiTheme="majorHAnsi" w:hAnsiTheme="majorHAnsi"/>
        </w:rPr>
        <w:t xml:space="preserve"> </w:t>
      </w:r>
      <w:r w:rsidR="00993F12">
        <w:rPr>
          <w:rFonts w:asciiTheme="majorHAnsi" w:hAnsiTheme="majorHAnsi"/>
        </w:rPr>
        <w:t xml:space="preserve"> (</w:t>
      </w:r>
      <w:proofErr w:type="spellStart"/>
      <w:proofErr w:type="gramEnd"/>
      <w:r w:rsidR="00993F12">
        <w:rPr>
          <w:rFonts w:asciiTheme="majorHAnsi" w:hAnsiTheme="majorHAnsi"/>
        </w:rPr>
        <w:t>i</w:t>
      </w:r>
      <w:proofErr w:type="spellEnd"/>
      <w:r w:rsidR="00993F12">
        <w:rPr>
          <w:rFonts w:asciiTheme="majorHAnsi" w:hAnsiTheme="majorHAnsi"/>
        </w:rPr>
        <w:t xml:space="preserve">) </w:t>
      </w:r>
      <w:r w:rsidR="00926B66">
        <w:rPr>
          <w:rFonts w:asciiTheme="majorHAnsi" w:hAnsiTheme="majorHAnsi"/>
        </w:rPr>
        <w:t xml:space="preserve">cover letter </w:t>
      </w:r>
      <w:r w:rsidR="00993F12">
        <w:rPr>
          <w:rFonts w:asciiTheme="majorHAnsi" w:hAnsiTheme="majorHAnsi"/>
        </w:rPr>
        <w:t xml:space="preserve"> </w:t>
      </w:r>
      <w:r w:rsidR="00926B66">
        <w:rPr>
          <w:rFonts w:asciiTheme="majorHAnsi" w:hAnsiTheme="majorHAnsi"/>
        </w:rPr>
        <w:t xml:space="preserve">and </w:t>
      </w:r>
      <w:r w:rsidR="00993F12">
        <w:rPr>
          <w:rFonts w:asciiTheme="majorHAnsi" w:hAnsiTheme="majorHAnsi"/>
        </w:rPr>
        <w:t xml:space="preserve"> (ii) </w:t>
      </w:r>
      <w:r w:rsidR="00926B66">
        <w:rPr>
          <w:rFonts w:asciiTheme="majorHAnsi" w:hAnsiTheme="majorHAnsi"/>
          <w:i/>
        </w:rPr>
        <w:t>curriculum vitae</w:t>
      </w:r>
      <w:r w:rsidR="00062235">
        <w:rPr>
          <w:rFonts w:asciiTheme="majorHAnsi" w:hAnsiTheme="majorHAnsi"/>
        </w:rPr>
        <w:t xml:space="preserve"> at </w:t>
      </w:r>
    </w:p>
    <w:p w14:paraId="776E7E37" w14:textId="5DD94E80" w:rsidR="00643088" w:rsidRDefault="0084003F" w:rsidP="00D30F32">
      <w:pPr>
        <w:rPr>
          <w:rFonts w:asciiTheme="majorHAnsi" w:hAnsiTheme="majorHAnsi"/>
        </w:rPr>
      </w:pPr>
      <w:hyperlink r:id="rId5" w:history="1">
        <w:r>
          <w:rPr>
            <w:rStyle w:val="Hyperlink"/>
          </w:rPr>
          <w:t>https://www.jobsatosu.com/postings/93119</w:t>
        </w:r>
      </w:hyperlink>
      <w:r>
        <w:t xml:space="preserve">.  </w:t>
      </w:r>
      <w:r w:rsidR="00D30F32">
        <w:rPr>
          <w:rFonts w:asciiTheme="majorHAnsi" w:hAnsiTheme="majorHAnsi"/>
        </w:rPr>
        <w:t xml:space="preserve"> </w:t>
      </w:r>
      <w:r w:rsidR="00926B66">
        <w:rPr>
          <w:rFonts w:asciiTheme="majorHAnsi" w:hAnsiTheme="majorHAnsi"/>
        </w:rPr>
        <w:t xml:space="preserve">Candidates should be prepared to </w:t>
      </w:r>
      <w:r w:rsidR="00103F04">
        <w:rPr>
          <w:rFonts w:asciiTheme="majorHAnsi" w:hAnsiTheme="majorHAnsi"/>
        </w:rPr>
        <w:t xml:space="preserve">provide </w:t>
      </w:r>
      <w:r w:rsidR="00926B66">
        <w:rPr>
          <w:rFonts w:asciiTheme="majorHAnsi" w:hAnsiTheme="majorHAnsi"/>
        </w:rPr>
        <w:t>three letters of recommendation upon request.</w:t>
      </w:r>
    </w:p>
    <w:p w14:paraId="2A660C3F" w14:textId="27F0981E" w:rsidR="00926B66" w:rsidRDefault="00926B66" w:rsidP="00C1480D">
      <w:pPr>
        <w:rPr>
          <w:rFonts w:asciiTheme="majorHAnsi" w:hAnsiTheme="majorHAnsi"/>
        </w:rPr>
      </w:pPr>
    </w:p>
    <w:p w14:paraId="2305F817" w14:textId="4C925D66" w:rsidR="000105AC" w:rsidRDefault="00926B66" w:rsidP="00C1480D">
      <w:pPr>
        <w:rPr>
          <w:rFonts w:asciiTheme="majorHAnsi" w:hAnsiTheme="majorHAnsi"/>
        </w:rPr>
      </w:pPr>
      <w:r>
        <w:rPr>
          <w:rFonts w:asciiTheme="majorHAnsi" w:hAnsiTheme="majorHAnsi"/>
        </w:rPr>
        <w:t>Inquiries about the position can be directed to John Casterline (</w:t>
      </w:r>
      <w:hyperlink r:id="rId6" w:history="1">
        <w:r w:rsidR="0084003F" w:rsidRPr="001514EC">
          <w:rPr>
            <w:rStyle w:val="Hyperlink"/>
            <w:rFonts w:asciiTheme="majorHAnsi" w:hAnsiTheme="majorHAnsi"/>
          </w:rPr>
          <w:t>casterline.10@osu.edu</w:t>
        </w:r>
      </w:hyperlink>
      <w:r>
        <w:rPr>
          <w:rFonts w:asciiTheme="majorHAnsi" w:hAnsiTheme="majorHAnsi"/>
        </w:rPr>
        <w:t>) or Samuel Clark (</w:t>
      </w:r>
      <w:hyperlink r:id="rId7" w:history="1">
        <w:r w:rsidRPr="00AC56ED">
          <w:rPr>
            <w:rStyle w:val="Hyperlink"/>
            <w:rFonts w:asciiTheme="majorHAnsi" w:hAnsiTheme="majorHAnsi"/>
          </w:rPr>
          <w:t>clark.2962@osu.edu</w:t>
        </w:r>
      </w:hyperlink>
      <w:r>
        <w:rPr>
          <w:rFonts w:asciiTheme="majorHAnsi" w:hAnsiTheme="majorHAnsi"/>
        </w:rPr>
        <w:t>).</w:t>
      </w:r>
    </w:p>
    <w:p w14:paraId="3CA75943" w14:textId="5C2E3C89" w:rsidR="00643088" w:rsidRDefault="00643088" w:rsidP="00C1480D">
      <w:pPr>
        <w:rPr>
          <w:rFonts w:asciiTheme="majorHAnsi" w:hAnsiTheme="majorHAnsi"/>
        </w:rPr>
      </w:pPr>
      <w:bookmarkStart w:id="0" w:name="_GoBack"/>
      <w:bookmarkEnd w:id="0"/>
    </w:p>
    <w:sectPr w:rsidR="00643088" w:rsidSect="006B1998">
      <w:pgSz w:w="12240" w:h="15840"/>
      <w:pgMar w:top="864" w:right="1296" w:bottom="864" w:left="1296" w:header="720" w:footer="720" w:gutter="0"/>
      <w:pgBorders w:offsetFrom="page">
        <w:top w:val="threeDEngrave" w:sz="24" w:space="24" w:color="8A0000"/>
        <w:left w:val="threeDEngrave" w:sz="24" w:space="24" w:color="8A0000"/>
        <w:bottom w:val="threeDEmboss" w:sz="24" w:space="24" w:color="8A0000"/>
        <w:right w:val="threeDEmboss" w:sz="24" w:space="24" w:color="8A000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B1899"/>
    <w:multiLevelType w:val="hybridMultilevel"/>
    <w:tmpl w:val="799CE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32723F7"/>
    <w:multiLevelType w:val="hybridMultilevel"/>
    <w:tmpl w:val="23BE7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F66EDD"/>
    <w:multiLevelType w:val="hybridMultilevel"/>
    <w:tmpl w:val="8DC8AC64"/>
    <w:lvl w:ilvl="0" w:tplc="15944CE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3" w15:restartNumberingAfterBreak="0">
    <w:nsid w:val="739A1911"/>
    <w:multiLevelType w:val="hybridMultilevel"/>
    <w:tmpl w:val="996E8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1031"/>
    <w:rsid w:val="000037D1"/>
    <w:rsid w:val="000056EA"/>
    <w:rsid w:val="000063F2"/>
    <w:rsid w:val="00007988"/>
    <w:rsid w:val="000105AC"/>
    <w:rsid w:val="00015C59"/>
    <w:rsid w:val="00021B3E"/>
    <w:rsid w:val="00062235"/>
    <w:rsid w:val="0006298F"/>
    <w:rsid w:val="00066BCD"/>
    <w:rsid w:val="00074C52"/>
    <w:rsid w:val="00091270"/>
    <w:rsid w:val="000A0311"/>
    <w:rsid w:val="000B1935"/>
    <w:rsid w:val="000B6D1F"/>
    <w:rsid w:val="000D2DC0"/>
    <w:rsid w:val="000E3799"/>
    <w:rsid w:val="000E4F2E"/>
    <w:rsid w:val="00103F04"/>
    <w:rsid w:val="001042DA"/>
    <w:rsid w:val="00111BA8"/>
    <w:rsid w:val="00113A66"/>
    <w:rsid w:val="001210EC"/>
    <w:rsid w:val="001217ED"/>
    <w:rsid w:val="00122BFD"/>
    <w:rsid w:val="00124322"/>
    <w:rsid w:val="00141D17"/>
    <w:rsid w:val="00173CD5"/>
    <w:rsid w:val="001B34EF"/>
    <w:rsid w:val="001C7536"/>
    <w:rsid w:val="001E2C05"/>
    <w:rsid w:val="001F69EC"/>
    <w:rsid w:val="002340EC"/>
    <w:rsid w:val="002378A0"/>
    <w:rsid w:val="002432B8"/>
    <w:rsid w:val="002470D4"/>
    <w:rsid w:val="00255534"/>
    <w:rsid w:val="00274C4B"/>
    <w:rsid w:val="00275FC3"/>
    <w:rsid w:val="00290710"/>
    <w:rsid w:val="002953B5"/>
    <w:rsid w:val="002A1691"/>
    <w:rsid w:val="002A4C9D"/>
    <w:rsid w:val="002B7D0D"/>
    <w:rsid w:val="002C7B5F"/>
    <w:rsid w:val="002D32AE"/>
    <w:rsid w:val="002E42A8"/>
    <w:rsid w:val="002E4F6D"/>
    <w:rsid w:val="002F2048"/>
    <w:rsid w:val="002F5660"/>
    <w:rsid w:val="003046E9"/>
    <w:rsid w:val="00305449"/>
    <w:rsid w:val="0030781A"/>
    <w:rsid w:val="00353162"/>
    <w:rsid w:val="0036616B"/>
    <w:rsid w:val="00385EB8"/>
    <w:rsid w:val="00386C45"/>
    <w:rsid w:val="0039124C"/>
    <w:rsid w:val="003940AA"/>
    <w:rsid w:val="00395835"/>
    <w:rsid w:val="003B0E89"/>
    <w:rsid w:val="003B143A"/>
    <w:rsid w:val="003B6C34"/>
    <w:rsid w:val="003C2E36"/>
    <w:rsid w:val="003C3BAB"/>
    <w:rsid w:val="003E13DB"/>
    <w:rsid w:val="003E371B"/>
    <w:rsid w:val="00404A28"/>
    <w:rsid w:val="00433E68"/>
    <w:rsid w:val="00441C5E"/>
    <w:rsid w:val="0045075F"/>
    <w:rsid w:val="00452B0C"/>
    <w:rsid w:val="00460E27"/>
    <w:rsid w:val="00466F0C"/>
    <w:rsid w:val="00483218"/>
    <w:rsid w:val="004B36CE"/>
    <w:rsid w:val="004D1A69"/>
    <w:rsid w:val="004D213E"/>
    <w:rsid w:val="004E6951"/>
    <w:rsid w:val="004F7174"/>
    <w:rsid w:val="0051152C"/>
    <w:rsid w:val="005222B3"/>
    <w:rsid w:val="00533B3C"/>
    <w:rsid w:val="005370E7"/>
    <w:rsid w:val="00556238"/>
    <w:rsid w:val="00563D14"/>
    <w:rsid w:val="005764AD"/>
    <w:rsid w:val="00581298"/>
    <w:rsid w:val="00581E2E"/>
    <w:rsid w:val="00585A02"/>
    <w:rsid w:val="00585BFC"/>
    <w:rsid w:val="005935E7"/>
    <w:rsid w:val="005B4992"/>
    <w:rsid w:val="005B6436"/>
    <w:rsid w:val="005B6F81"/>
    <w:rsid w:val="005B7EBB"/>
    <w:rsid w:val="005C2CC8"/>
    <w:rsid w:val="005E32C9"/>
    <w:rsid w:val="005E7669"/>
    <w:rsid w:val="005E79EA"/>
    <w:rsid w:val="005F1CC0"/>
    <w:rsid w:val="00635F66"/>
    <w:rsid w:val="00643088"/>
    <w:rsid w:val="006555B8"/>
    <w:rsid w:val="00657B05"/>
    <w:rsid w:val="006622A5"/>
    <w:rsid w:val="00670E3E"/>
    <w:rsid w:val="006757C1"/>
    <w:rsid w:val="006762B7"/>
    <w:rsid w:val="00676C7B"/>
    <w:rsid w:val="00677A66"/>
    <w:rsid w:val="00681828"/>
    <w:rsid w:val="006835FA"/>
    <w:rsid w:val="00695758"/>
    <w:rsid w:val="00695D25"/>
    <w:rsid w:val="00696079"/>
    <w:rsid w:val="006A3C41"/>
    <w:rsid w:val="006A451A"/>
    <w:rsid w:val="006A68BC"/>
    <w:rsid w:val="006A69B7"/>
    <w:rsid w:val="006B1998"/>
    <w:rsid w:val="006C4ABB"/>
    <w:rsid w:val="006D3526"/>
    <w:rsid w:val="006D4BF1"/>
    <w:rsid w:val="00710997"/>
    <w:rsid w:val="007509B6"/>
    <w:rsid w:val="00755451"/>
    <w:rsid w:val="0076144C"/>
    <w:rsid w:val="0077151F"/>
    <w:rsid w:val="0077338A"/>
    <w:rsid w:val="007744D7"/>
    <w:rsid w:val="00795ED7"/>
    <w:rsid w:val="007A7B87"/>
    <w:rsid w:val="007B6D8A"/>
    <w:rsid w:val="007E4338"/>
    <w:rsid w:val="007E7AF2"/>
    <w:rsid w:val="007F2DD6"/>
    <w:rsid w:val="007F751B"/>
    <w:rsid w:val="0081168F"/>
    <w:rsid w:val="0084003F"/>
    <w:rsid w:val="008447FA"/>
    <w:rsid w:val="00852EE6"/>
    <w:rsid w:val="0085423C"/>
    <w:rsid w:val="00862D59"/>
    <w:rsid w:val="0086416F"/>
    <w:rsid w:val="008703AF"/>
    <w:rsid w:val="00873670"/>
    <w:rsid w:val="00884CFF"/>
    <w:rsid w:val="008A1CD0"/>
    <w:rsid w:val="008C3B0A"/>
    <w:rsid w:val="008D30C2"/>
    <w:rsid w:val="009061B3"/>
    <w:rsid w:val="00926B66"/>
    <w:rsid w:val="00942EB5"/>
    <w:rsid w:val="00946016"/>
    <w:rsid w:val="00952373"/>
    <w:rsid w:val="00952486"/>
    <w:rsid w:val="00952D91"/>
    <w:rsid w:val="009549BE"/>
    <w:rsid w:val="0095501B"/>
    <w:rsid w:val="00961529"/>
    <w:rsid w:val="00966614"/>
    <w:rsid w:val="009751AD"/>
    <w:rsid w:val="00981B78"/>
    <w:rsid w:val="00991A77"/>
    <w:rsid w:val="0099355B"/>
    <w:rsid w:val="00993F12"/>
    <w:rsid w:val="0099626F"/>
    <w:rsid w:val="009A0B03"/>
    <w:rsid w:val="009A55EB"/>
    <w:rsid w:val="009B0008"/>
    <w:rsid w:val="009B0A14"/>
    <w:rsid w:val="009C2195"/>
    <w:rsid w:val="009D22E6"/>
    <w:rsid w:val="009D51D7"/>
    <w:rsid w:val="009E44BA"/>
    <w:rsid w:val="009F3559"/>
    <w:rsid w:val="009F5125"/>
    <w:rsid w:val="00A218C6"/>
    <w:rsid w:val="00A22CFF"/>
    <w:rsid w:val="00A258B3"/>
    <w:rsid w:val="00A3016C"/>
    <w:rsid w:val="00A310A8"/>
    <w:rsid w:val="00A42B3F"/>
    <w:rsid w:val="00A61E47"/>
    <w:rsid w:val="00A82E7F"/>
    <w:rsid w:val="00A8564F"/>
    <w:rsid w:val="00A96972"/>
    <w:rsid w:val="00AA600E"/>
    <w:rsid w:val="00AB7E6E"/>
    <w:rsid w:val="00AC2C83"/>
    <w:rsid w:val="00AD22E6"/>
    <w:rsid w:val="00B20CA8"/>
    <w:rsid w:val="00B2254A"/>
    <w:rsid w:val="00B25491"/>
    <w:rsid w:val="00B516D2"/>
    <w:rsid w:val="00B534FF"/>
    <w:rsid w:val="00B65E32"/>
    <w:rsid w:val="00B76F0A"/>
    <w:rsid w:val="00B8106C"/>
    <w:rsid w:val="00B8618B"/>
    <w:rsid w:val="00B86201"/>
    <w:rsid w:val="00B91031"/>
    <w:rsid w:val="00BB30E5"/>
    <w:rsid w:val="00BB59DC"/>
    <w:rsid w:val="00BC41DF"/>
    <w:rsid w:val="00BD2E11"/>
    <w:rsid w:val="00BF1464"/>
    <w:rsid w:val="00C00783"/>
    <w:rsid w:val="00C06BE1"/>
    <w:rsid w:val="00C1480D"/>
    <w:rsid w:val="00C24F5D"/>
    <w:rsid w:val="00C25C3F"/>
    <w:rsid w:val="00C43C72"/>
    <w:rsid w:val="00C45514"/>
    <w:rsid w:val="00C81196"/>
    <w:rsid w:val="00C819CB"/>
    <w:rsid w:val="00C9073C"/>
    <w:rsid w:val="00C926BC"/>
    <w:rsid w:val="00C95C69"/>
    <w:rsid w:val="00CB54FE"/>
    <w:rsid w:val="00CE1FBA"/>
    <w:rsid w:val="00CF0C44"/>
    <w:rsid w:val="00CF23E6"/>
    <w:rsid w:val="00CF280E"/>
    <w:rsid w:val="00D005CD"/>
    <w:rsid w:val="00D044CE"/>
    <w:rsid w:val="00D06019"/>
    <w:rsid w:val="00D20745"/>
    <w:rsid w:val="00D237B6"/>
    <w:rsid w:val="00D25708"/>
    <w:rsid w:val="00D300F6"/>
    <w:rsid w:val="00D30F32"/>
    <w:rsid w:val="00D351CA"/>
    <w:rsid w:val="00D366C4"/>
    <w:rsid w:val="00D45BD4"/>
    <w:rsid w:val="00D46B81"/>
    <w:rsid w:val="00D515E6"/>
    <w:rsid w:val="00D51933"/>
    <w:rsid w:val="00D60A4E"/>
    <w:rsid w:val="00D664CE"/>
    <w:rsid w:val="00D74BC5"/>
    <w:rsid w:val="00D8336B"/>
    <w:rsid w:val="00DB4A8C"/>
    <w:rsid w:val="00DB552B"/>
    <w:rsid w:val="00DF1324"/>
    <w:rsid w:val="00E1091B"/>
    <w:rsid w:val="00E258CE"/>
    <w:rsid w:val="00E46EF1"/>
    <w:rsid w:val="00E50176"/>
    <w:rsid w:val="00E672DC"/>
    <w:rsid w:val="00E86C9B"/>
    <w:rsid w:val="00E9441D"/>
    <w:rsid w:val="00E94B73"/>
    <w:rsid w:val="00E960B4"/>
    <w:rsid w:val="00EB183C"/>
    <w:rsid w:val="00EB6CEB"/>
    <w:rsid w:val="00EC3804"/>
    <w:rsid w:val="00EC6DEE"/>
    <w:rsid w:val="00EE3700"/>
    <w:rsid w:val="00EE61EC"/>
    <w:rsid w:val="00EF283A"/>
    <w:rsid w:val="00F06BEF"/>
    <w:rsid w:val="00F227E7"/>
    <w:rsid w:val="00F235BB"/>
    <w:rsid w:val="00F251F5"/>
    <w:rsid w:val="00F32806"/>
    <w:rsid w:val="00F37D54"/>
    <w:rsid w:val="00F5482D"/>
    <w:rsid w:val="00F576FD"/>
    <w:rsid w:val="00F619B4"/>
    <w:rsid w:val="00F64601"/>
    <w:rsid w:val="00F73455"/>
    <w:rsid w:val="00F87FEB"/>
    <w:rsid w:val="00F95058"/>
    <w:rsid w:val="00FA1072"/>
    <w:rsid w:val="00FC40FC"/>
    <w:rsid w:val="00FE54CD"/>
    <w:rsid w:val="00FE61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B5283E"/>
  <w15:docId w15:val="{0DF2AB7D-3D73-4834-93EC-0B0CC47D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6C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366C4"/>
    <w:pPr>
      <w:jc w:val="center"/>
    </w:pPr>
    <w:rPr>
      <w:b/>
      <w:bCs/>
      <w:u w:val="single"/>
    </w:rPr>
  </w:style>
  <w:style w:type="character" w:styleId="Hyperlink">
    <w:name w:val="Hyperlink"/>
    <w:basedOn w:val="DefaultParagraphFont"/>
    <w:rsid w:val="00D366C4"/>
    <w:rPr>
      <w:color w:val="0000FF"/>
      <w:u w:val="single"/>
    </w:rPr>
  </w:style>
  <w:style w:type="paragraph" w:styleId="BalloonText">
    <w:name w:val="Balloon Text"/>
    <w:basedOn w:val="Normal"/>
    <w:semiHidden/>
    <w:rsid w:val="00D366C4"/>
    <w:rPr>
      <w:rFonts w:ascii="Tahoma" w:hAnsi="Tahoma" w:cs="Tahoma"/>
      <w:sz w:val="16"/>
      <w:szCs w:val="16"/>
    </w:rPr>
  </w:style>
  <w:style w:type="paragraph" w:styleId="ListParagraph">
    <w:name w:val="List Paragraph"/>
    <w:basedOn w:val="Normal"/>
    <w:uiPriority w:val="34"/>
    <w:qFormat/>
    <w:rsid w:val="002A4C9D"/>
    <w:pPr>
      <w:ind w:left="720"/>
      <w:contextualSpacing/>
    </w:pPr>
  </w:style>
  <w:style w:type="character" w:customStyle="1" w:styleId="textbodynormal">
    <w:name w:val="text_bodynormal"/>
    <w:basedOn w:val="DefaultParagraphFont"/>
    <w:rsid w:val="00FA1072"/>
  </w:style>
  <w:style w:type="character" w:styleId="Strong">
    <w:name w:val="Strong"/>
    <w:basedOn w:val="DefaultParagraphFont"/>
    <w:uiPriority w:val="22"/>
    <w:qFormat/>
    <w:rsid w:val="000A0311"/>
    <w:rPr>
      <w:b/>
      <w:bCs/>
    </w:rPr>
  </w:style>
  <w:style w:type="character" w:customStyle="1" w:styleId="UnresolvedMention">
    <w:name w:val="Unresolved Mention"/>
    <w:basedOn w:val="DefaultParagraphFont"/>
    <w:uiPriority w:val="99"/>
    <w:semiHidden/>
    <w:unhideWhenUsed/>
    <w:rsid w:val="00CB54FE"/>
    <w:rPr>
      <w:color w:val="605E5C"/>
      <w:shd w:val="clear" w:color="auto" w:fill="E1DFDD"/>
    </w:rPr>
  </w:style>
  <w:style w:type="paragraph" w:styleId="NormalWeb">
    <w:name w:val="Normal (Web)"/>
    <w:basedOn w:val="Normal"/>
    <w:uiPriority w:val="99"/>
    <w:unhideWhenUsed/>
    <w:rsid w:val="009A55EB"/>
    <w:pPr>
      <w:spacing w:before="100" w:beforeAutospacing="1" w:after="100" w:afterAutospacing="1"/>
    </w:pPr>
  </w:style>
  <w:style w:type="character" w:customStyle="1" w:styleId="caps">
    <w:name w:val="caps"/>
    <w:basedOn w:val="DefaultParagraphFont"/>
    <w:rsid w:val="009A55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841789">
      <w:bodyDiv w:val="1"/>
      <w:marLeft w:val="0"/>
      <w:marRight w:val="0"/>
      <w:marTop w:val="0"/>
      <w:marBottom w:val="0"/>
      <w:divBdr>
        <w:top w:val="none" w:sz="0" w:space="0" w:color="auto"/>
        <w:left w:val="none" w:sz="0" w:space="0" w:color="auto"/>
        <w:bottom w:val="none" w:sz="0" w:space="0" w:color="auto"/>
        <w:right w:val="none" w:sz="0" w:space="0" w:color="auto"/>
      </w:divBdr>
      <w:divsChild>
        <w:div w:id="196674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614412">
      <w:bodyDiv w:val="1"/>
      <w:marLeft w:val="0"/>
      <w:marRight w:val="0"/>
      <w:marTop w:val="0"/>
      <w:marBottom w:val="0"/>
      <w:divBdr>
        <w:top w:val="none" w:sz="0" w:space="0" w:color="auto"/>
        <w:left w:val="none" w:sz="0" w:space="0" w:color="auto"/>
        <w:bottom w:val="none" w:sz="0" w:space="0" w:color="auto"/>
        <w:right w:val="none" w:sz="0" w:space="0" w:color="auto"/>
      </w:divBdr>
    </w:div>
    <w:div w:id="1815873407">
      <w:bodyDiv w:val="1"/>
      <w:marLeft w:val="0"/>
      <w:marRight w:val="0"/>
      <w:marTop w:val="0"/>
      <w:marBottom w:val="0"/>
      <w:divBdr>
        <w:top w:val="none" w:sz="0" w:space="0" w:color="auto"/>
        <w:left w:val="none" w:sz="0" w:space="0" w:color="auto"/>
        <w:bottom w:val="none" w:sz="0" w:space="0" w:color="auto"/>
        <w:right w:val="none" w:sz="0" w:space="0" w:color="auto"/>
      </w:divBdr>
    </w:div>
    <w:div w:id="202913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lark.2962@o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sterline.10@osu.edu" TargetMode="External"/><Relationship Id="rId5" Type="http://schemas.openxmlformats.org/officeDocument/2006/relationships/hyperlink" Target="https://www.jobsatosu.com/postings/9311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IPR Seed Grants Program</vt:lpstr>
    </vt:vector>
  </TitlesOfParts>
  <Company>SRL</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IPR Seed Grants Program</dc:title>
  <dc:creator>smp</dc:creator>
  <cp:lastModifiedBy>Casterline, John B.</cp:lastModifiedBy>
  <cp:revision>15</cp:revision>
  <cp:lastPrinted>2015-08-17T18:46:00Z</cp:lastPrinted>
  <dcterms:created xsi:type="dcterms:W3CDTF">2019-02-27T12:51:00Z</dcterms:created>
  <dcterms:modified xsi:type="dcterms:W3CDTF">2019-02-28T21:02:00Z</dcterms:modified>
</cp:coreProperties>
</file>