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  <w:t>Wendi Wang</w:t>
      </w:r>
    </w:p>
    <w:p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Mobile: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  <w:t>+61 490302742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| Email: 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u6333227@anu.edu.au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  <w:t>|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</w:p>
    <w:p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>
      <w:pPr>
        <w:pBdr>
          <w:bottom w:val="single" w:color="000000" w:sz="4" w:space="1"/>
        </w:pBd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  <w:t>PERSONAL STATEMENT</w:t>
      </w:r>
    </w:p>
    <w:p>
      <w:pPr>
        <w:pBdr>
          <w:bottom w:val="single" w:color="000000" w:sz="4" w:space="1"/>
        </w:pBd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</w:pPr>
    </w:p>
    <w:p>
      <w:pPr>
        <w:pStyle w:val="1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 am pursuing an Advanced Master’s degree in Digital Humanities and Public Cultural Studies at the Australian National University and </w:t>
      </w:r>
      <w:r>
        <w:rPr>
          <w:rFonts w:hint="eastAsia"/>
          <w:sz w:val="20"/>
          <w:szCs w:val="20"/>
          <w:lang w:val="en-US"/>
        </w:rPr>
        <w:t>completed</w:t>
      </w:r>
      <w:r>
        <w:rPr>
          <w:sz w:val="20"/>
          <w:szCs w:val="20"/>
          <w:lang w:val="en-US"/>
        </w:rPr>
        <w:t xml:space="preserve"> a Bachelor's degree in Media and Communications with a minor in Design </w:t>
      </w:r>
      <w:r>
        <w:rPr>
          <w:rFonts w:hint="eastAsia"/>
          <w:sz w:val="20"/>
          <w:szCs w:val="20"/>
          <w:lang w:val="en-US"/>
        </w:rPr>
        <w:t>at</w:t>
      </w:r>
      <w:r>
        <w:rPr>
          <w:sz w:val="20"/>
          <w:szCs w:val="20"/>
          <w:lang w:val="en-US"/>
        </w:rPr>
        <w:t xml:space="preserve"> the University of Sydney. My research skills include systematic literature reviews, surveys, digital ethnography, and interviews, utilizing various problem-solving frameworks and design tools, such as UX and UI design principles. I developed skills in content creation, editorial work, social media strategy, multimedia production, and web design, mastering tools involving Voyant, Canva, Adobe Photoshop, Microsoft Office suites, Google Workspace, and Figma. I also have studied museology. I </w:t>
      </w:r>
      <w:r>
        <w:rPr>
          <w:rFonts w:hint="eastAsia"/>
          <w:sz w:val="20"/>
          <w:szCs w:val="20"/>
          <w:lang w:val="en-US"/>
        </w:rPr>
        <w:t>strongly</w:t>
      </w:r>
      <w:r>
        <w:rPr>
          <w:sz w:val="20"/>
          <w:szCs w:val="20"/>
          <w:lang w:val="en-US"/>
        </w:rPr>
        <w:t xml:space="preserve"> focus on decolonization practices</w:t>
      </w:r>
      <w:r>
        <w:rPr>
          <w:rFonts w:hint="eastAsia"/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reconciliation with Indigenous peoples</w:t>
      </w:r>
      <w:r>
        <w:rPr>
          <w:rFonts w:hint="eastAsia"/>
          <w:sz w:val="20"/>
          <w:szCs w:val="20"/>
          <w:lang w:val="en-US"/>
        </w:rPr>
        <w:t>, and</w:t>
      </w:r>
      <w:r>
        <w:rPr>
          <w:sz w:val="20"/>
          <w:szCs w:val="20"/>
          <w:lang w:val="en-US"/>
        </w:rPr>
        <w:t xml:space="preserve"> heritage protection debates. I have engaged in multiple interdisciplinary projects relating to public relations, product and service design, digital marketing strategies, and web design, which enhanced my ability to solve complex real-world problems with interdisciplinary team members collaboratively.</w:t>
      </w:r>
    </w:p>
    <w:p>
      <w:pPr>
        <w:pBdr>
          <w:bottom w:val="single" w:color="000000" w:sz="4" w:space="1"/>
        </w:pBd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  <w:t>EDUCATION</w:t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zh-CN"/>
        </w:rPr>
        <w:t>Australian National University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 xml:space="preserve"> – Advanced Master's Degree in Digital Humanities and Public Culture: GPA: 6.</w:t>
      </w:r>
      <w:r>
        <w:rPr>
          <w:rFonts w:hint="eastAsia" w:ascii="Times New Roman" w:hAnsi="Times New Roman" w:eastAsia="Times New Roman" w:cs="Times New Roman"/>
          <w:sz w:val="20"/>
          <w:szCs w:val="20"/>
          <w:lang w:eastAsia="zh-CN"/>
        </w:rPr>
        <w:t>67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/7</w:t>
      </w:r>
      <w:r>
        <w:rPr>
          <w:rFonts w:hint="eastAsia" w:ascii="Times New Roman" w:hAnsi="Times New Roman" w:eastAsia="Times New Roman" w:cs="Times New Roman"/>
          <w:sz w:val="20"/>
          <w:szCs w:val="20"/>
          <w:lang w:eastAsia="zh-CN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  <w:lang w:eastAsia="zh-CN"/>
        </w:rPr>
        <w:t xml:space="preserve">Dec 2024 </w:t>
      </w:r>
    </w:p>
    <w:p>
      <w:pPr>
        <w:pStyle w:val="14"/>
        <w:numPr>
          <w:ilvl w:val="0"/>
          <w:numId w:val="1"/>
        </w:numPr>
        <w:spacing w:before="100" w:beforeAutospacing="1" w:after="100" w:afterAutospacing="1" w:line="240" w:lineRule="auto"/>
        <w:ind w:left="709" w:hanging="283"/>
        <w:rPr>
          <w:rFonts w:ascii="Times New Roman" w:hAnsi="Times New Roman" w:eastAsia="Times New Roman" w:cs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Study in digital humanities, new museology, and post-human studies.</w:t>
      </w:r>
    </w:p>
    <w:p>
      <w:pPr>
        <w:pStyle w:val="14"/>
        <w:numPr>
          <w:ilvl w:val="0"/>
          <w:numId w:val="1"/>
        </w:numPr>
        <w:spacing w:before="100" w:beforeAutospacing="1" w:after="100" w:afterAutospacing="1" w:line="240" w:lineRule="auto"/>
        <w:ind w:left="709" w:hanging="283"/>
        <w:rPr>
          <w:rFonts w:ascii="Times New Roman" w:hAnsi="Times New Roman" w:eastAsia="Times New Roman" w:cs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 xml:space="preserve">Key courses: Independent research thesis.  </w:t>
      </w:r>
      <w:r>
        <w:rPr>
          <w:rFonts w:ascii="Times New Roman" w:hAnsi="Times New Roman" w:eastAsia="Times New Roman" w:cs="Times New Roman"/>
          <w:sz w:val="20"/>
          <w:szCs w:val="20"/>
          <w:lang w:val="zh-CN" w:eastAsia="zh-CN"/>
        </w:rPr>
        <w:t>Interdis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ci</w:t>
      </w:r>
      <w:r>
        <w:rPr>
          <w:rFonts w:ascii="Times New Roman" w:hAnsi="Times New Roman" w:eastAsia="Times New Roman" w:cs="Times New Roman"/>
          <w:sz w:val="20"/>
          <w:szCs w:val="20"/>
          <w:lang w:val="zh-CN" w:eastAsia="zh-CN"/>
        </w:rPr>
        <w:t>pl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inar</w:t>
      </w:r>
      <w:r>
        <w:rPr>
          <w:rFonts w:ascii="Times New Roman" w:hAnsi="Times New Roman" w:eastAsia="Times New Roman" w:cs="Times New Roman"/>
          <w:sz w:val="20"/>
          <w:szCs w:val="20"/>
          <w:lang w:val="zh-CN" w:eastAsia="zh-CN"/>
        </w:rPr>
        <w:t>y team collaboration project</w:t>
      </w:r>
    </w:p>
    <w:p>
      <w:pPr>
        <w:pStyle w:val="14"/>
        <w:numPr>
          <w:ilvl w:val="0"/>
          <w:numId w:val="1"/>
        </w:numPr>
        <w:spacing w:before="100" w:beforeAutospacing="1" w:after="100" w:afterAutospacing="1" w:line="240" w:lineRule="auto"/>
        <w:ind w:left="709" w:hanging="283"/>
        <w:rPr>
          <w:rFonts w:ascii="Times New Roman" w:hAnsi="Times New Roman" w:eastAsia="Times New Roman" w:cs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Developed skills in digital humanities studies, isolated academic research, and systematic literature review.</w:t>
      </w:r>
    </w:p>
    <w:p>
      <w:pPr>
        <w:spacing w:after="100" w:afterAutospacing="1"/>
        <w:rPr>
          <w:rFonts w:ascii="Times New Roman" w:hAnsi="Times New Roman" w:eastAsia="Times New Roman" w:cs="Times New Roman"/>
          <w:b/>
          <w:bCs/>
          <w:sz w:val="20"/>
          <w:szCs w:val="20"/>
          <w:lang w:val="zh-CN" w:eastAsia="zh-C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Social Psychology Program                                                                                                                                                Feb 2024</w:t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zh-CN"/>
        </w:rPr>
        <w:t>The University of Sydney</w:t>
      </w: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 xml:space="preserve"> – Bachelor of Arts and Bachelor of Advanced Studies   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  <w:lang w:eastAsia="zh-CN"/>
        </w:rPr>
        <w:t>Aug 2022</w:t>
      </w:r>
    </w:p>
    <w:p>
      <w:pPr>
        <w:pStyle w:val="14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709" w:hanging="283"/>
        <w:rPr>
          <w:rFonts w:ascii="Times New Roman" w:hAnsi="Times New Roman" w:eastAsia="Times New Roman" w:cs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Major in Media and Communications, Minor in Design</w:t>
      </w:r>
    </w:p>
    <w:p>
      <w:pPr>
        <w:pStyle w:val="14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709" w:hanging="283"/>
        <w:rPr>
          <w:rFonts w:ascii="Times New Roman" w:hAnsi="Times New Roman" w:eastAsia="Times New Roman" w:cs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Key courses: Research Practices, Critical Practice in Media, Advanced Industry and Community Projects</w:t>
      </w:r>
    </w:p>
    <w:p>
      <w:pPr>
        <w:pStyle w:val="14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240" w:lineRule="auto"/>
        <w:ind w:left="709" w:hanging="283"/>
        <w:rPr>
          <w:rFonts w:ascii="Times New Roman" w:hAnsi="Times New Roman" w:eastAsia="Times New Roman" w:cs="Times New Roman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zh-CN"/>
        </w:rPr>
        <w:t>Developed skills in data analysis, media production, design thinking, and strategic market research.</w:t>
      </w:r>
      <w:bookmarkStart w:id="0" w:name="_rgei76y4vj23" w:colFirst="0" w:colLast="0"/>
      <w:bookmarkEnd w:id="0"/>
    </w:p>
    <w:p>
      <w:pPr>
        <w:pBdr>
          <w:bottom w:val="single" w:color="000000" w:sz="4" w:space="1"/>
        </w:pBdr>
        <w:tabs>
          <w:tab w:val="center" w:pos="0"/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  <w:t>SKILLS</w:t>
      </w:r>
    </w:p>
    <w:p>
      <w:pPr>
        <w:tabs>
          <w:tab w:val="center" w:pos="4680"/>
          <w:tab w:val="right" w:pos="10344"/>
        </w:tabs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pStyle w:val="14"/>
        <w:tabs>
          <w:tab w:val="center" w:pos="4680"/>
          <w:tab w:val="right" w:pos="10344"/>
        </w:tabs>
        <w:spacing w:after="0"/>
        <w:ind w:left="709" w:hanging="709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Research and Analytical Skills</w:t>
      </w:r>
    </w:p>
    <w:p>
      <w:pPr>
        <w:pStyle w:val="14"/>
        <w:numPr>
          <w:ilvl w:val="0"/>
          <w:numId w:val="3"/>
        </w:numPr>
        <w:tabs>
          <w:tab w:val="center" w:pos="4680"/>
          <w:tab w:val="right" w:pos="10344"/>
        </w:tabs>
        <w:spacing w:after="0"/>
        <w:ind w:left="426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Independent Research:</w:t>
      </w:r>
      <w:r>
        <w:rPr>
          <w:rFonts w:ascii="Times New Roman" w:hAnsi="Times New Roman" w:cs="Times New Roman"/>
          <w:sz w:val="20"/>
          <w:szCs w:val="20"/>
        </w:rPr>
        <w:t xml:space="preserve"> I </w:t>
      </w:r>
      <w:r>
        <w:rPr>
          <w:rFonts w:ascii="Times New Roman" w:hAnsi="Times New Roman" w:cs="Times New Roman"/>
          <w:sz w:val="20"/>
          <w:szCs w:val="20"/>
          <w:lang w:eastAsia="zh-CN"/>
        </w:rPr>
        <w:t>conducted</w:t>
      </w:r>
      <w:r>
        <w:rPr>
          <w:rFonts w:ascii="Times New Roman" w:hAnsi="Times New Roman" w:cs="Times New Roman"/>
          <w:sz w:val="20"/>
          <w:szCs w:val="20"/>
        </w:rPr>
        <w:t xml:space="preserve"> a five-month independent academic research project and thesis, employing a systematic literature review method. Demonstrated strong research, analytical, and complex problem-solving skills.</w:t>
      </w:r>
    </w:p>
    <w:p>
      <w:pPr>
        <w:pStyle w:val="14"/>
        <w:numPr>
          <w:ilvl w:val="0"/>
          <w:numId w:val="3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 Bold" w:hAnsi="Times New Roman Bold" w:cs="Times New Roman Bold"/>
          <w:b/>
          <w:bCs/>
          <w:sz w:val="20"/>
          <w:szCs w:val="20"/>
        </w:rPr>
        <w:t>Data Collection and Analysis:</w:t>
      </w:r>
      <w:r>
        <w:rPr>
          <w:rFonts w:ascii="Times New Roman" w:hAnsi="Times New Roman" w:cs="Times New Roman"/>
          <w:sz w:val="20"/>
          <w:szCs w:val="20"/>
        </w:rPr>
        <w:t xml:space="preserve"> Skilled in employing online ethnography, interviews, surveys, and focus groups to gather information and perform analysis for developing design concepts and project proposals.</w:t>
      </w:r>
    </w:p>
    <w:p>
      <w:pPr>
        <w:pStyle w:val="14"/>
        <w:tabs>
          <w:tab w:val="center" w:pos="4680"/>
          <w:tab w:val="right" w:pos="1034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>
      <w:pPr>
        <w:pStyle w:val="14"/>
        <w:tabs>
          <w:tab w:val="center" w:pos="4680"/>
          <w:tab w:val="right" w:pos="10344"/>
        </w:tabs>
        <w:spacing w:after="0" w:line="240" w:lineRule="auto"/>
        <w:ind w:left="0"/>
        <w:rPr>
          <w:rFonts w:ascii="Times New Roman Bold Italic" w:hAnsi="Times New Roman Bold Italic" w:eastAsia="Times New Roman" w:cs="Times New Roman Bold Italic"/>
          <w:b/>
          <w:bCs/>
          <w:i/>
          <w:iCs/>
          <w:color w:val="000000"/>
          <w:sz w:val="20"/>
          <w:szCs w:val="20"/>
        </w:rPr>
      </w:pPr>
      <w:r>
        <w:rPr>
          <w:rFonts w:ascii="Times New Roman Bold Italic" w:hAnsi="Times New Roman Bold Italic" w:eastAsia="Times New Roman" w:cs="Times New Roman Bold Italic"/>
          <w:b/>
          <w:bCs/>
          <w:i/>
          <w:iCs/>
          <w:color w:val="000000"/>
          <w:sz w:val="20"/>
          <w:szCs w:val="20"/>
        </w:rPr>
        <w:t>Media and Editorial Skills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>Writing and Editing: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Trained in clear, accurate and impactful writing for journalism, focusing on effective communication.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 xml:space="preserve">Multimedia Content Creation: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Experienced in creating and publishing multimedia content on platforms such as WordPress, Instagram, and Twitter. 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>Video and Audio Production: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Understand scriptwriting, timeline management, filming, recording, and editing with Adobe Premiere Pro for video editing and Adobe Audition for audio editing.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 xml:space="preserve">Magazine design and production: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Managed the entire process from conceptualisation and layout design to printing while also proposing publication and online promotion strategies through social media platforms to increase visibility.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Technical Skills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 xml:space="preserve">Office and Collaboration Tools: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Proficient in Microsoft Office Suites and Google Workspace (Docs, Drive, Slides, Sheets) for collaborative work.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 xml:space="preserve">Digital Design Tools: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Familiar with Adobe Creative Suite (Photoshop, InDesign), wireframing tools, and Figma for creating digital designs and prototypes.</w:t>
      </w:r>
    </w:p>
    <w:p>
      <w:pPr>
        <w:pStyle w:val="14"/>
        <w:numPr>
          <w:ilvl w:val="0"/>
          <w:numId w:val="4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>Data Management Tools: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Knowledgeable in using tools like Zotero, Excel, Canva, and Google Maps for data management and visualization.</w:t>
      </w:r>
    </w:p>
    <w:p>
      <w:pPr>
        <w:pStyle w:val="14"/>
        <w:tabs>
          <w:tab w:val="center" w:pos="4680"/>
          <w:tab w:val="right" w:pos="10344"/>
        </w:tabs>
        <w:spacing w:after="0" w:line="240" w:lineRule="auto"/>
        <w:ind w:left="0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>
      <w:pPr>
        <w:pStyle w:val="14"/>
        <w:tabs>
          <w:tab w:val="center" w:pos="4680"/>
          <w:tab w:val="right" w:pos="10344"/>
        </w:tabs>
        <w:spacing w:after="0" w:line="240" w:lineRule="auto"/>
        <w:ind w:left="0"/>
        <w:rPr>
          <w:rFonts w:ascii="Times New Roman Bold Italic" w:hAnsi="Times New Roman Bold Italic" w:eastAsia="Times New Roman" w:cs="Times New Roman Bold Italic"/>
          <w:b/>
          <w:bCs/>
          <w:i/>
          <w:iCs/>
          <w:color w:val="000000"/>
          <w:sz w:val="20"/>
          <w:szCs w:val="20"/>
        </w:rPr>
      </w:pPr>
      <w:r>
        <w:rPr>
          <w:rFonts w:ascii="Times New Roman Bold Italic" w:hAnsi="Times New Roman Bold Italic" w:eastAsia="Times New Roman" w:cs="Times New Roman Bold Italic"/>
          <w:b/>
          <w:bCs/>
          <w:i/>
          <w:iCs/>
          <w:color w:val="000000"/>
          <w:sz w:val="20"/>
          <w:szCs w:val="20"/>
        </w:rPr>
        <w:t>Teamwork and Leadership Skills</w:t>
      </w:r>
    </w:p>
    <w:p>
      <w:pPr>
        <w:pStyle w:val="14"/>
        <w:numPr>
          <w:ilvl w:val="0"/>
          <w:numId w:val="5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 xml:space="preserve">Interdisciplinary Collaboration and Project Management: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Gained experience working on multidisciplinary projects, effectively managing tasks to ensure projects are completed on time while addressing complex real-world challenges and proposing innovative solutions.</w:t>
      </w:r>
    </w:p>
    <w:p>
      <w:pPr>
        <w:pStyle w:val="14"/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>
      <w:pPr>
        <w:pStyle w:val="14"/>
        <w:numPr>
          <w:ilvl w:val="0"/>
          <w:numId w:val="5"/>
        </w:numPr>
        <w:tabs>
          <w:tab w:val="center" w:pos="4680"/>
          <w:tab w:val="right" w:pos="10344"/>
        </w:tabs>
        <w:spacing w:after="0" w:line="240" w:lineRule="auto"/>
        <w:ind w:left="426" w:hanging="426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eastAsia="Times New Roman" w:cs="Times New Roman Bold"/>
          <w:b/>
          <w:bCs/>
          <w:color w:val="000000"/>
          <w:sz w:val="20"/>
          <w:szCs w:val="20"/>
        </w:rPr>
        <w:t>Creativity and Idea Generation: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I excel at providing innovative ideas for project development, particularly by leveraging my media expertise to analyze complex real-world challenges and propose effective solutions.</w:t>
      </w:r>
    </w:p>
    <w:p>
      <w:pPr>
        <w:pStyle w:val="14"/>
        <w:tabs>
          <w:tab w:val="center" w:pos="4680"/>
          <w:tab w:val="right" w:pos="10344"/>
        </w:tabs>
        <w:spacing w:after="0" w:line="240" w:lineRule="auto"/>
        <w:ind w:left="7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 </w:t>
      </w:r>
    </w:p>
    <w:p>
      <w:pPr>
        <w:pBdr>
          <w:bottom w:val="single" w:color="000000" w:sz="4" w:space="1"/>
        </w:pBdr>
        <w:tabs>
          <w:tab w:val="center" w:pos="0"/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  <w:t xml:space="preserve">ACADEMIC </w:t>
      </w: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  <w:t>EXPERIENCE</w:t>
      </w:r>
    </w:p>
    <w:p>
      <w:pPr>
        <w:pBdr>
          <w:bottom w:val="single" w:color="000000" w:sz="4" w:space="1"/>
        </w:pBdr>
        <w:tabs>
          <w:tab w:val="center" w:pos="0"/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0"/>
          <w:szCs w:val="20"/>
          <w:lang w:eastAsia="zh-CN"/>
        </w:rPr>
      </w:pPr>
    </w:p>
    <w:p>
      <w:pPr>
        <w:spacing w:beforeAutospacing="1" w:after="0" w:afterAutospacing="1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  <w:t>Advanced Master’s Research &amp; Thesis under supervision                                                                              Feb 2024 - Dec 2024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 w:bidi="ar"/>
        </w:rPr>
      </w:pPr>
      <w:r>
        <w:rPr>
          <w:rFonts w:eastAsia="Calibri"/>
          <w:sz w:val="20"/>
          <w:szCs w:val="20"/>
          <w:lang w:val="en-US" w:bidi="ar"/>
        </w:rPr>
        <w:t xml:space="preserve">Completed a 20,000-word thesis </w:t>
      </w:r>
      <w:r>
        <w:rPr>
          <w:rFonts w:hint="eastAsia" w:eastAsia="Calibri"/>
          <w:sz w:val="20"/>
          <w:szCs w:val="20"/>
          <w:lang w:val="en-US" w:bidi="ar"/>
        </w:rPr>
        <w:t>on Chinese one-child policy and female empowerment</w:t>
      </w:r>
      <w:r>
        <w:rPr>
          <w:rFonts w:eastAsia="Calibri"/>
          <w:sz w:val="20"/>
          <w:szCs w:val="20"/>
          <w:lang w:val="en-US" w:bidi="ar"/>
        </w:rPr>
        <w:t xml:space="preserve"> with a systematic literature </w:t>
      </w:r>
      <w:r>
        <w:rPr>
          <w:rFonts w:hint="eastAsia" w:eastAsia="Calibri"/>
          <w:sz w:val="20"/>
          <w:szCs w:val="20"/>
          <w:lang w:val="en-US" w:bidi="ar"/>
        </w:rPr>
        <w:t xml:space="preserve"> </w:t>
      </w:r>
      <w:r>
        <w:rPr>
          <w:rFonts w:eastAsia="Calibri"/>
          <w:sz w:val="20"/>
          <w:szCs w:val="20"/>
          <w:lang w:val="en-US" w:bidi="ar"/>
        </w:rPr>
        <w:t>review method, earning a High Distinction for research quality and originality.</w:t>
      </w:r>
    </w:p>
    <w:p>
      <w:pPr>
        <w:spacing w:beforeAutospacing="1" w:after="0" w:afterAutospacing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  <w:t>Digital Humanities and Public Culture Research Project (Advanced)</w:t>
      </w:r>
      <w:r>
        <w:rPr>
          <w:rFonts w:ascii="Times New Roman" w:hAnsi="Times New Roman" w:cs="Times New Roman"/>
          <w:i/>
          <w:iCs/>
          <w:sz w:val="20"/>
          <w:szCs w:val="20"/>
          <w:lang w:eastAsia="zh-CN" w:bidi="ar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  <w:t>Jul 2023 - Nov 2023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Independently analysed the representation of mother-daughter relationships in Disney films in a 10,000-word report.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Utilised tables, figures, word clouds, TimelineJS, and Canva for visualisations.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Presented findings using Microsoft PowerPoint, demonstrating skills in data analysis, storytelling, and design.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Achieved High Distinction (HD) for research quality and originality.</w:t>
      </w:r>
    </w:p>
    <w:p>
      <w:pPr>
        <w:spacing w:beforeAutospacing="1" w:after="0" w:afterAutospacing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  <w:t>Trove-based Digital Humanities Project (Interdisciplinary Collaboration)                                                    Jul 2023 - Nov 2023</w:t>
      </w:r>
    </w:p>
    <w:p>
      <w:pPr>
        <w:numPr>
          <w:ilvl w:val="0"/>
          <w:numId w:val="6"/>
        </w:numPr>
        <w:tabs>
          <w:tab w:val="clear" w:pos="420"/>
        </w:tabs>
        <w:spacing w:beforeAutospacing="1" w:after="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zh-CN" w:bidi="ar"/>
        </w:rPr>
        <w:t>Mapped Chinese migration during the Australian gold rush using Trove data on Google Maps.</w:t>
      </w:r>
    </w:p>
    <w:p>
      <w:pPr>
        <w:numPr>
          <w:ilvl w:val="0"/>
          <w:numId w:val="6"/>
        </w:numPr>
        <w:tabs>
          <w:tab w:val="clear" w:pos="420"/>
        </w:tabs>
        <w:spacing w:beforeAutospacing="1" w:after="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zh-CN" w:bidi="ar"/>
        </w:rPr>
        <w:t>Conducted topic modelling analysis on The Australian Women’s Mirror to explore the evolving roles of women and shifts in social ideology</w:t>
      </w:r>
      <w:r>
        <w:rPr>
          <w:rFonts w:ascii="Times New Roman" w:hAnsi="Times New Roman" w:eastAsia="宋体" w:cs="Times New Roman"/>
          <w:sz w:val="20"/>
          <w:szCs w:val="20"/>
          <w:lang w:eastAsia="zh-CN" w:bidi="ar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eastAsia="zh-CN" w:bidi="ar"/>
        </w:rPr>
        <w:t>Designed a website prototype using Canva to present key insights, with plans to develop the final website on WordPress.</w:t>
      </w:r>
    </w:p>
    <w:p>
      <w:pPr>
        <w:numPr>
          <w:ilvl w:val="0"/>
          <w:numId w:val="6"/>
        </w:numPr>
        <w:tabs>
          <w:tab w:val="clear" w:pos="420"/>
        </w:tabs>
        <w:spacing w:beforeAutospacing="1" w:after="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zh-CN" w:bidi="ar"/>
        </w:rPr>
        <w:t>Led an interdisciplinary team, initiating the topic, assigning tasks, managing tutor communications, and meeting deadlines.</w:t>
      </w:r>
    </w:p>
    <w:p>
      <w:pPr>
        <w:spacing w:beforeAutospacing="1" w:after="0" w:afterAutospacing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  <w:t>Magazine Planning, Production, and Publication (Interdisciplinary Collaboration)</w:t>
      </w:r>
      <w:r>
        <w:rPr>
          <w:rFonts w:ascii="Times New Roman" w:hAnsi="Times New Roman" w:cs="Times New Roman"/>
          <w:i/>
          <w:iCs/>
          <w:sz w:val="20"/>
          <w:szCs w:val="20"/>
          <w:lang w:eastAsia="zh-CN" w:bidi="ar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 w:bidi="ar"/>
        </w:rPr>
        <w:t>Aug 2021 - Jul 2022</w:t>
      </w:r>
    </w:p>
    <w:p>
      <w:pPr>
        <w:pStyle w:val="10"/>
        <w:numPr>
          <w:ilvl w:val="0"/>
          <w:numId w:val="6"/>
        </w:numPr>
        <w:tabs>
          <w:tab w:val="clear" w:pos="420"/>
        </w:tabs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Key contributor to magazine development within the team, responsible for data collection, content creation, layout design, and marketing strategies. </w:t>
      </w:r>
    </w:p>
    <w:p>
      <w:pPr>
        <w:pStyle w:val="10"/>
        <w:numPr>
          <w:ilvl w:val="0"/>
          <w:numId w:val="6"/>
        </w:numPr>
        <w:tabs>
          <w:tab w:val="clear" w:pos="420"/>
        </w:tabs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Successfully produced and printed the magazine, created a WordPress website, and developed a promotional plan for social media platforms, including Twitter and Instagram.</w:t>
      </w:r>
    </w:p>
    <w:p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Community Project of Looking Forward to Aging (Interdisciplinary Collaboration)                                   Jun 2021 – Dec 2021                                                                                                      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Conducted literature reviews, online ethnography, questionnaires, and interviews to identify elderly needs. </w:t>
      </w:r>
    </w:p>
    <w:p>
      <w:pPr>
        <w:pStyle w:val="10"/>
        <w:numPr>
          <w:ilvl w:val="0"/>
          <w:numId w:val="6"/>
        </w:numPr>
        <w:tabs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 </w:t>
      </w:r>
      <w:r>
        <w:rPr>
          <w:rFonts w:eastAsia="微软雅黑"/>
          <w:sz w:val="20"/>
          <w:szCs w:val="20"/>
          <w:lang w:val="en-US"/>
        </w:rPr>
        <w:t>applied</w:t>
      </w:r>
      <w:r>
        <w:rPr>
          <w:sz w:val="20"/>
          <w:szCs w:val="20"/>
          <w:lang w:val="en-US"/>
        </w:rPr>
        <w:t xml:space="preserve"> my knowledge of media to provide key inspiration for the project concept design aimed at enhancing the well-being of the elderly in Australia and earned an HD grade.</w:t>
      </w:r>
    </w:p>
    <w:p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Interdisciplinary Approaches to Climate Change Research (Interdisciplinary Collaboration)                     Feb 2021 - Jun 2022</w:t>
      </w:r>
    </w:p>
    <w:p>
      <w:pPr>
        <w:numPr>
          <w:ilvl w:val="0"/>
          <w:numId w:val="6"/>
        </w:numPr>
        <w:tabs>
          <w:tab w:val="clear" w:pos="42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Collaboratively investigated differences in climate change perceptions between younger and older Australians, with a focus on the impact of social media and government policies.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inspired</w:t>
      </w:r>
      <w:r>
        <w:rPr>
          <w:rFonts w:ascii="Times New Roman" w:hAnsi="Times New Roman" w:cs="Times New Roman"/>
          <w:sz w:val="20"/>
          <w:szCs w:val="20"/>
        </w:rPr>
        <w:t xml:space="preserve"> this topic</w:t>
      </w:r>
      <w:r>
        <w:rPr>
          <w:rFonts w:ascii="Times New Roman" w:hAnsi="Times New Roman" w:cs="Times New Roman"/>
          <w:sz w:val="20"/>
          <w:szCs w:val="20"/>
          <w:lang w:eastAsia="zh-CN"/>
        </w:rPr>
        <w:t>.</w:t>
      </w:r>
    </w:p>
    <w:p>
      <w:pPr>
        <w:numPr>
          <w:ilvl w:val="0"/>
          <w:numId w:val="6"/>
        </w:numPr>
        <w:tabs>
          <w:tab w:val="clear" w:pos="42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Developed recommendations for cross-generational contributions to climate change solutions.</w:t>
      </w:r>
    </w:p>
    <w:p>
      <w:pPr>
        <w:spacing w:before="100" w:beforeAutospacing="1" w:after="100" w:afterAutospacing="1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Industry and Community Projects (Interdisciplinary Team Collaboration)                                                   Feb 2021 - Jun 2021</w:t>
      </w:r>
    </w:p>
    <w:p>
      <w:pPr>
        <w:numPr>
          <w:ilvl w:val="0"/>
          <w:numId w:val="6"/>
        </w:numPr>
        <w:tabs>
          <w:tab w:val="clear" w:pos="42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Developed a proposal to promote the role of men in the gender equality movement, with the use of media to amplify women’s voices and promote gender equality. I generated the idea of utilizing media.</w:t>
      </w:r>
    </w:p>
    <w:p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Public Relations Strategy for Icon Construction (Interdisciplinary Collaboration)                                      Aug 2019 - Dec 2019</w:t>
      </w:r>
    </w:p>
    <w:p>
      <w:pPr>
        <w:pStyle w:val="10"/>
        <w:numPr>
          <w:ilvl w:val="0"/>
          <w:numId w:val="6"/>
        </w:numPr>
        <w:tabs>
          <w:tab w:val="left" w:pos="426"/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Designed a comprehensive PR strategy to address the reputation crisis following the house collapse incident.</w:t>
      </w:r>
    </w:p>
    <w:p>
      <w:pPr>
        <w:pStyle w:val="10"/>
        <w:numPr>
          <w:ilvl w:val="0"/>
          <w:numId w:val="6"/>
        </w:numPr>
        <w:tabs>
          <w:tab w:val="left" w:pos="426"/>
          <w:tab w:val="clear" w:pos="420"/>
        </w:tabs>
        <w:spacing w:before="0" w:after="0"/>
        <w:contextualSpacing/>
        <w:rPr>
          <w:sz w:val="20"/>
          <w:szCs w:val="20"/>
          <w:lang w:val="en-US"/>
        </w:rPr>
      </w:pPr>
      <w:r>
        <w:rPr>
          <w:rFonts w:eastAsia="微软雅黑"/>
          <w:sz w:val="20"/>
          <w:szCs w:val="20"/>
          <w:lang w:val="en-US"/>
        </w:rPr>
        <w:t xml:space="preserve">Understood and </w:t>
      </w:r>
      <w:r>
        <w:rPr>
          <w:sz w:val="20"/>
          <w:szCs w:val="20"/>
          <w:lang w:val="en-US"/>
        </w:rPr>
        <w:t>analysed public expectations through data collection based on social media platforms and news to inform targeted solutions, including a proposed compensation plan.</w:t>
      </w:r>
    </w:p>
    <w:p>
      <w:pPr>
        <w:pStyle w:val="10"/>
        <w:numPr>
          <w:ilvl w:val="0"/>
          <w:numId w:val="6"/>
        </w:numPr>
        <w:tabs>
          <w:tab w:val="left" w:pos="426"/>
          <w:tab w:val="clear" w:pos="420"/>
        </w:tabs>
        <w:spacing w:before="0" w:after="0"/>
        <w:contextualSpacing/>
        <w:rPr>
          <w:b/>
          <w:bCs/>
          <w:i/>
          <w:i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Developed a communication plan for both traditional and new media to effectively convey the organisation's sincere commitment to resolving the issue.</w:t>
      </w:r>
      <w:r>
        <w:rPr>
          <w:b/>
          <w:bCs/>
          <w:i/>
          <w:iCs/>
          <w:sz w:val="20"/>
          <w:szCs w:val="20"/>
          <w:lang w:val="en-US"/>
        </w:rPr>
        <w:t xml:space="preserve"> </w:t>
      </w:r>
    </w:p>
    <w:p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Traditional vs. Internet Celebrities in Product Marketing: A Comparative Analysis</w:t>
      </w:r>
      <w:r>
        <w:rPr>
          <w:rFonts w:ascii="Times New Roman" w:hAnsi="Times New Roman" w:eastAsia="微软雅黑" w:cs="Times New Roman"/>
          <w:b/>
          <w:bCs/>
          <w:i/>
          <w:iCs/>
          <w:sz w:val="20"/>
          <w:szCs w:val="20"/>
          <w:lang w:eastAsia="zh-CN"/>
        </w:rPr>
        <w:t xml:space="preserve">                                    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 Feb 2022 - Jul 2022</w:t>
      </w:r>
    </w:p>
    <w:p>
      <w:pPr>
        <w:numPr>
          <w:ilvl w:val="0"/>
          <w:numId w:val="6"/>
        </w:numPr>
        <w:tabs>
          <w:tab w:val="left" w:pos="440"/>
          <w:tab w:val="left" w:pos="720"/>
          <w:tab w:val="clear" w:pos="42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I identified distinct advantages and challenges associated with each type of celebrity, providing insights for strategic brand marketing.</w:t>
      </w:r>
    </w:p>
    <w:p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Co-design and Virtual Reality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(Interdisciplinary Team Collaboration)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                                                           Feb 2021 - Jul 2021</w:t>
      </w:r>
    </w:p>
    <w:p>
      <w:pPr>
        <w:pStyle w:val="14"/>
        <w:numPr>
          <w:ilvl w:val="0"/>
          <w:numId w:val="6"/>
        </w:numPr>
        <w:tabs>
          <w:tab w:val="left" w:pos="440"/>
          <w:tab w:val="clear" w:pos="420"/>
        </w:tabs>
        <w:spacing w:before="100" w:beforeAutospacing="1" w:after="100" w:afterAutospacing="1" w:line="240" w:lineRule="auto"/>
        <w:ind w:left="440" w:hanging="440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 xml:space="preserve">Our group collaboratively proposed a plan that integrates Co-Design principles with VR (Virtual Reality) mechanics to develop a conceptual simulation platform aimed at improving communication skills training for ALS clinicians. </w:t>
      </w:r>
    </w:p>
    <w:p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Web-based Design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(Interdisciplinary Team Collaboration)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                                                                            Aug 2020 - Dec 2020                                                                      </w:t>
      </w:r>
    </w:p>
    <w:p>
      <w:pPr>
        <w:pStyle w:val="14"/>
        <w:numPr>
          <w:ilvl w:val="0"/>
          <w:numId w:val="6"/>
        </w:numPr>
        <w:tabs>
          <w:tab w:val="left" w:pos="426"/>
          <w:tab w:val="clear" w:pos="42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Designed remote working software with time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-</w:t>
      </w:r>
      <w:r>
        <w:rPr>
          <w:rFonts w:ascii="Times New Roman" w:hAnsi="Times New Roman" w:cs="Times New Roman"/>
          <w:sz w:val="20"/>
          <w:szCs w:val="20"/>
          <w:lang w:eastAsia="zh-CN"/>
        </w:rPr>
        <w:t>tracking features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tailored for mobile interfaces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, </w:t>
      </w:r>
    </w:p>
    <w:p>
      <w:pPr>
        <w:pStyle w:val="14"/>
        <w:numPr>
          <w:ilvl w:val="0"/>
          <w:numId w:val="6"/>
        </w:numPr>
        <w:tabs>
          <w:tab w:val="left" w:pos="426"/>
          <w:tab w:val="clear" w:pos="42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Designed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a conceptual website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tailored for laptop interfaces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, for </w:t>
      </w:r>
      <w:r>
        <w:rPr>
          <w:rFonts w:ascii="Times New Roman" w:hAnsi="Times New Roman" w:cs="Times New Roman"/>
          <w:sz w:val="20"/>
          <w:szCs w:val="20"/>
          <w:lang w:eastAsia="zh-CN"/>
        </w:rPr>
        <w:t>a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program to enhance intergenerational connections.</w:t>
      </w:r>
    </w:p>
    <w:p>
      <w:pPr>
        <w:pStyle w:val="14"/>
        <w:numPr>
          <w:ilvl w:val="0"/>
          <w:numId w:val="6"/>
        </w:numPr>
        <w:tabs>
          <w:tab w:val="left" w:pos="426"/>
          <w:tab w:val="clear" w:pos="42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 xml:space="preserve">Created low-fidelity prototypes with Wireframes and interactive high-fidelity prototypes with Figma. </w:t>
      </w:r>
    </w:p>
    <w:p>
      <w:pPr>
        <w:pStyle w:val="14"/>
        <w:numPr>
          <w:ilvl w:val="0"/>
          <w:numId w:val="6"/>
        </w:numPr>
        <w:tabs>
          <w:tab w:val="left" w:pos="426"/>
          <w:tab w:val="clear" w:pos="42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Applied User Experience (UX) and User Interface (UI) design principles for a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n </w:t>
      </w:r>
      <w:r>
        <w:rPr>
          <w:rFonts w:ascii="Times New Roman" w:hAnsi="Times New Roman" w:cs="Times New Roman"/>
          <w:sz w:val="20"/>
          <w:szCs w:val="20"/>
          <w:lang w:eastAsia="zh-CN"/>
        </w:rPr>
        <w:t>intuitive user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zh-CN"/>
        </w:rPr>
        <w:t>experience.</w:t>
      </w:r>
    </w:p>
    <w:p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Innovation Design of Studio Nanotechnology water-supply system</w:t>
      </w:r>
      <w:r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(Interdisciplinary Collaboration)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         Feb 2019 - Jul 2019                   </w:t>
      </w:r>
      <w:r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      </w:t>
      </w:r>
    </w:p>
    <w:p>
      <w:pPr>
        <w:pStyle w:val="1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sz w:val="20"/>
          <w:szCs w:val="20"/>
          <w:lang w:eastAsia="zh-CN"/>
        </w:rPr>
        <w:t>W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e collaboratively p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roposed the design and marketing strategy for a nanotechnology-based water collection system to address water scarcity, demonstrating complex problem-solving and innovation. </w:t>
      </w:r>
    </w:p>
    <w:p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Strategic Plan for AR-Enhanced Smart Watch in Banking</w:t>
      </w:r>
      <w:r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(Interdisciplinary Collaboration)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                      Aug 2018- Dec 2018</w:t>
      </w:r>
    </w:p>
    <w:p>
      <w:pPr>
        <w:numPr>
          <w:ilvl w:val="0"/>
          <w:numId w:val="6"/>
        </w:numPr>
        <w:tabs>
          <w:tab w:val="left" w:pos="720"/>
          <w:tab w:val="clear" w:pos="420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Cs/>
          <w:sz w:val="20"/>
          <w:szCs w:val="20"/>
          <w:lang w:eastAsia="zh-CN"/>
        </w:rPr>
        <w:t>Conducted comprehensive analyses of globalisation trends, competitive benchmarks, stakeholder needs, and public demands</w:t>
      </w:r>
    </w:p>
    <w:p>
      <w:pPr>
        <w:numPr>
          <w:ilvl w:val="0"/>
          <w:numId w:val="6"/>
        </w:numPr>
        <w:tabs>
          <w:tab w:val="left" w:pos="720"/>
          <w:tab w:val="clear" w:pos="420"/>
        </w:tabs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Cs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Cs/>
          <w:sz w:val="20"/>
          <w:szCs w:val="20"/>
          <w:lang w:eastAsia="zh-CN"/>
        </w:rPr>
        <w:t>Collaboratively developed a design concept and digital marketing strategy for a smartwatch to enable global price comparisons and personalised shopping recommendations.</w:t>
      </w:r>
    </w:p>
    <w:p>
      <w:pPr>
        <w:numPr>
          <w:ilvl w:val="0"/>
          <w:numId w:val="6"/>
        </w:numPr>
        <w:tabs>
          <w:tab w:val="left" w:pos="720"/>
          <w:tab w:val="clear" w:pos="420"/>
        </w:tabs>
        <w:spacing w:before="100" w:beforeAutospacing="1" w:after="100" w:afterAutospacing="1" w:line="240" w:lineRule="auto"/>
        <w:rPr>
          <w:rFonts w:hint="eastAsia" w:ascii="Times New Roman" w:hAnsi="Times New Roman" w:eastAsia="Times New Roman" w:cs="Times New Roman"/>
          <w:b/>
          <w:bCs/>
          <w:color w:val="000000"/>
          <w:sz w:val="20"/>
          <w:szCs w:val="20"/>
          <w:lang w:eastAsia="zh-CN"/>
        </w:rPr>
      </w:pPr>
      <w:r>
        <w:rPr>
          <w:rFonts w:hint="eastAsia" w:ascii="Times New Roman" w:hAnsi="Times New Roman" w:eastAsia="Times New Roman" w:cs="Times New Roman"/>
          <w:bCs/>
          <w:sz w:val="20"/>
          <w:szCs w:val="20"/>
          <w:lang w:eastAsia="zh-CN"/>
        </w:rPr>
        <w:t>Proposed the use of augmented reality (AR), big data, machine learning, and artificial intelligence to enhance customer experience and explore opportunities for personalised banking services and international business expansion.</w:t>
      </w:r>
    </w:p>
    <w:p>
      <w:pPr>
        <w:pBdr>
          <w:bottom w:val="single" w:color="auto" w:sz="6" w:space="1"/>
        </w:pBdr>
        <w:spacing w:after="0" w:line="240" w:lineRule="auto"/>
        <w:ind w:right="20"/>
        <w:rPr>
          <w:rFonts w:ascii="Times New Roman Regular" w:hAnsi="Times New Roman Regular" w:eastAsia="Times New Roman" w:cs="Times New Roman Regular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ascii="Times New Roman Regular" w:hAnsi="Times New Roman Regular" w:eastAsia="Times New Roman" w:cs="Times New Roman Regular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  <w:t>INTERNSHIP E</w:t>
      </w:r>
      <w:r>
        <w:rPr>
          <w:rFonts w:ascii="Times New Roman Regular" w:hAnsi="Times New Roman Regular" w:eastAsia="Times New Roman" w:cs="Times New Roman Regular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  <w:t>XPERIENCE</w:t>
      </w:r>
    </w:p>
    <w:p>
      <w:pPr>
        <w:spacing w:after="0" w:line="240" w:lineRule="auto"/>
        <w:ind w:right="20"/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</w:pPr>
    </w:p>
    <w:p>
      <w:pPr>
        <w:spacing w:after="0" w:line="240" w:lineRule="auto"/>
        <w:ind w:right="20"/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SAIEP Industry Project-Digital Marketing Consultant Intern                                                                 </w:t>
      </w:r>
      <w:r>
        <w:rPr>
          <w:rFonts w:hint="eastAsia"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 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 </w:t>
      </w:r>
      <w:r>
        <w:rPr>
          <w:rFonts w:hint="eastAsia"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 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Nov 2024 - 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sz w:val="20"/>
          <w:szCs w:val="20"/>
          <w:lang w:eastAsia="zh-CN"/>
        </w:rPr>
        <w:t>Dec 2024</w:t>
      </w: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 xml:space="preserve">        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val="zh-CN"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val="zh-CN" w:eastAsia="zh-CN"/>
        </w:rPr>
        <w:t>Client: Alison Bannister Career Coaching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Collaborated with a team to develop tailored digital marketing strategies for a career coaching business, focusing on client acquisition and online visibility.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Analy</w:t>
      </w:r>
      <w:r>
        <w:rPr>
          <w:rFonts w:hint="eastAsia" w:ascii="Times New Roman Regular" w:hAnsi="Times New Roman Regular" w:eastAsia="Times New Roman" w:cs="Times New Roman Regular"/>
          <w:sz w:val="20"/>
          <w:szCs w:val="20"/>
          <w:lang w:eastAsia="zh-CN"/>
        </w:rPr>
        <w:t>s</w:t>
      </w: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ed competitors' Google Business Profiles and Google Ads to recommend optimi</w:t>
      </w:r>
      <w:r>
        <w:rPr>
          <w:rFonts w:hint="eastAsia" w:ascii="Times New Roman Regular" w:hAnsi="Times New Roman Regular" w:eastAsia="Times New Roman" w:cs="Times New Roman Regular"/>
          <w:sz w:val="20"/>
          <w:szCs w:val="20"/>
          <w:lang w:eastAsia="zh-CN"/>
        </w:rPr>
        <w:t>s</w:t>
      </w: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ation strategies, including targeted keywords, ad copy, and review management.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Designed LinkedIn optimi</w:t>
      </w:r>
      <w:r>
        <w:rPr>
          <w:rFonts w:hint="eastAsia" w:ascii="Times New Roman Regular" w:hAnsi="Times New Roman Regular" w:eastAsia="Times New Roman" w:cs="Times New Roman Regular"/>
          <w:sz w:val="20"/>
          <w:szCs w:val="20"/>
          <w:lang w:eastAsia="zh-CN"/>
        </w:rPr>
        <w:t>s</w:t>
      </w: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ation plans, covering profile updates, content themes, and lead generation strategies using Sales Navigator.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Delivered a comprehensive report with actionable insights to improve digital marketing efficiency and attract more paying clients.</w:t>
      </w:r>
    </w:p>
    <w:p>
      <w:pPr>
        <w:pStyle w:val="14"/>
        <w:spacing w:after="0" w:line="240" w:lineRule="auto"/>
        <w:ind w:left="142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</w:p>
    <w:p>
      <w:pPr>
        <w:spacing w:after="0" w:line="240" w:lineRule="auto"/>
        <w:ind w:right="20"/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ANU China Centre Social Media Intern                                                                                                                           </w:t>
      </w:r>
      <w:r>
        <w:rPr>
          <w:rFonts w:hint="eastAsia"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</w:t>
      </w:r>
      <w:r>
        <w:rPr>
          <w:rFonts w:hint="eastAsia"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>Ongoing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Social Media Maintenance and Operations (Little Red Book &amp; WeChat)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Designed and developed brand marketing materials for ANU, including seasonal posters, event flyers, and other promotional materials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b/>
          <w:bCs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Monitored media and public relations trends, providing analysis reports to the China Centre team with strategic recommendations for promotional initiatives</w:t>
      </w:r>
    </w:p>
    <w:p>
      <w:pPr>
        <w:pStyle w:val="14"/>
        <w:spacing w:after="0" w:line="240" w:lineRule="auto"/>
        <w:ind w:left="0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</w:p>
    <w:p>
      <w:pPr>
        <w:pStyle w:val="14"/>
        <w:spacing w:after="0" w:line="240" w:lineRule="auto"/>
        <w:ind w:left="0"/>
        <w:rPr>
          <w:rFonts w:ascii="Times New Roman Regular" w:hAnsi="Times New Roman Regular" w:eastAsia="Times New Roman" w:cs="Times New Roman Regular"/>
          <w:b/>
          <w:bCs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b/>
          <w:bCs/>
          <w:sz w:val="20"/>
          <w:szCs w:val="20"/>
          <w:lang w:eastAsia="zh-CN"/>
        </w:rPr>
        <w:t xml:space="preserve">GHD Advisory Job Simulation on Forage                                                                                                    </w:t>
      </w:r>
      <w:r>
        <w:rPr>
          <w:rFonts w:hint="eastAsia" w:ascii="Times New Roman Regular" w:hAnsi="Times New Roman Regular" w:eastAsia="Times New Roman" w:cs="Times New Roman Regular"/>
          <w:b/>
          <w:bCs/>
          <w:sz w:val="20"/>
          <w:szCs w:val="20"/>
          <w:lang w:eastAsia="zh-CN"/>
        </w:rPr>
        <w:t xml:space="preserve"> Oct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color w:val="000000"/>
          <w:sz w:val="20"/>
          <w:szCs w:val="20"/>
          <w:lang w:eastAsia="zh-CN"/>
        </w:rPr>
        <w:t xml:space="preserve"> 2024 - </w:t>
      </w:r>
      <w:r>
        <w:rPr>
          <w:rFonts w:hint="eastAsia" w:ascii="Times New Roman Regular" w:hAnsi="Times New Roman Regular" w:eastAsia="Times New Roman" w:cs="Times New Roman Regular"/>
          <w:b/>
          <w:bCs/>
          <w:i/>
          <w:iCs/>
          <w:sz w:val="20"/>
          <w:szCs w:val="20"/>
          <w:lang w:eastAsia="zh-CN"/>
        </w:rPr>
        <w:t>Nov</w:t>
      </w:r>
      <w:r>
        <w:rPr>
          <w:rFonts w:ascii="Times New Roman Regular" w:hAnsi="Times New Roman Regular" w:eastAsia="Times New Roman" w:cs="Times New Roman Regular"/>
          <w:b/>
          <w:bCs/>
          <w:i/>
          <w:iCs/>
          <w:sz w:val="20"/>
          <w:szCs w:val="20"/>
          <w:lang w:eastAsia="zh-CN"/>
        </w:rPr>
        <w:t xml:space="preserve"> 2024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Completed a simulation involving a client advisory project for GHD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Developed a project issue tree and stakeholder profiles to structure client needs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Used Excel to analy</w:t>
      </w:r>
      <w:r>
        <w:rPr>
          <w:rFonts w:hint="eastAsia" w:ascii="Times New Roman Regular" w:hAnsi="Times New Roman Regular" w:eastAsia="Times New Roman" w:cs="Times New Roman Regular"/>
          <w:sz w:val="20"/>
          <w:szCs w:val="20"/>
          <w:lang w:eastAsia="zh-CN"/>
        </w:rPr>
        <w:t>s</w:t>
      </w: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e a data set and develop a prioriti</w:t>
      </w:r>
      <w:r>
        <w:rPr>
          <w:rFonts w:hint="eastAsia" w:ascii="Times New Roman Regular" w:hAnsi="Times New Roman Regular" w:eastAsia="Times New Roman" w:cs="Times New Roman Regular"/>
          <w:sz w:val="20"/>
          <w:szCs w:val="20"/>
          <w:lang w:eastAsia="zh-CN"/>
        </w:rPr>
        <w:t>s</w:t>
      </w: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ed list of recommendations</w:t>
      </w:r>
    </w:p>
    <w:p>
      <w:pPr>
        <w:pStyle w:val="14"/>
        <w:numPr>
          <w:ilvl w:val="0"/>
          <w:numId w:val="7"/>
        </w:numPr>
        <w:spacing w:after="0" w:line="240" w:lineRule="auto"/>
        <w:ind w:left="426" w:hanging="284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  <w:r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  <w:t>Created a concise and professional summary presentation</w:t>
      </w:r>
    </w:p>
    <w:p>
      <w:pPr>
        <w:pStyle w:val="14"/>
        <w:numPr>
          <w:numId w:val="0"/>
        </w:numPr>
        <w:spacing w:after="0" w:line="240" w:lineRule="auto"/>
        <w:ind w:left="142" w:leftChars="0"/>
        <w:rPr>
          <w:rFonts w:ascii="Times New Roman Regular" w:hAnsi="Times New Roman Regular" w:eastAsia="Times New Roman" w:cs="Times New Roman Regular"/>
          <w:sz w:val="20"/>
          <w:szCs w:val="20"/>
          <w:lang w:eastAsia="zh-CN"/>
        </w:rPr>
      </w:pPr>
    </w:p>
    <w:p>
      <w:pPr>
        <w:pBdr>
          <w:bottom w:val="single" w:color="000000" w:sz="4" w:space="0"/>
        </w:pBdr>
        <w:tabs>
          <w:tab w:val="center" w:pos="0"/>
          <w:tab w:val="center" w:pos="4680"/>
          <w:tab w:val="right" w:pos="9360"/>
        </w:tabs>
        <w:spacing w:after="0" w:line="240" w:lineRule="auto"/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  <w:t>VOLUNTEER</w:t>
      </w: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:lang w:eastAsia="zh-CN"/>
          <w14:textFill>
            <w14:solidFill>
              <w14:schemeClr w14:val="accent1"/>
            </w14:solidFill>
          </w14:textFill>
        </w:rPr>
        <w:t xml:space="preserve"> E</w:t>
      </w:r>
      <w:r>
        <w:rPr>
          <w:rFonts w:ascii="Times New Roman" w:hAnsi="Times New Roman" w:eastAsia="Times New Roman" w:cs="Times New Roman"/>
          <w:b/>
          <w:color w:val="4F81BD" w:themeColor="accent1"/>
          <w:sz w:val="20"/>
          <w:szCs w:val="20"/>
          <w14:textFill>
            <w14:solidFill>
              <w14:schemeClr w14:val="accent1"/>
            </w14:solidFill>
          </w14:textFill>
        </w:rPr>
        <w:t>XPERIENCE</w:t>
      </w:r>
    </w:p>
    <w:p>
      <w:pPr>
        <w:spacing w:before="100" w:beforeAutospacing="1" w:after="0" w:line="256" w:lineRule="auto"/>
        <w:ind w:right="20"/>
        <w:rPr>
          <w:rFonts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zh-CN"/>
        </w:rPr>
      </w:pPr>
      <w:bookmarkStart w:id="1" w:name="_GoBack"/>
      <w:bookmarkEnd w:id="1"/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zh-CN"/>
        </w:rPr>
        <w:t xml:space="preserve">Vinnes Retail                               </w:t>
      </w:r>
      <w:r>
        <w:rPr>
          <w:rFonts w:hint="eastAsia"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zh-CN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zh-CN"/>
        </w:rPr>
        <w:t xml:space="preserve">                                                                                                              </w:t>
      </w:r>
      <w:r>
        <w:rPr>
          <w:rFonts w:hint="eastAsia"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zh-CN"/>
        </w:rPr>
        <w:t xml:space="preserve">                   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0"/>
          <w:szCs w:val="20"/>
          <w:lang w:eastAsia="zh-CN"/>
        </w:rPr>
        <w:t xml:space="preserve"> A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sz w:val="20"/>
          <w:szCs w:val="20"/>
          <w:lang w:eastAsia="zh-CN"/>
        </w:rPr>
        <w:t>ug 2023</w:t>
      </w:r>
    </w:p>
    <w:p>
      <w:pPr>
        <w:spacing w:before="100" w:beforeAutospacing="1" w:after="0" w:line="256" w:lineRule="auto"/>
        <w:ind w:right="20"/>
        <w:rPr>
          <w:rFonts w:hint="eastAsia" w:ascii="Times New Roman" w:hAnsi="Times New Roman" w:eastAsia="Times New Roman" w:cs="Times New Roman"/>
          <w:b/>
          <w:bCs/>
          <w:color w:val="000000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  <w:lang w:eastAsia="zh-CN"/>
        </w:rPr>
        <w:t>Floriade</w:t>
      </w:r>
      <w:r>
        <w:rPr>
          <w:rFonts w:hint="eastAsia" w:ascii="Times New Roman" w:hAnsi="Times New Roman" w:eastAsia="Times New Roman" w:cs="Times New Roman"/>
          <w:b/>
          <w:bCs/>
          <w:color w:val="000000"/>
          <w:sz w:val="20"/>
          <w:szCs w:val="20"/>
          <w:lang w:eastAsia="zh-CN"/>
        </w:rPr>
        <w:t xml:space="preserve"> Festival Child activities supervision</w:t>
      </w:r>
      <w: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  <w:lang w:eastAsia="zh-CN"/>
        </w:rPr>
        <w:t xml:space="preserve">                                                                                     </w:t>
      </w:r>
      <w:r>
        <w:rPr>
          <w:rFonts w:hint="eastAsia" w:ascii="Times New Roman" w:hAnsi="Times New Roman" w:eastAsia="Times New Roman" w:cs="Times New Roman"/>
          <w:b/>
          <w:bCs/>
          <w:color w:val="000000"/>
          <w:sz w:val="20"/>
          <w:szCs w:val="20"/>
          <w:lang w:eastAsia="zh-CN"/>
        </w:rPr>
        <w:t xml:space="preserve">                              Oct 2024</w:t>
      </w:r>
    </w:p>
    <w:p>
      <w:pPr>
        <w:pBdr>
          <w:bottom w:val="single" w:color="auto" w:sz="6" w:space="1"/>
        </w:pBdr>
        <w:spacing w:before="100" w:beforeAutospacing="1" w:after="0" w:line="256" w:lineRule="auto"/>
        <w:ind w:right="20"/>
        <w:rPr>
          <w:rFonts w:ascii="Times New Roman" w:hAnsi="Times New Roman" w:eastAsia="Times New Roman" w:cs="Times New Roman"/>
          <w:b/>
          <w:bCs/>
          <w:color w:val="4F81BD" w:themeColor="accent1"/>
          <w:sz w:val="20"/>
          <w:szCs w:val="20"/>
          <w:lang w:val="zh-CN" w:eastAsia="zh-CN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4F81BD" w:themeColor="accent1"/>
          <w:sz w:val="20"/>
          <w:szCs w:val="20"/>
          <w:lang w:val="zh-CN" w:eastAsia="zh-CN"/>
          <w14:textFill>
            <w14:solidFill>
              <w14:schemeClr w14:val="accent1"/>
            </w14:solidFill>
          </w14:textFill>
        </w:rPr>
        <w:t>INTERESTS</w:t>
      </w:r>
    </w:p>
    <w:p>
      <w:pPr>
        <w:pStyle w:val="14"/>
        <w:numPr>
          <w:ilvl w:val="0"/>
          <w:numId w:val="8"/>
        </w:numPr>
        <w:spacing w:before="100" w:beforeAutospacing="1" w:after="0" w:line="256" w:lineRule="auto"/>
        <w:ind w:right="20"/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  <w:t>Passion for human culture and societal issues</w:t>
      </w:r>
    </w:p>
    <w:p>
      <w:pPr>
        <w:pStyle w:val="14"/>
        <w:numPr>
          <w:ilvl w:val="0"/>
          <w:numId w:val="8"/>
        </w:numPr>
        <w:spacing w:before="100" w:beforeAutospacing="1" w:after="0" w:line="256" w:lineRule="auto"/>
        <w:ind w:right="20"/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  <w:t>Enthusiastic about aquariums, museums, cinemas, and 3D visual effects</w:t>
      </w:r>
    </w:p>
    <w:p>
      <w:pPr>
        <w:pStyle w:val="14"/>
        <w:numPr>
          <w:ilvl w:val="0"/>
          <w:numId w:val="8"/>
        </w:numPr>
        <w:spacing w:before="100" w:beforeAutospacing="1" w:after="0" w:line="256" w:lineRule="auto"/>
        <w:ind w:right="20"/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  <w:lang w:eastAsia="zh-CN"/>
        </w:rPr>
        <w:t>Keen interest in fan-created content and copyright debates</w:t>
      </w:r>
    </w:p>
    <w:sectPr>
      <w:pgSz w:w="12240" w:h="15840"/>
      <w:pgMar w:top="720" w:right="956" w:bottom="720" w:left="936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E8112E-7DE2-5441-7FD7-AE678545F7AC}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007BCB71-3268-F606-7FD7-AE679A6127F2}"/>
  </w:font>
  <w:font w:name="Georgia">
    <w:panose1 w:val="02040802050405020203"/>
    <w:charset w:val="00"/>
    <w:family w:val="roman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Wingdings">
    <w:panose1 w:val="05000000000000000000"/>
    <w:charset w:val="4D"/>
    <w:family w:val="decorative"/>
    <w:pitch w:val="default"/>
    <w:sig w:usb0="00000000" w:usb1="00000000" w:usb2="00000000" w:usb3="00000000" w:csb0="80000000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3" w:fontKey="{DA786363-1D0C-4EE3-7FD7-AE672873C627}"/>
  </w:font>
  <w:font w:name="Times New Roman Bold Italic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4" w:fontKey="{27B50E36-F376-A38E-7FD7-AE6751C2F544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5" w:fontKey="{F46C9090-23EF-5347-7FD7-AE67718CA2D8}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DA6C05"/>
    <w:multiLevelType w:val="singleLevel"/>
    <w:tmpl w:val="DBDA6C0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13B65825"/>
    <w:multiLevelType w:val="multilevel"/>
    <w:tmpl w:val="13B65825"/>
    <w:lvl w:ilvl="0" w:tentative="0">
      <w:start w:val="0"/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Calibri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44E6C65"/>
    <w:multiLevelType w:val="multilevel"/>
    <w:tmpl w:val="244E6C65"/>
    <w:lvl w:ilvl="0" w:tentative="0">
      <w:start w:val="1"/>
      <w:numFmt w:val="bullet"/>
      <w:lvlText w:val="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DA13D5C"/>
    <w:multiLevelType w:val="multilevel"/>
    <w:tmpl w:val="2DA13D5C"/>
    <w:lvl w:ilvl="0" w:tentative="0">
      <w:start w:val="1"/>
      <w:numFmt w:val="bullet"/>
      <w:lvlText w:val="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09B742F"/>
    <w:multiLevelType w:val="multilevel"/>
    <w:tmpl w:val="309B742F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52C51F4D"/>
    <w:multiLevelType w:val="multilevel"/>
    <w:tmpl w:val="52C51F4D"/>
    <w:lvl w:ilvl="0" w:tentative="0">
      <w:start w:val="1"/>
      <w:numFmt w:val="bullet"/>
      <w:lvlText w:val="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96E2523"/>
    <w:multiLevelType w:val="multilevel"/>
    <w:tmpl w:val="596E252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BD65CEB"/>
    <w:multiLevelType w:val="multilevel"/>
    <w:tmpl w:val="5BD65CEB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780"/>
    <w:rsid w:val="00057372"/>
    <w:rsid w:val="000651F7"/>
    <w:rsid w:val="00072015"/>
    <w:rsid w:val="00094B5D"/>
    <w:rsid w:val="000A20FD"/>
    <w:rsid w:val="000A637D"/>
    <w:rsid w:val="000B2D7D"/>
    <w:rsid w:val="000C5EE8"/>
    <w:rsid w:val="000E2794"/>
    <w:rsid w:val="000F0D92"/>
    <w:rsid w:val="000F40AB"/>
    <w:rsid w:val="00101155"/>
    <w:rsid w:val="00110224"/>
    <w:rsid w:val="00117246"/>
    <w:rsid w:val="00117CE9"/>
    <w:rsid w:val="0016790C"/>
    <w:rsid w:val="0018216C"/>
    <w:rsid w:val="00187B11"/>
    <w:rsid w:val="001A34EA"/>
    <w:rsid w:val="001B2A07"/>
    <w:rsid w:val="001D7EA8"/>
    <w:rsid w:val="001E7E32"/>
    <w:rsid w:val="001F4224"/>
    <w:rsid w:val="00200CC6"/>
    <w:rsid w:val="00223C4E"/>
    <w:rsid w:val="00287D28"/>
    <w:rsid w:val="002A422B"/>
    <w:rsid w:val="002E4EBF"/>
    <w:rsid w:val="002F5B52"/>
    <w:rsid w:val="00307D26"/>
    <w:rsid w:val="003172F4"/>
    <w:rsid w:val="00334C3B"/>
    <w:rsid w:val="003351E8"/>
    <w:rsid w:val="00340548"/>
    <w:rsid w:val="00346956"/>
    <w:rsid w:val="003618D1"/>
    <w:rsid w:val="00390B0A"/>
    <w:rsid w:val="003B15F6"/>
    <w:rsid w:val="003C45ED"/>
    <w:rsid w:val="003D3A64"/>
    <w:rsid w:val="003E00E3"/>
    <w:rsid w:val="00416D07"/>
    <w:rsid w:val="00424F19"/>
    <w:rsid w:val="004274D8"/>
    <w:rsid w:val="00443B7C"/>
    <w:rsid w:val="00463902"/>
    <w:rsid w:val="00465869"/>
    <w:rsid w:val="00482C4B"/>
    <w:rsid w:val="00493BDC"/>
    <w:rsid w:val="004D06EE"/>
    <w:rsid w:val="004E3A5F"/>
    <w:rsid w:val="004E4F89"/>
    <w:rsid w:val="005055CC"/>
    <w:rsid w:val="00512AAE"/>
    <w:rsid w:val="00520338"/>
    <w:rsid w:val="005342E5"/>
    <w:rsid w:val="0053620D"/>
    <w:rsid w:val="00556F17"/>
    <w:rsid w:val="00563DA8"/>
    <w:rsid w:val="00565BCF"/>
    <w:rsid w:val="005718FD"/>
    <w:rsid w:val="0057220D"/>
    <w:rsid w:val="005B2BBD"/>
    <w:rsid w:val="005B6CBE"/>
    <w:rsid w:val="005C27CA"/>
    <w:rsid w:val="005D35B3"/>
    <w:rsid w:val="005E5003"/>
    <w:rsid w:val="005F1646"/>
    <w:rsid w:val="0062212B"/>
    <w:rsid w:val="00677ADA"/>
    <w:rsid w:val="006E1FF5"/>
    <w:rsid w:val="006F1483"/>
    <w:rsid w:val="006F53E2"/>
    <w:rsid w:val="00737D45"/>
    <w:rsid w:val="00767239"/>
    <w:rsid w:val="00791CC4"/>
    <w:rsid w:val="007A527B"/>
    <w:rsid w:val="007B0701"/>
    <w:rsid w:val="007C14CE"/>
    <w:rsid w:val="007F7F32"/>
    <w:rsid w:val="008162CB"/>
    <w:rsid w:val="00822177"/>
    <w:rsid w:val="00837A6E"/>
    <w:rsid w:val="00846665"/>
    <w:rsid w:val="0085258D"/>
    <w:rsid w:val="008713E3"/>
    <w:rsid w:val="00885DB4"/>
    <w:rsid w:val="008A1E25"/>
    <w:rsid w:val="008F1B0B"/>
    <w:rsid w:val="00902A6F"/>
    <w:rsid w:val="00916C8D"/>
    <w:rsid w:val="00922E5D"/>
    <w:rsid w:val="00924CE6"/>
    <w:rsid w:val="009538BC"/>
    <w:rsid w:val="00963899"/>
    <w:rsid w:val="009718E0"/>
    <w:rsid w:val="00992D69"/>
    <w:rsid w:val="009B0BA1"/>
    <w:rsid w:val="009B2A27"/>
    <w:rsid w:val="009E11B7"/>
    <w:rsid w:val="009E1B8D"/>
    <w:rsid w:val="009E6028"/>
    <w:rsid w:val="009F74FC"/>
    <w:rsid w:val="00A009AB"/>
    <w:rsid w:val="00A1343F"/>
    <w:rsid w:val="00A20AD6"/>
    <w:rsid w:val="00A26E2A"/>
    <w:rsid w:val="00A45843"/>
    <w:rsid w:val="00A51DD5"/>
    <w:rsid w:val="00A709FD"/>
    <w:rsid w:val="00A85B8A"/>
    <w:rsid w:val="00A85FB8"/>
    <w:rsid w:val="00AA2B98"/>
    <w:rsid w:val="00AB3B0A"/>
    <w:rsid w:val="00AC4CEF"/>
    <w:rsid w:val="00AF7479"/>
    <w:rsid w:val="00B27708"/>
    <w:rsid w:val="00B320F4"/>
    <w:rsid w:val="00B479FC"/>
    <w:rsid w:val="00B660E5"/>
    <w:rsid w:val="00B94780"/>
    <w:rsid w:val="00BA08F2"/>
    <w:rsid w:val="00BB7BA9"/>
    <w:rsid w:val="00BD5718"/>
    <w:rsid w:val="00BE3F2E"/>
    <w:rsid w:val="00BE7CED"/>
    <w:rsid w:val="00C1077F"/>
    <w:rsid w:val="00C3403E"/>
    <w:rsid w:val="00C57D75"/>
    <w:rsid w:val="00CA2AA9"/>
    <w:rsid w:val="00CA7024"/>
    <w:rsid w:val="00CD253B"/>
    <w:rsid w:val="00CD6D78"/>
    <w:rsid w:val="00CE3525"/>
    <w:rsid w:val="00D14D72"/>
    <w:rsid w:val="00D14F6D"/>
    <w:rsid w:val="00D33D66"/>
    <w:rsid w:val="00D54B26"/>
    <w:rsid w:val="00D97AD6"/>
    <w:rsid w:val="00DA0FF1"/>
    <w:rsid w:val="00DC12D1"/>
    <w:rsid w:val="00DE65E9"/>
    <w:rsid w:val="00E0060D"/>
    <w:rsid w:val="00E01BBE"/>
    <w:rsid w:val="00E13E0A"/>
    <w:rsid w:val="00E22648"/>
    <w:rsid w:val="00E457AC"/>
    <w:rsid w:val="00E87FC1"/>
    <w:rsid w:val="00EA519A"/>
    <w:rsid w:val="00EC5DDC"/>
    <w:rsid w:val="00EE7AA2"/>
    <w:rsid w:val="00F003DD"/>
    <w:rsid w:val="00F3157F"/>
    <w:rsid w:val="00F552E7"/>
    <w:rsid w:val="00F64544"/>
    <w:rsid w:val="00F66CA6"/>
    <w:rsid w:val="00F81381"/>
    <w:rsid w:val="00F91C8A"/>
    <w:rsid w:val="00F96578"/>
    <w:rsid w:val="00FF306E"/>
    <w:rsid w:val="377F64DA"/>
    <w:rsid w:val="3FDA9E0B"/>
    <w:rsid w:val="5FB56D43"/>
    <w:rsid w:val="779F89DA"/>
    <w:rsid w:val="7B6B3A0E"/>
    <w:rsid w:val="7B9FE5E2"/>
    <w:rsid w:val="7F86F680"/>
    <w:rsid w:val="7FF7DA7C"/>
    <w:rsid w:val="8EBDF1A5"/>
    <w:rsid w:val="AF3FD9FD"/>
    <w:rsid w:val="C7B6B5F0"/>
    <w:rsid w:val="EFFA755A"/>
    <w:rsid w:val="F4DABF66"/>
    <w:rsid w:val="FDA8F44C"/>
    <w:rsid w:val="FE7BB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en-US" w:eastAsia="en-AU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zh-CN" w:eastAsia="zh-CN"/>
    </w:rPr>
  </w:style>
  <w:style w:type="character" w:styleId="11">
    <w:name w:val="Strong"/>
    <w:basedOn w:val="8"/>
    <w:qFormat/>
    <w:uiPriority w:val="22"/>
    <w:rPr>
      <w:b/>
      <w:bCs/>
    </w:rPr>
  </w:style>
  <w:style w:type="paragraph" w:styleId="12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3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4">
    <w:name w:val="List Paragraph"/>
    <w:basedOn w:val="1"/>
    <w:unhideWhenUsed/>
    <w:qFormat/>
    <w:uiPriority w:val="99"/>
    <w:pPr>
      <w:ind w:left="720"/>
      <w:contextualSpacing/>
    </w:pPr>
  </w:style>
  <w:style w:type="paragraph" w:customStyle="1" w:styleId="15">
    <w:name w:val="msolistparagraph"/>
    <w:qFormat/>
    <w:uiPriority w:val="0"/>
    <w:pPr>
      <w:spacing w:after="160" w:line="256" w:lineRule="auto"/>
      <w:ind w:left="720"/>
      <w:contextualSpacing/>
    </w:pPr>
    <w:rPr>
      <w:rFonts w:ascii="Calibri" w:hAnsi="Calibri" w:eastAsia="Calibri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The Australian National University</Company>
  <Pages>3</Pages>
  <Words>1684</Words>
  <Characters>9603</Characters>
  <Lines>80</Lines>
  <Paragraphs>22</Paragraphs>
  <TotalTime>0</TotalTime>
  <ScaleCrop>false</ScaleCrop>
  <LinksUpToDate>false</LinksUpToDate>
  <CharactersWithSpaces>11265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2024-09-26T10:27:00Z</dcterms:created>
  <dc:creator>Skye Luton</dc:creator>
  <cp:lastModifiedBy>窗外天</cp:lastModifiedBy>
  <dcterms:modified xsi:type="dcterms:W3CDTF">2025-02-14T13:41:19Z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1033-6.5.2.8766</vt:lpwstr>
  </property>
  <property fmtid="{D5CDD505-2E9C-101B-9397-08002B2CF9AE}" pid="3" name="ICV">
    <vt:lpwstr>FCD4C39A4655E5D70FC3C5665F9BA20B_42</vt:lpwstr>
  </property>
</Properties>
</file>