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CE1E" w14:textId="0EE207ED" w:rsidR="00B52918" w:rsidRPr="00F96B80" w:rsidRDefault="00B52918" w:rsidP="00962BF9">
      <w:pPr>
        <w:pStyle w:val="CVTitleShort"/>
        <w:spacing w:after="0"/>
        <w:jc w:val="both"/>
        <w:rPr>
          <w:rFonts w:ascii="Times New Roman" w:hAnsi="Times New Roman"/>
        </w:rPr>
      </w:pPr>
      <w:bookmarkStart w:id="0" w:name="_Toc339459341"/>
      <w:r w:rsidRPr="00F96B80">
        <w:rPr>
          <w:rFonts w:ascii="Times New Roman" w:hAnsi="Times New Roman"/>
        </w:rPr>
        <w:t xml:space="preserve">Curriculum Vitae –  </w:t>
      </w:r>
      <w:bookmarkEnd w:id="0"/>
      <w:r w:rsidR="00086D3B" w:rsidRPr="00F96B80">
        <w:rPr>
          <w:rFonts w:ascii="Times New Roman" w:hAnsi="Times New Roman"/>
        </w:rPr>
        <w:t xml:space="preserve"> </w:t>
      </w:r>
      <w:r w:rsidR="006B7DB9" w:rsidRPr="00F96B80">
        <w:rPr>
          <w:rFonts w:ascii="Times New Roman" w:hAnsi="Times New Roman"/>
        </w:rPr>
        <w:t xml:space="preserve">Dr </w:t>
      </w:r>
      <w:r w:rsidR="00146F1A" w:rsidRPr="00F96B80">
        <w:rPr>
          <w:rFonts w:ascii="Times New Roman" w:hAnsi="Times New Roman"/>
        </w:rPr>
        <w:t xml:space="preserve">Estelle Sidze </w:t>
      </w:r>
    </w:p>
    <w:p w14:paraId="44F33502" w14:textId="77777777" w:rsidR="00C659DC" w:rsidRDefault="00C659DC" w:rsidP="00856F3D">
      <w:pPr>
        <w:pStyle w:val="62"/>
        <w:spacing w:before="0" w:after="0"/>
        <w:jc w:val="both"/>
        <w:rPr>
          <w:rFonts w:ascii="Times New Roman" w:hAnsi="Times New Roman"/>
          <w:b/>
          <w:sz w:val="24"/>
          <w:szCs w:val="24"/>
        </w:rPr>
      </w:pPr>
    </w:p>
    <w:p w14:paraId="04ACC829" w14:textId="2A18F21B" w:rsidR="00CF18B4" w:rsidRPr="00C659DC" w:rsidRDefault="002248FB" w:rsidP="00C659DC">
      <w:pPr>
        <w:pStyle w:val="62"/>
        <w:spacing w:after="0"/>
        <w:jc w:val="both"/>
        <w:rPr>
          <w:rFonts w:ascii="Times New Roman" w:hAnsi="Times New Roman"/>
          <w:bCs/>
          <w:sz w:val="24"/>
          <w:szCs w:val="24"/>
          <w:lang w:val="en-US"/>
        </w:rPr>
      </w:pPr>
      <w:r w:rsidRPr="00781674">
        <w:rPr>
          <w:rFonts w:ascii="Times New Roman" w:hAnsi="Times New Roman"/>
          <w:b/>
          <w:sz w:val="24"/>
          <w:szCs w:val="24"/>
        </w:rPr>
        <w:t xml:space="preserve">SUMMARY: </w:t>
      </w:r>
      <w:r w:rsidR="00F96B80" w:rsidRPr="00F96B80">
        <w:rPr>
          <w:rFonts w:ascii="Times New Roman" w:hAnsi="Times New Roman"/>
          <w:bCs/>
          <w:sz w:val="24"/>
          <w:szCs w:val="24"/>
          <w:lang w:val="en-US"/>
        </w:rPr>
        <w:t xml:space="preserve">Dr Estelle </w:t>
      </w:r>
      <w:r w:rsidR="00856F3D">
        <w:rPr>
          <w:rFonts w:ascii="Times New Roman" w:hAnsi="Times New Roman"/>
          <w:bCs/>
          <w:sz w:val="24"/>
          <w:szCs w:val="24"/>
          <w:lang w:val="en-US"/>
        </w:rPr>
        <w:t xml:space="preserve">M. </w:t>
      </w:r>
      <w:r w:rsidR="00F96B80" w:rsidRPr="00F96B80">
        <w:rPr>
          <w:rFonts w:ascii="Times New Roman" w:hAnsi="Times New Roman"/>
          <w:bCs/>
          <w:sz w:val="24"/>
          <w:szCs w:val="24"/>
          <w:lang w:val="en-US"/>
        </w:rPr>
        <w:t xml:space="preserve">Sidze </w:t>
      </w:r>
      <w:r w:rsidR="00B94882">
        <w:rPr>
          <w:rFonts w:ascii="Times New Roman" w:hAnsi="Times New Roman"/>
          <w:bCs/>
          <w:sz w:val="24"/>
          <w:szCs w:val="24"/>
          <w:lang w:val="en-US"/>
        </w:rPr>
        <w:t xml:space="preserve">is a </w:t>
      </w:r>
      <w:r w:rsidR="00F96B80" w:rsidRPr="00F96B80">
        <w:rPr>
          <w:rFonts w:ascii="Times New Roman" w:hAnsi="Times New Roman"/>
          <w:bCs/>
          <w:sz w:val="24"/>
          <w:szCs w:val="24"/>
          <w:lang w:val="en-US"/>
        </w:rPr>
        <w:t xml:space="preserve">demographer with extensive experience in research and community engagement on </w:t>
      </w:r>
      <w:r w:rsidR="00F96B80">
        <w:rPr>
          <w:rFonts w:ascii="Times New Roman" w:hAnsi="Times New Roman"/>
          <w:bCs/>
          <w:sz w:val="24"/>
          <w:szCs w:val="24"/>
          <w:lang w:val="en-US"/>
        </w:rPr>
        <w:t>maternal, newborn and child health (MNCH)</w:t>
      </w:r>
      <w:r w:rsidR="00F96B80" w:rsidRPr="00F96B80">
        <w:rPr>
          <w:rFonts w:ascii="Times New Roman" w:hAnsi="Times New Roman"/>
          <w:bCs/>
          <w:sz w:val="24"/>
          <w:szCs w:val="24"/>
          <w:lang w:val="en-US"/>
        </w:rPr>
        <w:t xml:space="preserve"> within the African context. </w:t>
      </w:r>
      <w:r w:rsidR="004E2BF3">
        <w:rPr>
          <w:rFonts w:ascii="Times New Roman" w:hAnsi="Times New Roman"/>
          <w:bCs/>
          <w:sz w:val="24"/>
          <w:szCs w:val="24"/>
          <w:lang w:val="en-US"/>
        </w:rPr>
        <w:t xml:space="preserve">Dr Sidze currently leads the maternal, newborn and child health </w:t>
      </w:r>
      <w:r w:rsidR="00AE6DA4">
        <w:rPr>
          <w:rFonts w:ascii="Times New Roman" w:hAnsi="Times New Roman"/>
          <w:bCs/>
          <w:sz w:val="24"/>
          <w:szCs w:val="24"/>
          <w:lang w:val="en-US"/>
        </w:rPr>
        <w:t xml:space="preserve">and wellbeing </w:t>
      </w:r>
      <w:r w:rsidR="004E2BF3">
        <w:rPr>
          <w:rFonts w:ascii="Times New Roman" w:hAnsi="Times New Roman"/>
          <w:bCs/>
          <w:sz w:val="24"/>
          <w:szCs w:val="24"/>
          <w:lang w:val="en-US"/>
        </w:rPr>
        <w:t>(MNCH</w:t>
      </w:r>
      <w:r w:rsidR="00AE6DA4">
        <w:rPr>
          <w:rFonts w:ascii="Times New Roman" w:hAnsi="Times New Roman"/>
          <w:bCs/>
          <w:sz w:val="24"/>
          <w:szCs w:val="24"/>
          <w:lang w:val="en-US"/>
        </w:rPr>
        <w:t>-W</w:t>
      </w:r>
      <w:r w:rsidR="004E2BF3">
        <w:rPr>
          <w:rFonts w:ascii="Times New Roman" w:hAnsi="Times New Roman"/>
          <w:bCs/>
          <w:sz w:val="24"/>
          <w:szCs w:val="24"/>
          <w:lang w:val="en-US"/>
        </w:rPr>
        <w:t xml:space="preserve">) research portfolio at the African Population at Health Research Center (APHRC), </w:t>
      </w:r>
      <w:r w:rsidR="004E2BF3" w:rsidRPr="004E2BF3">
        <w:rPr>
          <w:rFonts w:ascii="Times New Roman" w:hAnsi="Times New Roman"/>
          <w:bCs/>
          <w:sz w:val="24"/>
          <w:szCs w:val="24"/>
          <w:lang w:val="en-US"/>
        </w:rPr>
        <w:t xml:space="preserve">one of the continent's premier research institutions and think tank, exploring questions of population health and development. </w:t>
      </w:r>
      <w:r w:rsidR="004E2BF3">
        <w:rPr>
          <w:rFonts w:ascii="Times New Roman" w:hAnsi="Times New Roman"/>
          <w:sz w:val="24"/>
          <w:szCs w:val="24"/>
        </w:rPr>
        <w:t>Dr Sidze has l</w:t>
      </w:r>
      <w:r w:rsidR="004E2BF3" w:rsidRPr="00781674">
        <w:rPr>
          <w:rFonts w:ascii="Times New Roman" w:hAnsi="Times New Roman"/>
          <w:sz w:val="24"/>
          <w:szCs w:val="24"/>
        </w:rPr>
        <w:t>ed and managed several</w:t>
      </w:r>
      <w:r w:rsidR="00C659DC">
        <w:rPr>
          <w:rFonts w:ascii="Times New Roman" w:hAnsi="Times New Roman"/>
          <w:sz w:val="24"/>
          <w:szCs w:val="24"/>
        </w:rPr>
        <w:t xml:space="preserve"> large-scale</w:t>
      </w:r>
      <w:r w:rsidR="004E2BF3" w:rsidRPr="00781674">
        <w:rPr>
          <w:rFonts w:ascii="Times New Roman" w:hAnsi="Times New Roman"/>
          <w:sz w:val="24"/>
          <w:szCs w:val="24"/>
        </w:rPr>
        <w:t xml:space="preserve"> </w:t>
      </w:r>
      <w:r w:rsidR="004E2BF3">
        <w:rPr>
          <w:rFonts w:ascii="Times New Roman" w:hAnsi="Times New Roman"/>
          <w:sz w:val="24"/>
          <w:szCs w:val="24"/>
        </w:rPr>
        <w:t>research and advocacy</w:t>
      </w:r>
      <w:r w:rsidR="004E2BF3" w:rsidRPr="00781674">
        <w:rPr>
          <w:rFonts w:ascii="Times New Roman" w:hAnsi="Times New Roman"/>
          <w:sz w:val="24"/>
          <w:szCs w:val="24"/>
        </w:rPr>
        <w:t xml:space="preserve"> projects</w:t>
      </w:r>
      <w:r w:rsidR="004E2BF3">
        <w:rPr>
          <w:rFonts w:ascii="Times New Roman" w:hAnsi="Times New Roman"/>
          <w:sz w:val="24"/>
          <w:szCs w:val="24"/>
        </w:rPr>
        <w:t xml:space="preserve"> on ending preventable deaths through better </w:t>
      </w:r>
      <w:r w:rsidR="004E2BF3" w:rsidRPr="004D12F2">
        <w:rPr>
          <w:rFonts w:ascii="Times New Roman" w:hAnsi="Times New Roman"/>
          <w:sz w:val="24"/>
          <w:szCs w:val="24"/>
        </w:rPr>
        <w:t>understanding of the household dynamics of maternal</w:t>
      </w:r>
      <w:r w:rsidR="004E2BF3">
        <w:rPr>
          <w:rFonts w:ascii="Times New Roman" w:hAnsi="Times New Roman"/>
          <w:sz w:val="24"/>
          <w:szCs w:val="24"/>
        </w:rPr>
        <w:t>, newborn</w:t>
      </w:r>
      <w:r w:rsidR="004E2BF3" w:rsidRPr="004D12F2">
        <w:rPr>
          <w:rFonts w:ascii="Times New Roman" w:hAnsi="Times New Roman"/>
          <w:sz w:val="24"/>
          <w:szCs w:val="24"/>
        </w:rPr>
        <w:t xml:space="preserve"> and child health as well as social and structural barriers to universal access to quality maternal and child health, focusing </w:t>
      </w:r>
      <w:r w:rsidR="004E2BF3" w:rsidRPr="00CF18B4">
        <w:rPr>
          <w:rFonts w:ascii="Times New Roman" w:hAnsi="Times New Roman"/>
          <w:sz w:val="24"/>
          <w:szCs w:val="24"/>
        </w:rPr>
        <w:t xml:space="preserve">particularly on vulnerable populations (i.e. young women, migrant women, urban poor women, and women and children living </w:t>
      </w:r>
      <w:r w:rsidR="00E96AD2">
        <w:rPr>
          <w:rFonts w:ascii="Times New Roman" w:hAnsi="Times New Roman"/>
          <w:sz w:val="24"/>
          <w:szCs w:val="24"/>
        </w:rPr>
        <w:t xml:space="preserve">in </w:t>
      </w:r>
      <w:r w:rsidR="004E2BF3" w:rsidRPr="00CF18B4">
        <w:rPr>
          <w:rFonts w:ascii="Times New Roman" w:hAnsi="Times New Roman"/>
          <w:sz w:val="24"/>
          <w:szCs w:val="24"/>
        </w:rPr>
        <w:t>arid and semi-arid areas).</w:t>
      </w:r>
      <w:r w:rsidR="00856F3D" w:rsidRPr="00CF18B4">
        <w:rPr>
          <w:rFonts w:ascii="Times New Roman" w:hAnsi="Times New Roman"/>
          <w:bCs/>
          <w:sz w:val="24"/>
          <w:szCs w:val="24"/>
          <w:lang w:val="en-US"/>
        </w:rPr>
        <w:t xml:space="preserve"> </w:t>
      </w:r>
      <w:r w:rsidR="00C659DC" w:rsidRPr="00C659DC">
        <w:rPr>
          <w:rFonts w:ascii="Times New Roman" w:hAnsi="Times New Roman"/>
          <w:bCs/>
          <w:sz w:val="24"/>
          <w:szCs w:val="24"/>
          <w:lang w:val="en-US"/>
        </w:rPr>
        <w:t>Her portfolio of research and implementation as principa</w:t>
      </w:r>
      <w:r w:rsidR="00C659DC">
        <w:rPr>
          <w:rFonts w:ascii="Times New Roman" w:hAnsi="Times New Roman"/>
          <w:bCs/>
          <w:sz w:val="24"/>
          <w:szCs w:val="24"/>
          <w:lang w:val="en-US"/>
        </w:rPr>
        <w:t xml:space="preserve">l </w:t>
      </w:r>
      <w:r w:rsidR="00C659DC" w:rsidRPr="00C659DC">
        <w:rPr>
          <w:rFonts w:ascii="Times New Roman" w:hAnsi="Times New Roman"/>
          <w:sz w:val="24"/>
          <w:szCs w:val="24"/>
        </w:rPr>
        <w:t>investigator includes three pioneering studies: The Grand Challenges-funded project on Building Strong</w:t>
      </w:r>
      <w:r w:rsidR="00C659DC">
        <w:rPr>
          <w:rFonts w:ascii="Times New Roman" w:hAnsi="Times New Roman"/>
          <w:bCs/>
          <w:sz w:val="24"/>
          <w:szCs w:val="24"/>
          <w:lang w:val="en-US"/>
        </w:rPr>
        <w:t xml:space="preserve"> </w:t>
      </w:r>
      <w:r w:rsidR="00C659DC" w:rsidRPr="00C659DC">
        <w:rPr>
          <w:rFonts w:ascii="Times New Roman" w:hAnsi="Times New Roman"/>
          <w:sz w:val="24"/>
          <w:szCs w:val="24"/>
        </w:rPr>
        <w:t>Minds for Stronger Adolescent Mothers in Nairobi slums, the USAID-funded NAWIRI longitudinal study</w:t>
      </w:r>
      <w:r w:rsidR="00C659DC">
        <w:rPr>
          <w:rFonts w:ascii="Times New Roman" w:hAnsi="Times New Roman"/>
          <w:bCs/>
          <w:sz w:val="24"/>
          <w:szCs w:val="24"/>
          <w:lang w:val="en-US"/>
        </w:rPr>
        <w:t xml:space="preserve"> </w:t>
      </w:r>
      <w:r w:rsidR="00C659DC" w:rsidRPr="00C659DC">
        <w:rPr>
          <w:rFonts w:ascii="Times New Roman" w:hAnsi="Times New Roman"/>
          <w:sz w:val="24"/>
          <w:szCs w:val="24"/>
        </w:rPr>
        <w:t>on the household dynamics of children health and nutrition, and the NIH-funded JAMO Project which</w:t>
      </w:r>
      <w:r w:rsidR="00C659DC">
        <w:rPr>
          <w:rFonts w:ascii="Times New Roman" w:hAnsi="Times New Roman"/>
          <w:bCs/>
          <w:sz w:val="24"/>
          <w:szCs w:val="24"/>
          <w:lang w:val="en-US"/>
        </w:rPr>
        <w:t xml:space="preserve"> </w:t>
      </w:r>
      <w:r w:rsidR="00C659DC" w:rsidRPr="00C659DC">
        <w:rPr>
          <w:rFonts w:ascii="Times New Roman" w:hAnsi="Times New Roman"/>
          <w:sz w:val="24"/>
          <w:szCs w:val="24"/>
        </w:rPr>
        <w:t>investigates the social determinants of maternal mental health in Nairobi slums using quantitative and</w:t>
      </w:r>
      <w:r w:rsidR="00C659DC">
        <w:rPr>
          <w:rFonts w:ascii="Times New Roman" w:hAnsi="Times New Roman"/>
          <w:bCs/>
          <w:sz w:val="24"/>
          <w:szCs w:val="24"/>
          <w:lang w:val="en-US"/>
        </w:rPr>
        <w:t xml:space="preserve"> </w:t>
      </w:r>
      <w:r w:rsidR="00C659DC" w:rsidRPr="00C659DC">
        <w:rPr>
          <w:rFonts w:ascii="Times New Roman" w:hAnsi="Times New Roman"/>
          <w:sz w:val="24"/>
          <w:szCs w:val="24"/>
        </w:rPr>
        <w:t>qualitative methodologies.</w:t>
      </w:r>
      <w:r w:rsidR="00C659DC">
        <w:rPr>
          <w:rFonts w:ascii="Times New Roman" w:hAnsi="Times New Roman"/>
          <w:bCs/>
          <w:sz w:val="24"/>
          <w:szCs w:val="24"/>
        </w:rPr>
        <w:t xml:space="preserve"> </w:t>
      </w:r>
      <w:r w:rsidR="004E2BF3" w:rsidRPr="00CF18B4">
        <w:rPr>
          <w:rFonts w:ascii="Times New Roman" w:hAnsi="Times New Roman"/>
          <w:sz w:val="24"/>
          <w:szCs w:val="24"/>
        </w:rPr>
        <w:t xml:space="preserve">As one of the technical leads for the </w:t>
      </w:r>
      <w:hyperlink r:id="rId5" w:history="1">
        <w:r w:rsidR="004E2BF3" w:rsidRPr="00CF18B4">
          <w:rPr>
            <w:rStyle w:val="Hyperlink"/>
            <w:rFonts w:ascii="Times New Roman" w:hAnsi="Times New Roman"/>
            <w:sz w:val="24"/>
            <w:szCs w:val="24"/>
          </w:rPr>
          <w:t>Countdown 2030</w:t>
        </w:r>
      </w:hyperlink>
      <w:r w:rsidR="004E2BF3" w:rsidRPr="00CF18B4">
        <w:rPr>
          <w:rFonts w:ascii="Times New Roman" w:hAnsi="Times New Roman"/>
          <w:sz w:val="24"/>
          <w:szCs w:val="24"/>
        </w:rPr>
        <w:t xml:space="preserve"> regional initiatives, she also advises on coverage and equity analyses across 26 African countries</w:t>
      </w:r>
      <w:r w:rsidR="00CF18B4" w:rsidRPr="00CF18B4">
        <w:rPr>
          <w:rFonts w:ascii="Times New Roman" w:hAnsi="Times New Roman"/>
          <w:sz w:val="24"/>
          <w:szCs w:val="24"/>
        </w:rPr>
        <w:t xml:space="preserve"> and</w:t>
      </w:r>
      <w:r w:rsidR="00856F3D" w:rsidRPr="00CF18B4">
        <w:rPr>
          <w:rFonts w:ascii="Times New Roman" w:hAnsi="Times New Roman"/>
          <w:sz w:val="24"/>
          <w:szCs w:val="24"/>
        </w:rPr>
        <w:t xml:space="preserve"> has co-authored the forthcoming Countdown to 2030 Lancet report (</w:t>
      </w:r>
      <w:r w:rsidR="00856F3D" w:rsidRPr="00CF18B4">
        <w:rPr>
          <w:rFonts w:ascii="Times New Roman" w:hAnsi="Times New Roman"/>
          <w:i/>
          <w:iCs/>
          <w:sz w:val="24"/>
          <w:szCs w:val="24"/>
        </w:rPr>
        <w:t>Tracking progress in reproductive, maternal, newborn, child and adolescent health and nutrition: the Countdown to 2030 for Women’s, Children’s and Adolescents’ Health report</w:t>
      </w:r>
      <w:r w:rsidR="00856F3D" w:rsidRPr="00CF18B4">
        <w:rPr>
          <w:rFonts w:ascii="Times New Roman" w:hAnsi="Times New Roman"/>
          <w:sz w:val="24"/>
          <w:szCs w:val="24"/>
        </w:rPr>
        <w:t>)</w:t>
      </w:r>
      <w:r w:rsidR="00CF18B4" w:rsidRPr="00CF18B4">
        <w:rPr>
          <w:rFonts w:ascii="Times New Roman" w:hAnsi="Times New Roman"/>
          <w:i/>
          <w:iCs/>
          <w:sz w:val="24"/>
          <w:szCs w:val="24"/>
        </w:rPr>
        <w:t>.</w:t>
      </w:r>
      <w:r w:rsidR="00CF18B4">
        <w:rPr>
          <w:rFonts w:ascii="Times New Roman" w:hAnsi="Times New Roman"/>
          <w:i/>
          <w:iCs/>
          <w:sz w:val="24"/>
          <w:szCs w:val="24"/>
        </w:rPr>
        <w:t xml:space="preserve"> </w:t>
      </w:r>
    </w:p>
    <w:p w14:paraId="32FAEFAA" w14:textId="77777777" w:rsidR="00CF18B4" w:rsidRDefault="00CF18B4" w:rsidP="00856F3D">
      <w:pPr>
        <w:pStyle w:val="62"/>
        <w:spacing w:before="0" w:after="0"/>
        <w:jc w:val="both"/>
        <w:rPr>
          <w:rFonts w:ascii="Times New Roman" w:hAnsi="Times New Roman"/>
          <w:i/>
          <w:iCs/>
          <w:sz w:val="24"/>
          <w:szCs w:val="24"/>
        </w:rPr>
      </w:pPr>
    </w:p>
    <w:p w14:paraId="3AE0FF6C" w14:textId="21EFC44A" w:rsidR="00CF18B4" w:rsidRDefault="00C659DC" w:rsidP="00CF18B4">
      <w:pPr>
        <w:pStyle w:val="DataField11pt-Single"/>
        <w:jc w:val="both"/>
        <w:rPr>
          <w:rFonts w:ascii="Times New Roman" w:hAnsi="Times New Roman" w:cs="Times New Roman"/>
          <w:sz w:val="24"/>
          <w:szCs w:val="24"/>
        </w:rPr>
      </w:pPr>
      <w:r>
        <w:rPr>
          <w:rFonts w:ascii="Times New Roman" w:hAnsi="Times New Roman" w:cs="Times New Roman"/>
          <w:sz w:val="24"/>
          <w:szCs w:val="24"/>
        </w:rPr>
        <w:t>Dr.</w:t>
      </w:r>
      <w:r w:rsidR="00CF18B4" w:rsidRPr="00CF18B4">
        <w:rPr>
          <w:rFonts w:ascii="Times New Roman" w:hAnsi="Times New Roman" w:cs="Times New Roman"/>
          <w:sz w:val="24"/>
          <w:szCs w:val="24"/>
        </w:rPr>
        <w:t xml:space="preserve"> </w:t>
      </w:r>
      <w:r w:rsidR="004E609C">
        <w:rPr>
          <w:rFonts w:ascii="Times New Roman" w:hAnsi="Times New Roman" w:cs="Times New Roman"/>
          <w:sz w:val="24"/>
          <w:szCs w:val="24"/>
        </w:rPr>
        <w:t xml:space="preserve">Sidze </w:t>
      </w:r>
      <w:r w:rsidR="00CF18B4" w:rsidRPr="00CF18B4">
        <w:rPr>
          <w:rFonts w:ascii="Times New Roman" w:hAnsi="Times New Roman" w:cs="Times New Roman"/>
          <w:sz w:val="24"/>
          <w:szCs w:val="24"/>
        </w:rPr>
        <w:t>is the Co-chair of the Union for the African Population Study (UAPS) family planning and sexual and  reproductive Panel (</w:t>
      </w:r>
      <w:hyperlink r:id="rId6" w:history="1">
        <w:r w:rsidR="00CF18B4" w:rsidRPr="00CF18B4">
          <w:rPr>
            <w:rStyle w:val="Hyperlink"/>
            <w:rFonts w:ascii="Times New Roman" w:hAnsi="Times New Roman" w:cs="Times New Roman"/>
            <w:sz w:val="24"/>
            <w:szCs w:val="24"/>
          </w:rPr>
          <w:t>https://uaps-uepa.org/current-panels/family-planning-srhr/</w:t>
        </w:r>
      </w:hyperlink>
      <w:r w:rsidR="00CF18B4" w:rsidRPr="00CF18B4">
        <w:rPr>
          <w:rFonts w:ascii="Times New Roman" w:hAnsi="Times New Roman" w:cs="Times New Roman"/>
          <w:sz w:val="24"/>
          <w:szCs w:val="24"/>
        </w:rPr>
        <w:t xml:space="preserve">), a panel which provides a critical platform for advancing intellectual discourses on new ideas and perspectives </w:t>
      </w:r>
      <w:r>
        <w:rPr>
          <w:rFonts w:ascii="Times New Roman" w:hAnsi="Times New Roman" w:cs="Times New Roman"/>
          <w:sz w:val="24"/>
          <w:szCs w:val="24"/>
        </w:rPr>
        <w:t>on population, health and development</w:t>
      </w:r>
      <w:r w:rsidR="00CF18B4" w:rsidRPr="00CF18B4">
        <w:rPr>
          <w:rFonts w:ascii="Times New Roman" w:hAnsi="Times New Roman" w:cs="Times New Roman"/>
          <w:sz w:val="24"/>
          <w:szCs w:val="24"/>
        </w:rPr>
        <w:t xml:space="preserve"> in Africa. </w:t>
      </w:r>
      <w:r>
        <w:rPr>
          <w:rFonts w:ascii="Times New Roman" w:hAnsi="Times New Roman" w:cs="Times New Roman"/>
          <w:sz w:val="24"/>
          <w:szCs w:val="24"/>
        </w:rPr>
        <w:t xml:space="preserve">The panel also provides </w:t>
      </w:r>
      <w:r w:rsidR="00CF18B4" w:rsidRPr="00CF18B4">
        <w:rPr>
          <w:rFonts w:ascii="Times New Roman" w:hAnsi="Times New Roman" w:cs="Times New Roman"/>
          <w:sz w:val="24"/>
          <w:szCs w:val="24"/>
        </w:rPr>
        <w:t>mentorship support for early/mid-career researchers in Africa. </w:t>
      </w:r>
    </w:p>
    <w:p w14:paraId="5DA63203" w14:textId="77777777" w:rsidR="00CF18B4" w:rsidRDefault="00CF18B4" w:rsidP="00CF18B4">
      <w:pPr>
        <w:pStyle w:val="DataField11pt-Single"/>
        <w:rPr>
          <w:rFonts w:ascii="Times New Roman" w:hAnsi="Times New Roman" w:cs="Times New Roman"/>
          <w:sz w:val="24"/>
          <w:szCs w:val="24"/>
        </w:rPr>
      </w:pPr>
    </w:p>
    <w:p w14:paraId="63E2F0B9" w14:textId="3480514A" w:rsidR="004E609C" w:rsidRDefault="004E609C" w:rsidP="004E609C">
      <w:pPr>
        <w:pStyle w:val="DataField11pt-Single"/>
        <w:jc w:val="both"/>
        <w:rPr>
          <w:rFonts w:ascii="Times New Roman" w:hAnsi="Times New Roman" w:cs="Times New Roman"/>
          <w:sz w:val="24"/>
          <w:szCs w:val="24"/>
        </w:rPr>
      </w:pPr>
      <w:r>
        <w:rPr>
          <w:rFonts w:ascii="Times New Roman" w:hAnsi="Times New Roman" w:cs="Times New Roman"/>
          <w:sz w:val="24"/>
          <w:szCs w:val="24"/>
        </w:rPr>
        <w:t>Dr. Sidze</w:t>
      </w:r>
      <w:r w:rsidRPr="004E609C">
        <w:rPr>
          <w:rFonts w:ascii="Times New Roman" w:hAnsi="Times New Roman" w:cs="Times New Roman"/>
          <w:sz w:val="24"/>
          <w:szCs w:val="24"/>
        </w:rPr>
        <w:t xml:space="preserve"> thrives on</w:t>
      </w:r>
      <w:r>
        <w:rPr>
          <w:rFonts w:ascii="Times New Roman" w:hAnsi="Times New Roman" w:cs="Times New Roman"/>
          <w:sz w:val="24"/>
          <w:szCs w:val="24"/>
        </w:rPr>
        <w:t xml:space="preserve"> </w:t>
      </w:r>
      <w:r w:rsidRPr="004E609C">
        <w:rPr>
          <w:rFonts w:ascii="Times New Roman" w:hAnsi="Times New Roman" w:cs="Times New Roman"/>
          <w:sz w:val="24"/>
          <w:szCs w:val="24"/>
        </w:rPr>
        <w:t>ensuring that stakeholders and decision makers in sub-Saharan Africa have adequate quality data to</w:t>
      </w:r>
      <w:r>
        <w:rPr>
          <w:rFonts w:ascii="Times New Roman" w:hAnsi="Times New Roman" w:cs="Times New Roman"/>
          <w:sz w:val="24"/>
          <w:szCs w:val="24"/>
        </w:rPr>
        <w:t xml:space="preserve"> </w:t>
      </w:r>
      <w:r w:rsidRPr="004E609C">
        <w:rPr>
          <w:rFonts w:ascii="Times New Roman" w:hAnsi="Times New Roman" w:cs="Times New Roman"/>
          <w:sz w:val="24"/>
          <w:szCs w:val="24"/>
        </w:rPr>
        <w:t>deliver on the SDG commitment of leaving no one behind in the provision of maternal, child and newborn</w:t>
      </w:r>
      <w:r>
        <w:rPr>
          <w:rFonts w:ascii="Times New Roman" w:hAnsi="Times New Roman" w:cs="Times New Roman"/>
          <w:sz w:val="24"/>
          <w:szCs w:val="24"/>
        </w:rPr>
        <w:t xml:space="preserve"> </w:t>
      </w:r>
      <w:r w:rsidRPr="004E609C">
        <w:rPr>
          <w:rFonts w:ascii="Times New Roman" w:hAnsi="Times New Roman" w:cs="Times New Roman"/>
          <w:sz w:val="24"/>
          <w:szCs w:val="24"/>
        </w:rPr>
        <w:t xml:space="preserve">health services. </w:t>
      </w:r>
    </w:p>
    <w:p w14:paraId="702D4035" w14:textId="77777777" w:rsidR="00CF18B4" w:rsidRDefault="00CF18B4" w:rsidP="00CF18B4">
      <w:pPr>
        <w:pStyle w:val="DataField11pt-Single"/>
        <w:rPr>
          <w:rFonts w:ascii="Times New Roman" w:hAnsi="Times New Roman" w:cs="Times New Roman"/>
          <w:sz w:val="24"/>
          <w:szCs w:val="24"/>
        </w:rPr>
      </w:pPr>
    </w:p>
    <w:p w14:paraId="24A723F3" w14:textId="3815ED11" w:rsidR="00B52918" w:rsidRPr="00781674" w:rsidRDefault="00B52918" w:rsidP="002B3E72">
      <w:pPr>
        <w:pStyle w:val="62"/>
        <w:spacing w:before="0" w:after="0"/>
        <w:jc w:val="both"/>
        <w:rPr>
          <w:rFonts w:ascii="Times New Roman" w:hAnsi="Times New Roman"/>
          <w:sz w:val="24"/>
          <w:szCs w:val="24"/>
        </w:rPr>
      </w:pPr>
      <w:r w:rsidRPr="00781674">
        <w:rPr>
          <w:rFonts w:ascii="Times New Roman" w:hAnsi="Times New Roman"/>
          <w:b/>
          <w:sz w:val="24"/>
          <w:szCs w:val="24"/>
          <w:u w:val="single"/>
        </w:rPr>
        <w:t>NATIONALITY</w:t>
      </w:r>
      <w:r w:rsidRPr="00781674">
        <w:rPr>
          <w:rFonts w:ascii="Times New Roman" w:hAnsi="Times New Roman"/>
          <w:sz w:val="24"/>
          <w:szCs w:val="24"/>
          <w:u w:val="single"/>
        </w:rPr>
        <w:t>:</w:t>
      </w:r>
      <w:r w:rsidRPr="00781674">
        <w:rPr>
          <w:rFonts w:ascii="Times New Roman" w:hAnsi="Times New Roman"/>
          <w:sz w:val="24"/>
          <w:szCs w:val="24"/>
        </w:rPr>
        <w:t xml:space="preserve"> </w:t>
      </w:r>
      <w:r w:rsidR="00F96B80">
        <w:rPr>
          <w:rFonts w:ascii="Times New Roman" w:hAnsi="Times New Roman"/>
          <w:sz w:val="24"/>
          <w:szCs w:val="24"/>
        </w:rPr>
        <w:t xml:space="preserve">Cameroonian </w:t>
      </w:r>
    </w:p>
    <w:p w14:paraId="3B1AECF5" w14:textId="2F18E454" w:rsidR="00B52918" w:rsidRPr="00781674" w:rsidRDefault="00B52918" w:rsidP="00962BF9">
      <w:pPr>
        <w:pStyle w:val="CVH"/>
        <w:spacing w:after="0"/>
        <w:jc w:val="both"/>
        <w:rPr>
          <w:rFonts w:ascii="Times New Roman" w:hAnsi="Times New Roman"/>
          <w:sz w:val="24"/>
          <w:szCs w:val="24"/>
          <w:u w:val="single"/>
        </w:rPr>
      </w:pPr>
      <w:r w:rsidRPr="00781674">
        <w:rPr>
          <w:rFonts w:ascii="Times New Roman" w:hAnsi="Times New Roman"/>
          <w:sz w:val="24"/>
          <w:szCs w:val="24"/>
          <w:u w:val="single"/>
        </w:rPr>
        <w:t>EDUCATION</w:t>
      </w:r>
      <w:r w:rsidR="006678B6" w:rsidRPr="00781674">
        <w:rPr>
          <w:rFonts w:ascii="Times New Roman" w:hAnsi="Times New Roman"/>
          <w:sz w:val="24"/>
          <w:szCs w:val="24"/>
          <w:u w:val="single"/>
        </w:rPr>
        <w:t xml:space="preserve">: </w:t>
      </w:r>
    </w:p>
    <w:p w14:paraId="32AC6A6A" w14:textId="65516DFB" w:rsidR="007B3655" w:rsidRPr="00781674" w:rsidRDefault="007B3655" w:rsidP="00962BF9">
      <w:pPr>
        <w:pStyle w:val="NormalWeb"/>
        <w:numPr>
          <w:ilvl w:val="0"/>
          <w:numId w:val="18"/>
        </w:numPr>
        <w:spacing w:before="0" w:beforeAutospacing="0" w:after="0" w:afterAutospacing="0"/>
        <w:jc w:val="both"/>
      </w:pPr>
      <w:r w:rsidRPr="00781674">
        <w:rPr>
          <w:b/>
          <w:bCs/>
        </w:rPr>
        <w:t xml:space="preserve">PhD, </w:t>
      </w:r>
      <w:r w:rsidR="00F96B80">
        <w:rPr>
          <w:b/>
          <w:bCs/>
        </w:rPr>
        <w:t>Demography</w:t>
      </w:r>
      <w:r w:rsidRPr="00781674">
        <w:rPr>
          <w:rStyle w:val="Strong"/>
          <w:rFonts w:eastAsiaTheme="majorEastAsia"/>
        </w:rPr>
        <w:t xml:space="preserve">, </w:t>
      </w:r>
      <w:r w:rsidR="00F96B80">
        <w:t>University of Montreal</w:t>
      </w:r>
      <w:r w:rsidR="00DC3E21" w:rsidRPr="00781674">
        <w:t xml:space="preserve">, </w:t>
      </w:r>
      <w:r w:rsidR="00F96B80">
        <w:t>Canada</w:t>
      </w:r>
      <w:r w:rsidR="008C0500" w:rsidRPr="00781674">
        <w:t xml:space="preserve">, </w:t>
      </w:r>
      <w:r w:rsidRPr="00781674">
        <w:t>201</w:t>
      </w:r>
      <w:r w:rsidR="00F96B80">
        <w:t>1</w:t>
      </w:r>
    </w:p>
    <w:p w14:paraId="582B7E67" w14:textId="3D4E18B9" w:rsidR="00F96B80" w:rsidRDefault="007B3655" w:rsidP="00C66BDA">
      <w:pPr>
        <w:pStyle w:val="NormalWeb"/>
        <w:numPr>
          <w:ilvl w:val="0"/>
          <w:numId w:val="18"/>
        </w:numPr>
        <w:spacing w:before="0" w:beforeAutospacing="0" w:after="0" w:afterAutospacing="0"/>
        <w:jc w:val="both"/>
      </w:pPr>
      <w:r w:rsidRPr="00F96B80">
        <w:rPr>
          <w:rStyle w:val="Strong"/>
          <w:rFonts w:eastAsiaTheme="majorEastAsia"/>
        </w:rPr>
        <w:t>Master’s</w:t>
      </w:r>
      <w:r w:rsidR="008C0500" w:rsidRPr="00781674">
        <w:t xml:space="preserve"> </w:t>
      </w:r>
      <w:r w:rsidR="00F96B80">
        <w:t>Demography</w:t>
      </w:r>
      <w:r w:rsidRPr="00F96B80">
        <w:rPr>
          <w:rStyle w:val="Strong"/>
          <w:rFonts w:eastAsiaTheme="majorEastAsia"/>
        </w:rPr>
        <w:t>,</w:t>
      </w:r>
      <w:r w:rsidRPr="00781674">
        <w:t xml:space="preserve"> </w:t>
      </w:r>
      <w:r w:rsidR="00F96B80">
        <w:t>University of Montreal</w:t>
      </w:r>
      <w:r w:rsidR="00F96B80" w:rsidRPr="00781674">
        <w:t xml:space="preserve">, </w:t>
      </w:r>
      <w:r w:rsidR="00F96B80">
        <w:t>Canada</w:t>
      </w:r>
      <w:r w:rsidR="00F96B80" w:rsidRPr="00781674">
        <w:t>, 20</w:t>
      </w:r>
      <w:r w:rsidR="00F96B80">
        <w:t>06</w:t>
      </w:r>
    </w:p>
    <w:p w14:paraId="1356DB33" w14:textId="5433D0B8" w:rsidR="00B52918" w:rsidRPr="00781674" w:rsidRDefault="002B3E72" w:rsidP="00C66BDA">
      <w:pPr>
        <w:pStyle w:val="NormalWeb"/>
        <w:numPr>
          <w:ilvl w:val="0"/>
          <w:numId w:val="18"/>
        </w:numPr>
        <w:spacing w:before="0" w:beforeAutospacing="0" w:after="0" w:afterAutospacing="0"/>
        <w:jc w:val="both"/>
      </w:pPr>
      <w:proofErr w:type="gramStart"/>
      <w:r w:rsidRPr="00F96B80">
        <w:rPr>
          <w:rStyle w:val="Strong"/>
          <w:rFonts w:eastAsiaTheme="majorEastAsia"/>
        </w:rPr>
        <w:t>Bachelor’s</w:t>
      </w:r>
      <w:proofErr w:type="gramEnd"/>
      <w:r w:rsidRPr="00F96B80">
        <w:rPr>
          <w:rStyle w:val="Strong"/>
          <w:rFonts w:eastAsiaTheme="majorEastAsia"/>
        </w:rPr>
        <w:t xml:space="preserve"> in social</w:t>
      </w:r>
      <w:r w:rsidR="00F96B80">
        <w:rPr>
          <w:b/>
          <w:bCs/>
        </w:rPr>
        <w:t xml:space="preserve"> Geography</w:t>
      </w:r>
      <w:r w:rsidR="007B3655" w:rsidRPr="00F96B80">
        <w:rPr>
          <w:rStyle w:val="Strong"/>
          <w:rFonts w:eastAsiaTheme="majorEastAsia"/>
        </w:rPr>
        <w:t xml:space="preserve">, </w:t>
      </w:r>
      <w:r w:rsidR="00F96B80">
        <w:t>University of Yaoundé I</w:t>
      </w:r>
      <w:r w:rsidR="007B3655" w:rsidRPr="00781674">
        <w:t xml:space="preserve">, </w:t>
      </w:r>
      <w:r w:rsidR="00F96B80">
        <w:t xml:space="preserve">Cameroon </w:t>
      </w:r>
      <w:r w:rsidR="007B3655" w:rsidRPr="00781674">
        <w:t>200</w:t>
      </w:r>
      <w:r w:rsidR="00F96B80">
        <w:t>1</w:t>
      </w:r>
    </w:p>
    <w:p w14:paraId="32143C9A" w14:textId="2EDF5C74" w:rsidR="00B52918" w:rsidRPr="00781674" w:rsidRDefault="00B52918" w:rsidP="002B3E72">
      <w:pPr>
        <w:pStyle w:val="CVH"/>
        <w:spacing w:before="0" w:after="0"/>
        <w:jc w:val="both"/>
        <w:rPr>
          <w:rFonts w:ascii="Times New Roman" w:hAnsi="Times New Roman"/>
          <w:sz w:val="24"/>
          <w:szCs w:val="24"/>
        </w:rPr>
      </w:pPr>
      <w:r w:rsidRPr="00781674">
        <w:rPr>
          <w:rFonts w:ascii="Times New Roman" w:hAnsi="Times New Roman"/>
          <w:sz w:val="24"/>
          <w:szCs w:val="24"/>
          <w:u w:val="single"/>
        </w:rPr>
        <w:t xml:space="preserve">COUNTRIES OF WORK </w:t>
      </w:r>
      <w:r w:rsidR="00086D3B" w:rsidRPr="00781674">
        <w:rPr>
          <w:rFonts w:ascii="Times New Roman" w:hAnsi="Times New Roman"/>
          <w:sz w:val="24"/>
          <w:szCs w:val="24"/>
          <w:u w:val="single"/>
        </w:rPr>
        <w:t>EXPERIENCE:</w:t>
      </w:r>
      <w:r w:rsidR="007B3655" w:rsidRPr="00781674">
        <w:rPr>
          <w:rFonts w:ascii="Times New Roman" w:hAnsi="Times New Roman"/>
          <w:b w:val="0"/>
          <w:bCs/>
          <w:caps w:val="0"/>
          <w:sz w:val="24"/>
          <w:szCs w:val="24"/>
        </w:rPr>
        <w:t xml:space="preserve"> </w:t>
      </w:r>
      <w:r w:rsidR="008C0500" w:rsidRPr="00781674">
        <w:rPr>
          <w:rFonts w:ascii="Times New Roman" w:hAnsi="Times New Roman"/>
          <w:b w:val="0"/>
          <w:bCs/>
          <w:caps w:val="0"/>
          <w:sz w:val="24"/>
          <w:szCs w:val="24"/>
        </w:rPr>
        <w:t>2</w:t>
      </w:r>
      <w:r w:rsidR="00717941" w:rsidRPr="00781674">
        <w:rPr>
          <w:rFonts w:ascii="Times New Roman" w:hAnsi="Times New Roman"/>
          <w:b w:val="0"/>
          <w:bCs/>
          <w:caps w:val="0"/>
          <w:sz w:val="24"/>
          <w:szCs w:val="24"/>
        </w:rPr>
        <w:t>6</w:t>
      </w:r>
      <w:r w:rsidR="008C0500" w:rsidRPr="00781674">
        <w:rPr>
          <w:rFonts w:ascii="Times New Roman" w:hAnsi="Times New Roman"/>
          <w:b w:val="0"/>
          <w:bCs/>
          <w:caps w:val="0"/>
          <w:sz w:val="24"/>
          <w:szCs w:val="24"/>
        </w:rPr>
        <w:t xml:space="preserve"> countries </w:t>
      </w:r>
      <w:r w:rsidR="002B04EC">
        <w:rPr>
          <w:rFonts w:ascii="Times New Roman" w:hAnsi="Times New Roman"/>
          <w:b w:val="0"/>
          <w:bCs/>
          <w:caps w:val="0"/>
          <w:sz w:val="24"/>
          <w:szCs w:val="24"/>
        </w:rPr>
        <w:t xml:space="preserve">in </w:t>
      </w:r>
      <w:r w:rsidR="002B04EC" w:rsidRPr="00781674">
        <w:rPr>
          <w:rFonts w:ascii="Times New Roman" w:hAnsi="Times New Roman"/>
          <w:b w:val="0"/>
          <w:bCs/>
          <w:caps w:val="0"/>
          <w:sz w:val="24"/>
          <w:szCs w:val="24"/>
        </w:rPr>
        <w:t xml:space="preserve">sub-Saharan </w:t>
      </w:r>
      <w:r w:rsidR="002B04EC">
        <w:rPr>
          <w:rFonts w:ascii="Times New Roman" w:hAnsi="Times New Roman"/>
          <w:b w:val="0"/>
          <w:bCs/>
          <w:caps w:val="0"/>
          <w:sz w:val="24"/>
          <w:szCs w:val="24"/>
        </w:rPr>
        <w:t xml:space="preserve">Africa </w:t>
      </w:r>
      <w:r w:rsidR="008C0500" w:rsidRPr="00781674">
        <w:rPr>
          <w:rFonts w:ascii="Times New Roman" w:hAnsi="Times New Roman"/>
          <w:b w:val="0"/>
          <w:bCs/>
          <w:caps w:val="0"/>
          <w:sz w:val="24"/>
          <w:szCs w:val="24"/>
        </w:rPr>
        <w:t xml:space="preserve">(under </w:t>
      </w:r>
      <w:r w:rsidR="002B04EC">
        <w:rPr>
          <w:rFonts w:ascii="Times New Roman" w:hAnsi="Times New Roman"/>
          <w:b w:val="0"/>
          <w:bCs/>
          <w:caps w:val="0"/>
          <w:sz w:val="24"/>
          <w:szCs w:val="24"/>
        </w:rPr>
        <w:t xml:space="preserve">the </w:t>
      </w:r>
      <w:hyperlink r:id="rId7" w:history="1">
        <w:r w:rsidR="008C0500" w:rsidRPr="00781674">
          <w:rPr>
            <w:rStyle w:val="Hyperlink"/>
            <w:rFonts w:ascii="Times New Roman" w:hAnsi="Times New Roman"/>
            <w:sz w:val="24"/>
            <w:szCs w:val="24"/>
          </w:rPr>
          <w:t>Countdown 2030</w:t>
        </w:r>
      </w:hyperlink>
      <w:r w:rsidR="008C0500" w:rsidRPr="00781674">
        <w:rPr>
          <w:rFonts w:ascii="Times New Roman" w:hAnsi="Times New Roman"/>
          <w:sz w:val="24"/>
          <w:szCs w:val="24"/>
        </w:rPr>
        <w:t>)</w:t>
      </w:r>
      <w:r w:rsidR="008C0500" w:rsidRPr="00781674">
        <w:rPr>
          <w:rFonts w:ascii="Times New Roman" w:hAnsi="Times New Roman"/>
          <w:b w:val="0"/>
          <w:bCs/>
          <w:caps w:val="0"/>
          <w:sz w:val="24"/>
          <w:szCs w:val="24"/>
        </w:rPr>
        <w:t xml:space="preserve"> </w:t>
      </w:r>
      <w:r w:rsidR="00EC0A61" w:rsidRPr="00781674">
        <w:rPr>
          <w:rFonts w:ascii="Times New Roman" w:hAnsi="Times New Roman"/>
          <w:caps w:val="0"/>
          <w:sz w:val="24"/>
          <w:szCs w:val="24"/>
        </w:rPr>
        <w:t xml:space="preserve"> </w:t>
      </w:r>
    </w:p>
    <w:p w14:paraId="72E79338" w14:textId="1D774B02" w:rsidR="00B52918" w:rsidRPr="00781674" w:rsidRDefault="003219CF" w:rsidP="002B3E72">
      <w:pPr>
        <w:pStyle w:val="CVH"/>
        <w:spacing w:before="0" w:after="0"/>
        <w:jc w:val="both"/>
        <w:rPr>
          <w:rFonts w:ascii="Times New Roman" w:hAnsi="Times New Roman"/>
          <w:sz w:val="24"/>
          <w:szCs w:val="24"/>
          <w:u w:val="single"/>
        </w:rPr>
      </w:pPr>
      <w:r w:rsidRPr="00781674">
        <w:rPr>
          <w:rFonts w:ascii="Times New Roman" w:hAnsi="Times New Roman"/>
          <w:sz w:val="24"/>
          <w:szCs w:val="24"/>
          <w:u w:val="single"/>
        </w:rPr>
        <w:t>LANGUAGES:</w:t>
      </w:r>
      <w:r w:rsidR="007B3655" w:rsidRPr="00781674">
        <w:rPr>
          <w:rFonts w:ascii="Times New Roman" w:hAnsi="Times New Roman"/>
          <w:sz w:val="24"/>
          <w:szCs w:val="24"/>
          <w:u w:val="single"/>
        </w:rPr>
        <w:t xml:space="preserve"> </w:t>
      </w:r>
    </w:p>
    <w:p w14:paraId="375CC36C" w14:textId="6CF47D2F" w:rsidR="007B3655" w:rsidRPr="00781674" w:rsidRDefault="007B3655" w:rsidP="002B3E72">
      <w:pPr>
        <w:pStyle w:val="ListParagraph"/>
        <w:numPr>
          <w:ilvl w:val="0"/>
          <w:numId w:val="19"/>
        </w:numPr>
        <w:spacing w:after="0" w:line="240" w:lineRule="auto"/>
        <w:jc w:val="both"/>
        <w:rPr>
          <w:rFonts w:ascii="Times New Roman" w:eastAsia="Times New Roman" w:hAnsi="Times New Roman" w:cs="Times New Roman"/>
          <w:kern w:val="0"/>
          <w:sz w:val="24"/>
          <w:szCs w:val="24"/>
          <w14:ligatures w14:val="none"/>
        </w:rPr>
      </w:pPr>
      <w:r w:rsidRPr="00781674">
        <w:rPr>
          <w:rFonts w:ascii="Times New Roman" w:eastAsia="Times New Roman" w:hAnsi="Times New Roman" w:cs="Times New Roman"/>
          <w:b/>
          <w:bCs/>
          <w:kern w:val="0"/>
          <w:sz w:val="24"/>
          <w:szCs w:val="24"/>
          <w14:ligatures w14:val="none"/>
        </w:rPr>
        <w:t>English</w:t>
      </w:r>
      <w:r w:rsidRPr="00781674">
        <w:rPr>
          <w:rFonts w:ascii="Times New Roman" w:eastAsia="Times New Roman" w:hAnsi="Times New Roman" w:cs="Times New Roman"/>
          <w:kern w:val="0"/>
          <w:sz w:val="24"/>
          <w:szCs w:val="24"/>
          <w14:ligatures w14:val="none"/>
        </w:rPr>
        <w:t>: Proficient in writing, speaking, and comprehension.</w:t>
      </w:r>
    </w:p>
    <w:p w14:paraId="4850CFE6" w14:textId="2347311E" w:rsidR="002B04EC" w:rsidRPr="002B3E72" w:rsidRDefault="002B04EC" w:rsidP="002B3E72">
      <w:pPr>
        <w:pStyle w:val="ListParagraph"/>
        <w:numPr>
          <w:ilvl w:val="0"/>
          <w:numId w:val="19"/>
        </w:numPr>
        <w:spacing w:after="0" w:line="240" w:lineRule="auto"/>
        <w:jc w:val="both"/>
        <w:rPr>
          <w:rFonts w:ascii="Times New Roman" w:hAnsi="Times New Roman"/>
          <w:sz w:val="24"/>
          <w:szCs w:val="24"/>
          <w:u w:val="single"/>
        </w:rPr>
      </w:pPr>
      <w:r w:rsidRPr="00EC1FC9">
        <w:rPr>
          <w:rFonts w:ascii="Times New Roman" w:eastAsia="Times New Roman" w:hAnsi="Times New Roman" w:cs="Times New Roman"/>
          <w:b/>
          <w:kern w:val="0"/>
          <w:sz w:val="24"/>
          <w:szCs w:val="24"/>
          <w14:ligatures w14:val="none"/>
        </w:rPr>
        <w:t>French</w:t>
      </w:r>
      <w:r w:rsidR="003219CF" w:rsidRPr="00EC1FC9">
        <w:rPr>
          <w:rFonts w:ascii="Times New Roman" w:eastAsia="Times New Roman" w:hAnsi="Times New Roman" w:cs="Times New Roman"/>
          <w:b/>
          <w:kern w:val="0"/>
          <w:sz w:val="24"/>
          <w:szCs w:val="24"/>
          <w14:ligatures w14:val="none"/>
        </w:rPr>
        <w:t>:</w:t>
      </w:r>
      <w:r w:rsidR="007B3655" w:rsidRPr="002B04EC">
        <w:rPr>
          <w:rFonts w:ascii="Times New Roman" w:eastAsia="Times New Roman" w:hAnsi="Times New Roman" w:cs="Times New Roman"/>
          <w:kern w:val="0"/>
          <w:sz w:val="24"/>
          <w:szCs w:val="24"/>
          <w14:ligatures w14:val="none"/>
        </w:rPr>
        <w:t xml:space="preserve"> </w:t>
      </w:r>
      <w:r w:rsidRPr="00781674">
        <w:rPr>
          <w:rFonts w:ascii="Times New Roman" w:eastAsia="Times New Roman" w:hAnsi="Times New Roman" w:cs="Times New Roman"/>
          <w:kern w:val="0"/>
          <w:sz w:val="24"/>
          <w:szCs w:val="24"/>
          <w14:ligatures w14:val="none"/>
        </w:rPr>
        <w:t>Proficient in writing, speaking, and comprehension.</w:t>
      </w:r>
    </w:p>
    <w:p w14:paraId="662026B0" w14:textId="61425201" w:rsidR="00B52918" w:rsidRPr="002B04EC" w:rsidRDefault="00B52918" w:rsidP="002B3E72">
      <w:pPr>
        <w:spacing w:after="0" w:line="240" w:lineRule="auto"/>
        <w:jc w:val="both"/>
        <w:rPr>
          <w:rFonts w:ascii="Times New Roman" w:hAnsi="Times New Roman"/>
          <w:b/>
          <w:bCs/>
          <w:sz w:val="24"/>
          <w:szCs w:val="24"/>
          <w:u w:val="single"/>
        </w:rPr>
      </w:pPr>
      <w:r w:rsidRPr="002B04EC">
        <w:rPr>
          <w:rFonts w:ascii="Times New Roman" w:hAnsi="Times New Roman"/>
          <w:b/>
          <w:bCs/>
          <w:sz w:val="24"/>
          <w:szCs w:val="24"/>
          <w:u w:val="single"/>
        </w:rPr>
        <w:t>EMPLOYMENT RECORD</w:t>
      </w:r>
      <w:r w:rsidR="00EC0A61" w:rsidRPr="002B04EC">
        <w:rPr>
          <w:rFonts w:ascii="Times New Roman" w:hAnsi="Times New Roman"/>
          <w:b/>
          <w:bCs/>
          <w:sz w:val="24"/>
          <w:szCs w:val="24"/>
          <w:u w:val="single"/>
        </w:rPr>
        <w:t>:</w:t>
      </w:r>
    </w:p>
    <w:p w14:paraId="45E5169F" w14:textId="28E16D14" w:rsidR="008857CC" w:rsidRPr="00781674" w:rsidRDefault="008730C8" w:rsidP="002B3E72">
      <w:pPr>
        <w:pStyle w:val="ListParagraph"/>
        <w:numPr>
          <w:ilvl w:val="1"/>
          <w:numId w:val="15"/>
        </w:numPr>
        <w:spacing w:after="0" w:line="240" w:lineRule="auto"/>
        <w:jc w:val="both"/>
        <w:rPr>
          <w:rFonts w:ascii="Times New Roman" w:eastAsia="Times New Roman" w:hAnsi="Times New Roman" w:cs="Times New Roman"/>
          <w:kern w:val="0"/>
          <w:sz w:val="24"/>
          <w:szCs w:val="24"/>
          <w14:ligatures w14:val="none"/>
        </w:rPr>
      </w:pPr>
      <w:r w:rsidRPr="00781674">
        <w:rPr>
          <w:rFonts w:ascii="Times New Roman" w:eastAsia="Times New Roman" w:hAnsi="Times New Roman" w:cs="Times New Roman"/>
          <w:b/>
          <w:bCs/>
          <w:kern w:val="0"/>
          <w:sz w:val="24"/>
          <w:szCs w:val="24"/>
          <w14:ligatures w14:val="none"/>
        </w:rPr>
        <w:t>R</w:t>
      </w:r>
      <w:r w:rsidR="007E16AF" w:rsidRPr="00781674">
        <w:rPr>
          <w:rFonts w:ascii="Times New Roman" w:eastAsia="Times New Roman" w:hAnsi="Times New Roman" w:cs="Times New Roman"/>
          <w:b/>
          <w:bCs/>
          <w:kern w:val="0"/>
          <w:sz w:val="24"/>
          <w:szCs w:val="24"/>
          <w14:ligatures w14:val="none"/>
        </w:rPr>
        <w:t>esearch</w:t>
      </w:r>
      <w:r w:rsidR="008857CC" w:rsidRPr="00781674">
        <w:rPr>
          <w:rFonts w:ascii="Times New Roman" w:eastAsia="Times New Roman" w:hAnsi="Times New Roman" w:cs="Times New Roman"/>
          <w:b/>
          <w:bCs/>
          <w:kern w:val="0"/>
          <w:sz w:val="24"/>
          <w:szCs w:val="24"/>
          <w14:ligatures w14:val="none"/>
        </w:rPr>
        <w:t xml:space="preserve"> and </w:t>
      </w:r>
      <w:r w:rsidRPr="00781674">
        <w:rPr>
          <w:rFonts w:ascii="Times New Roman" w:eastAsia="Times New Roman" w:hAnsi="Times New Roman" w:cs="Times New Roman"/>
          <w:b/>
          <w:bCs/>
          <w:kern w:val="0"/>
          <w:sz w:val="24"/>
          <w:szCs w:val="24"/>
          <w14:ligatures w14:val="none"/>
        </w:rPr>
        <w:t>professional experiences</w:t>
      </w:r>
    </w:p>
    <w:p w14:paraId="11C29C33" w14:textId="7C7832F2" w:rsidR="001A562E" w:rsidRPr="00781674" w:rsidRDefault="002B04EC" w:rsidP="002B3E72">
      <w:pPr>
        <w:pStyle w:val="ListParagraph"/>
        <w:numPr>
          <w:ilvl w:val="2"/>
          <w:numId w:val="15"/>
        </w:num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R</w:t>
      </w:r>
      <w:r w:rsidR="001A562E" w:rsidRPr="00781674">
        <w:rPr>
          <w:rFonts w:ascii="Times New Roman" w:eastAsia="Times New Roman" w:hAnsi="Times New Roman" w:cs="Times New Roman"/>
          <w:b/>
          <w:bCs/>
          <w:kern w:val="0"/>
          <w:sz w:val="24"/>
          <w:szCs w:val="24"/>
          <w14:ligatures w14:val="none"/>
        </w:rPr>
        <w:t xml:space="preserve">esearch Scientist </w:t>
      </w:r>
      <w:r>
        <w:rPr>
          <w:rFonts w:ascii="Times New Roman" w:eastAsia="Times New Roman" w:hAnsi="Times New Roman" w:cs="Times New Roman"/>
          <w:b/>
          <w:bCs/>
          <w:kern w:val="0"/>
          <w:sz w:val="24"/>
          <w:szCs w:val="24"/>
          <w14:ligatures w14:val="none"/>
        </w:rPr>
        <w:t xml:space="preserve">and lead for the MNCH and maternal mental health sub-units </w:t>
      </w:r>
      <w:r w:rsidR="001A562E" w:rsidRPr="00781674">
        <w:rPr>
          <w:rFonts w:ascii="Times New Roman" w:eastAsia="Times New Roman" w:hAnsi="Times New Roman" w:cs="Times New Roman"/>
          <w:b/>
          <w:bCs/>
          <w:kern w:val="0"/>
          <w:sz w:val="24"/>
          <w:szCs w:val="24"/>
          <w14:ligatures w14:val="none"/>
        </w:rPr>
        <w:t>–</w:t>
      </w:r>
      <w:r w:rsidR="001A562E" w:rsidRPr="00781674">
        <w:rPr>
          <w:rFonts w:ascii="Times New Roman" w:eastAsia="Times New Roman" w:hAnsi="Times New Roman" w:cs="Times New Roman"/>
          <w:kern w:val="0"/>
          <w:sz w:val="24"/>
          <w:szCs w:val="24"/>
          <w14:ligatures w14:val="none"/>
        </w:rPr>
        <w:t xml:space="preserve"> Sexual, Reproductive, Maternal, Newborn, Child, and Adolescent Health Unit</w:t>
      </w:r>
      <w:r>
        <w:rPr>
          <w:rFonts w:ascii="Times New Roman" w:eastAsia="Times New Roman" w:hAnsi="Times New Roman" w:cs="Times New Roman"/>
          <w:kern w:val="0"/>
          <w:sz w:val="24"/>
          <w:szCs w:val="24"/>
          <w14:ligatures w14:val="none"/>
        </w:rPr>
        <w:t xml:space="preserve">, </w:t>
      </w:r>
      <w:r w:rsidR="001A562E" w:rsidRPr="00781674">
        <w:rPr>
          <w:rFonts w:ascii="Times New Roman" w:eastAsia="Times New Roman" w:hAnsi="Times New Roman" w:cs="Times New Roman"/>
          <w:kern w:val="0"/>
          <w:sz w:val="24"/>
          <w:szCs w:val="24"/>
          <w14:ligatures w14:val="none"/>
        </w:rPr>
        <w:t>African Population and Health Research Center (20</w:t>
      </w:r>
      <w:r>
        <w:rPr>
          <w:rFonts w:ascii="Times New Roman" w:eastAsia="Times New Roman" w:hAnsi="Times New Roman" w:cs="Times New Roman"/>
          <w:kern w:val="0"/>
          <w:sz w:val="24"/>
          <w:szCs w:val="24"/>
          <w14:ligatures w14:val="none"/>
        </w:rPr>
        <w:t>19</w:t>
      </w:r>
      <w:r w:rsidR="001A562E" w:rsidRPr="00781674">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now</w:t>
      </w:r>
      <w:r w:rsidR="001A562E" w:rsidRPr="00781674">
        <w:rPr>
          <w:rFonts w:ascii="Times New Roman" w:eastAsia="Times New Roman" w:hAnsi="Times New Roman" w:cs="Times New Roman"/>
          <w:kern w:val="0"/>
          <w:sz w:val="24"/>
          <w:szCs w:val="24"/>
          <w14:ligatures w14:val="none"/>
        </w:rPr>
        <w:t>)</w:t>
      </w:r>
    </w:p>
    <w:p w14:paraId="0752FAE3" w14:textId="400D9FCD" w:rsidR="001A562E" w:rsidRDefault="002B04EC" w:rsidP="002B3E72">
      <w:pPr>
        <w:pStyle w:val="ListParagraph"/>
        <w:numPr>
          <w:ilvl w:val="2"/>
          <w:numId w:val="15"/>
        </w:num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Associate </w:t>
      </w:r>
      <w:r w:rsidR="001A562E" w:rsidRPr="00781674">
        <w:rPr>
          <w:rFonts w:ascii="Times New Roman" w:eastAsia="Times New Roman" w:hAnsi="Times New Roman" w:cs="Times New Roman"/>
          <w:b/>
          <w:bCs/>
          <w:kern w:val="0"/>
          <w:sz w:val="24"/>
          <w:szCs w:val="24"/>
          <w14:ligatures w14:val="none"/>
        </w:rPr>
        <w:t>Research Scientist</w:t>
      </w:r>
      <w:r w:rsidR="001A562E" w:rsidRPr="00781674">
        <w:rPr>
          <w:rFonts w:ascii="Times New Roman" w:eastAsia="Times New Roman" w:hAnsi="Times New Roman" w:cs="Times New Roman"/>
          <w:kern w:val="0"/>
          <w:sz w:val="24"/>
          <w:szCs w:val="24"/>
          <w14:ligatures w14:val="none"/>
        </w:rPr>
        <w:t xml:space="preserve"> – Maternal and Child Wellbeing Unit</w:t>
      </w:r>
      <w:r>
        <w:rPr>
          <w:rFonts w:ascii="Times New Roman" w:eastAsia="Times New Roman" w:hAnsi="Times New Roman" w:cs="Times New Roman"/>
          <w:kern w:val="0"/>
          <w:sz w:val="24"/>
          <w:szCs w:val="24"/>
          <w14:ligatures w14:val="none"/>
        </w:rPr>
        <w:t xml:space="preserve">, </w:t>
      </w:r>
      <w:r w:rsidRPr="00781674">
        <w:rPr>
          <w:rFonts w:ascii="Times New Roman" w:eastAsia="Times New Roman" w:hAnsi="Times New Roman" w:cs="Times New Roman"/>
          <w:kern w:val="0"/>
          <w:sz w:val="24"/>
          <w:szCs w:val="24"/>
          <w14:ligatures w14:val="none"/>
        </w:rPr>
        <w:t>African Population and Health Research Center</w:t>
      </w:r>
      <w:r w:rsidR="001A562E" w:rsidRPr="0078167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2013</w:t>
      </w:r>
      <w:r w:rsidR="001A562E" w:rsidRPr="00781674">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2018</w:t>
      </w:r>
      <w:r w:rsidR="001A562E" w:rsidRPr="00781674">
        <w:rPr>
          <w:rFonts w:ascii="Times New Roman" w:eastAsia="Times New Roman" w:hAnsi="Times New Roman" w:cs="Times New Roman"/>
          <w:kern w:val="0"/>
          <w:sz w:val="24"/>
          <w:szCs w:val="24"/>
          <w14:ligatures w14:val="none"/>
        </w:rPr>
        <w:t>)</w:t>
      </w:r>
    </w:p>
    <w:p w14:paraId="3D410A5B" w14:textId="5B97FE16" w:rsidR="002B04EC" w:rsidRPr="002B04EC" w:rsidRDefault="002B04EC" w:rsidP="002B3E72">
      <w:pPr>
        <w:pStyle w:val="ListParagraph"/>
        <w:numPr>
          <w:ilvl w:val="2"/>
          <w:numId w:val="15"/>
        </w:num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 xml:space="preserve">Post-Doctoral </w:t>
      </w:r>
      <w:r w:rsidRPr="00781674">
        <w:rPr>
          <w:rFonts w:ascii="Times New Roman" w:eastAsia="Times New Roman" w:hAnsi="Times New Roman" w:cs="Times New Roman"/>
          <w:b/>
          <w:bCs/>
          <w:kern w:val="0"/>
          <w:sz w:val="24"/>
          <w:szCs w:val="24"/>
          <w14:ligatures w14:val="none"/>
        </w:rPr>
        <w:t>Research Scientist</w:t>
      </w:r>
      <w:r w:rsidRPr="00781674">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 xml:space="preserve">Population Dynamics and Reproductive Health Unit, </w:t>
      </w:r>
      <w:r w:rsidRPr="00781674">
        <w:rPr>
          <w:rFonts w:ascii="Times New Roman" w:eastAsia="Times New Roman" w:hAnsi="Times New Roman" w:cs="Times New Roman"/>
          <w:kern w:val="0"/>
          <w:sz w:val="24"/>
          <w:szCs w:val="24"/>
          <w14:ligatures w14:val="none"/>
        </w:rPr>
        <w:t>African Population and Health Research Center (</w:t>
      </w:r>
      <w:r>
        <w:rPr>
          <w:rFonts w:ascii="Times New Roman" w:eastAsia="Times New Roman" w:hAnsi="Times New Roman" w:cs="Times New Roman"/>
          <w:kern w:val="0"/>
          <w:sz w:val="24"/>
          <w:szCs w:val="24"/>
          <w14:ligatures w14:val="none"/>
        </w:rPr>
        <w:t>2011</w:t>
      </w:r>
      <w:r w:rsidRPr="00781674">
        <w:rPr>
          <w:rFonts w:ascii="Times New Roman" w:eastAsia="Times New Roman" w:hAnsi="Times New Roman" w:cs="Times New Roman"/>
          <w:kern w:val="0"/>
          <w:sz w:val="24"/>
          <w:szCs w:val="24"/>
          <w14:ligatures w14:val="none"/>
        </w:rPr>
        <w:t xml:space="preserve"> – </w:t>
      </w:r>
      <w:r>
        <w:rPr>
          <w:rFonts w:ascii="Times New Roman" w:eastAsia="Times New Roman" w:hAnsi="Times New Roman" w:cs="Times New Roman"/>
          <w:kern w:val="0"/>
          <w:sz w:val="24"/>
          <w:szCs w:val="24"/>
          <w14:ligatures w14:val="none"/>
        </w:rPr>
        <w:t>2013</w:t>
      </w:r>
      <w:r w:rsidRPr="00781674">
        <w:rPr>
          <w:rFonts w:ascii="Times New Roman" w:eastAsia="Times New Roman" w:hAnsi="Times New Roman" w:cs="Times New Roman"/>
          <w:kern w:val="0"/>
          <w:sz w:val="24"/>
          <w:szCs w:val="24"/>
          <w14:ligatures w14:val="none"/>
        </w:rPr>
        <w:t>)</w:t>
      </w:r>
    </w:p>
    <w:p w14:paraId="57CF7F43" w14:textId="6645DFDB" w:rsidR="003E576B" w:rsidRPr="00781674" w:rsidRDefault="000B7CE0" w:rsidP="002B3E72">
      <w:pPr>
        <w:pStyle w:val="ListParagraph"/>
        <w:numPr>
          <w:ilvl w:val="2"/>
          <w:numId w:val="15"/>
        </w:num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sz w:val="24"/>
          <w:szCs w:val="24"/>
        </w:rPr>
        <w:t>Graduate Teaching and Research Assistant</w:t>
      </w:r>
      <w:r w:rsidR="001A562E" w:rsidRPr="00781674">
        <w:rPr>
          <w:rFonts w:ascii="Times New Roman" w:eastAsia="Times New Roman" w:hAnsi="Times New Roman" w:cs="Times New Roman"/>
          <w:sz w:val="24"/>
          <w:szCs w:val="24"/>
        </w:rPr>
        <w:t xml:space="preserve"> </w:t>
      </w:r>
      <w:r w:rsidR="001A562E" w:rsidRPr="00781674">
        <w:rPr>
          <w:rFonts w:ascii="Times New Roman" w:eastAsia="Times New Roman" w:hAnsi="Times New Roman" w:cs="Times New Roman"/>
          <w:kern w:val="0"/>
          <w:sz w:val="24"/>
          <w:szCs w:val="24"/>
          <w14:ligatures w14:val="none"/>
        </w:rPr>
        <w:t xml:space="preserve">– </w:t>
      </w:r>
      <w:r w:rsidR="002B04EC">
        <w:rPr>
          <w:rFonts w:ascii="Times New Roman" w:eastAsia="Times New Roman" w:hAnsi="Times New Roman" w:cs="Times New Roman"/>
          <w:sz w:val="24"/>
          <w:szCs w:val="24"/>
        </w:rPr>
        <w:t>University of Montreal, Canada</w:t>
      </w:r>
      <w:r w:rsidR="001A562E" w:rsidRPr="00781674">
        <w:rPr>
          <w:rFonts w:ascii="Times New Roman" w:eastAsia="Times New Roman" w:hAnsi="Times New Roman" w:cs="Times New Roman"/>
          <w:sz w:val="24"/>
          <w:szCs w:val="24"/>
        </w:rPr>
        <w:t xml:space="preserve"> </w:t>
      </w:r>
      <w:r w:rsidR="009C1F8E" w:rsidRPr="00781674">
        <w:rPr>
          <w:rFonts w:ascii="Times New Roman" w:eastAsia="Times New Roman" w:hAnsi="Times New Roman" w:cs="Times New Roman"/>
          <w:kern w:val="0"/>
          <w:sz w:val="24"/>
          <w:szCs w:val="24"/>
          <w14:ligatures w14:val="none"/>
        </w:rPr>
        <w:t>(20</w:t>
      </w:r>
      <w:r w:rsidR="003969B2">
        <w:rPr>
          <w:rFonts w:ascii="Times New Roman" w:eastAsia="Times New Roman" w:hAnsi="Times New Roman" w:cs="Times New Roman"/>
          <w:kern w:val="0"/>
          <w:sz w:val="24"/>
          <w:szCs w:val="24"/>
          <w14:ligatures w14:val="none"/>
        </w:rPr>
        <w:t>08</w:t>
      </w:r>
      <w:r w:rsidR="009C1F8E" w:rsidRPr="00781674">
        <w:rPr>
          <w:rFonts w:ascii="Times New Roman" w:eastAsia="Times New Roman" w:hAnsi="Times New Roman" w:cs="Times New Roman"/>
          <w:kern w:val="0"/>
          <w:sz w:val="24"/>
          <w:szCs w:val="24"/>
          <w14:ligatures w14:val="none"/>
        </w:rPr>
        <w:t xml:space="preserve"> </w:t>
      </w:r>
      <w:r w:rsidR="001A562E" w:rsidRPr="00781674">
        <w:rPr>
          <w:rFonts w:ascii="Times New Roman" w:eastAsia="Times New Roman" w:hAnsi="Times New Roman" w:cs="Times New Roman"/>
          <w:kern w:val="0"/>
          <w:sz w:val="24"/>
          <w:szCs w:val="24"/>
          <w14:ligatures w14:val="none"/>
        </w:rPr>
        <w:t>–</w:t>
      </w:r>
      <w:r w:rsidR="003969B2">
        <w:rPr>
          <w:rFonts w:ascii="Times New Roman" w:eastAsia="Times New Roman" w:hAnsi="Times New Roman" w:cs="Times New Roman"/>
          <w:kern w:val="0"/>
          <w:sz w:val="24"/>
          <w:szCs w:val="24"/>
          <w14:ligatures w14:val="none"/>
        </w:rPr>
        <w:t xml:space="preserve"> 2011</w:t>
      </w:r>
      <w:r w:rsidR="009C1F8E" w:rsidRPr="00781674">
        <w:rPr>
          <w:rFonts w:ascii="Times New Roman" w:eastAsia="Times New Roman" w:hAnsi="Times New Roman" w:cs="Times New Roman"/>
          <w:kern w:val="0"/>
          <w:sz w:val="24"/>
          <w:szCs w:val="24"/>
          <w14:ligatures w14:val="none"/>
        </w:rPr>
        <w:t>)</w:t>
      </w:r>
    </w:p>
    <w:p w14:paraId="16DF38AF" w14:textId="19174376" w:rsidR="001A562E" w:rsidRPr="00781674" w:rsidRDefault="000B7CE0" w:rsidP="002B3E72">
      <w:pPr>
        <w:pStyle w:val="ListParagraph"/>
        <w:numPr>
          <w:ilvl w:val="2"/>
          <w:numId w:val="15"/>
        </w:num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Data Collector</w:t>
      </w:r>
      <w:r w:rsidR="001A562E" w:rsidRPr="00781674">
        <w:rPr>
          <w:rFonts w:ascii="Times New Roman" w:eastAsia="Times New Roman" w:hAnsi="Times New Roman" w:cs="Times New Roman"/>
          <w:sz w:val="24"/>
          <w:szCs w:val="24"/>
        </w:rPr>
        <w:t xml:space="preserve"> </w:t>
      </w:r>
      <w:r w:rsidR="001A562E" w:rsidRPr="0078167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sz w:val="24"/>
          <w:szCs w:val="24"/>
        </w:rPr>
        <w:t>National Institute of Statistics</w:t>
      </w:r>
      <w:r w:rsidR="001A562E" w:rsidRPr="007816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Cameroon </w:t>
      </w:r>
      <w:r w:rsidR="001A562E" w:rsidRPr="00781674">
        <w:rPr>
          <w:rFonts w:ascii="Times New Roman" w:eastAsia="Times New Roman" w:hAnsi="Times New Roman" w:cs="Times New Roman"/>
          <w:kern w:val="0"/>
          <w:sz w:val="24"/>
          <w:szCs w:val="24"/>
          <w14:ligatures w14:val="none"/>
        </w:rPr>
        <w:t>(20</w:t>
      </w:r>
      <w:r w:rsidR="00E83B8A">
        <w:rPr>
          <w:rFonts w:ascii="Times New Roman" w:eastAsia="Times New Roman" w:hAnsi="Times New Roman" w:cs="Times New Roman"/>
          <w:kern w:val="0"/>
          <w:sz w:val="24"/>
          <w:szCs w:val="24"/>
          <w14:ligatures w14:val="none"/>
        </w:rPr>
        <w:t>02</w:t>
      </w:r>
      <w:r w:rsidR="001A562E" w:rsidRPr="00781674">
        <w:rPr>
          <w:rFonts w:ascii="Times New Roman" w:eastAsia="Times New Roman" w:hAnsi="Times New Roman" w:cs="Times New Roman"/>
          <w:kern w:val="0"/>
          <w:sz w:val="24"/>
          <w:szCs w:val="24"/>
          <w14:ligatures w14:val="none"/>
        </w:rPr>
        <w:t>)</w:t>
      </w:r>
    </w:p>
    <w:p w14:paraId="532436AA" w14:textId="7D5BE07B" w:rsidR="001A562E" w:rsidRPr="009223F1" w:rsidRDefault="001A562E" w:rsidP="002B3E72">
      <w:pPr>
        <w:spacing w:after="0" w:line="240" w:lineRule="auto"/>
        <w:ind w:left="720"/>
        <w:jc w:val="both"/>
        <w:rPr>
          <w:rFonts w:ascii="Times New Roman" w:eastAsia="Times New Roman" w:hAnsi="Times New Roman" w:cs="Times New Roman"/>
          <w:kern w:val="0"/>
          <w:sz w:val="10"/>
          <w:szCs w:val="10"/>
          <w14:ligatures w14:val="none"/>
        </w:rPr>
      </w:pPr>
    </w:p>
    <w:p w14:paraId="32806773" w14:textId="5535EC8C" w:rsidR="007E16AF" w:rsidRPr="00781674" w:rsidRDefault="008730C8" w:rsidP="002B3E72">
      <w:pPr>
        <w:pStyle w:val="ListParagraph"/>
        <w:numPr>
          <w:ilvl w:val="1"/>
          <w:numId w:val="15"/>
        </w:numPr>
        <w:spacing w:after="0" w:line="240" w:lineRule="auto"/>
        <w:jc w:val="both"/>
        <w:rPr>
          <w:rFonts w:ascii="Times New Roman" w:eastAsia="Times New Roman" w:hAnsi="Times New Roman" w:cs="Times New Roman"/>
          <w:kern w:val="0"/>
          <w:sz w:val="24"/>
          <w:szCs w:val="24"/>
          <w14:ligatures w14:val="none"/>
        </w:rPr>
      </w:pPr>
      <w:r w:rsidRPr="00781674">
        <w:rPr>
          <w:rFonts w:ascii="Times New Roman" w:eastAsia="Times New Roman" w:hAnsi="Times New Roman" w:cs="Times New Roman"/>
          <w:b/>
          <w:bCs/>
          <w:kern w:val="0"/>
          <w:sz w:val="24"/>
          <w:szCs w:val="24"/>
          <w14:ligatures w14:val="none"/>
        </w:rPr>
        <w:t xml:space="preserve">Other </w:t>
      </w:r>
      <w:r w:rsidR="009223F1">
        <w:rPr>
          <w:rFonts w:ascii="Times New Roman" w:eastAsia="Times New Roman" w:hAnsi="Times New Roman" w:cs="Times New Roman"/>
          <w:b/>
          <w:bCs/>
          <w:kern w:val="0"/>
          <w:sz w:val="24"/>
          <w:szCs w:val="24"/>
          <w14:ligatures w14:val="none"/>
        </w:rPr>
        <w:t xml:space="preserve">appointments </w:t>
      </w:r>
    </w:p>
    <w:p w14:paraId="0ED1E3BC" w14:textId="13A75AC3" w:rsidR="009818E3" w:rsidRDefault="009818E3" w:rsidP="002B3E72">
      <w:pPr>
        <w:pStyle w:val="DataField11pt-Single"/>
        <w:numPr>
          <w:ilvl w:val="2"/>
          <w:numId w:val="15"/>
        </w:numPr>
        <w:rPr>
          <w:rFonts w:ascii="Times New Roman" w:hAnsi="Times New Roman" w:cs="Times New Roman"/>
          <w:sz w:val="24"/>
          <w:szCs w:val="24"/>
        </w:rPr>
      </w:pPr>
      <w:r w:rsidRPr="009818E3">
        <w:rPr>
          <w:rFonts w:ascii="Times New Roman" w:hAnsi="Times New Roman" w:cs="Times New Roman"/>
          <w:b/>
          <w:bCs/>
          <w:sz w:val="24"/>
          <w:szCs w:val="24"/>
        </w:rPr>
        <w:t>Co-chair of the Union for the African Population Study (UAPS)</w:t>
      </w:r>
      <w:r w:rsidRPr="009818E3">
        <w:rPr>
          <w:rFonts w:ascii="Times New Roman" w:hAnsi="Times New Roman" w:cs="Times New Roman"/>
          <w:sz w:val="24"/>
          <w:szCs w:val="24"/>
        </w:rPr>
        <w:t xml:space="preserve"> family planning and sexual and  reproductive </w:t>
      </w:r>
      <w:r w:rsidR="00604A65">
        <w:rPr>
          <w:rFonts w:ascii="Times New Roman" w:hAnsi="Times New Roman" w:cs="Times New Roman"/>
          <w:sz w:val="24"/>
          <w:szCs w:val="24"/>
        </w:rPr>
        <w:t xml:space="preserve">Panel </w:t>
      </w:r>
      <w:r w:rsidRPr="009818E3">
        <w:rPr>
          <w:rFonts w:ascii="Times New Roman" w:hAnsi="Times New Roman" w:cs="Times New Roman"/>
          <w:sz w:val="24"/>
          <w:szCs w:val="24"/>
        </w:rPr>
        <w:t>(</w:t>
      </w:r>
      <w:hyperlink r:id="rId8" w:history="1">
        <w:r w:rsidR="006C3684" w:rsidRPr="002C27F8">
          <w:rPr>
            <w:rStyle w:val="Hyperlink"/>
            <w:rFonts w:ascii="Times New Roman" w:hAnsi="Times New Roman" w:cs="Times New Roman"/>
            <w:sz w:val="24"/>
            <w:szCs w:val="24"/>
          </w:rPr>
          <w:t>https://uaps-uepa.org/current-panels/family-planning-srhr/</w:t>
        </w:r>
      </w:hyperlink>
      <w:r w:rsidRPr="009818E3">
        <w:rPr>
          <w:rFonts w:ascii="Times New Roman" w:hAnsi="Times New Roman" w:cs="Times New Roman"/>
          <w:sz w:val="24"/>
          <w:szCs w:val="24"/>
        </w:rPr>
        <w:t>)</w:t>
      </w:r>
      <w:r w:rsidR="006C3684">
        <w:rPr>
          <w:rFonts w:ascii="Times New Roman" w:hAnsi="Times New Roman" w:cs="Times New Roman"/>
          <w:sz w:val="24"/>
          <w:szCs w:val="24"/>
        </w:rPr>
        <w:t xml:space="preserve"> </w:t>
      </w:r>
      <w:r>
        <w:rPr>
          <w:rFonts w:ascii="Times New Roman" w:hAnsi="Times New Roman" w:cs="Times New Roman"/>
          <w:sz w:val="24"/>
          <w:szCs w:val="24"/>
        </w:rPr>
        <w:t>(2022-2024)</w:t>
      </w:r>
    </w:p>
    <w:p w14:paraId="0CD1AEB8" w14:textId="77777777" w:rsidR="009818E3" w:rsidRDefault="009818E3" w:rsidP="002B3E72">
      <w:pPr>
        <w:pStyle w:val="DataField11pt-Single"/>
        <w:numPr>
          <w:ilvl w:val="2"/>
          <w:numId w:val="15"/>
        </w:numPr>
        <w:rPr>
          <w:rFonts w:ascii="Times New Roman" w:hAnsi="Times New Roman" w:cs="Times New Roman"/>
          <w:sz w:val="24"/>
          <w:szCs w:val="24"/>
        </w:rPr>
      </w:pPr>
      <w:r w:rsidRPr="009818E3">
        <w:rPr>
          <w:rFonts w:ascii="Times New Roman" w:hAnsi="Times New Roman" w:cs="Times New Roman"/>
          <w:b/>
          <w:bCs/>
          <w:sz w:val="24"/>
          <w:szCs w:val="24"/>
        </w:rPr>
        <w:lastRenderedPageBreak/>
        <w:t>Nominated candidate for the African region representative position in</w:t>
      </w:r>
      <w:r>
        <w:rPr>
          <w:rFonts w:ascii="Times New Roman" w:hAnsi="Times New Roman" w:cs="Times New Roman"/>
          <w:sz w:val="24"/>
          <w:szCs w:val="24"/>
        </w:rPr>
        <w:t xml:space="preserve"> the International Union for the Scientific Study of Population (IUSSP) international council (2024)</w:t>
      </w:r>
    </w:p>
    <w:p w14:paraId="72E2739E" w14:textId="527DF94C" w:rsidR="009818E3" w:rsidRDefault="009818E3" w:rsidP="002B3E72">
      <w:pPr>
        <w:pStyle w:val="DataField11pt-Single"/>
        <w:numPr>
          <w:ilvl w:val="2"/>
          <w:numId w:val="15"/>
        </w:numPr>
        <w:rPr>
          <w:rFonts w:ascii="Times New Roman" w:hAnsi="Times New Roman" w:cs="Times New Roman"/>
          <w:b/>
          <w:bCs/>
          <w:sz w:val="24"/>
          <w:szCs w:val="24"/>
        </w:rPr>
      </w:pPr>
      <w:r w:rsidRPr="009818E3">
        <w:rPr>
          <w:rFonts w:ascii="Times New Roman" w:hAnsi="Times New Roman" w:cs="Times New Roman"/>
          <w:b/>
          <w:bCs/>
          <w:sz w:val="24"/>
          <w:szCs w:val="24"/>
        </w:rPr>
        <w:t>Member of the Joint Countdown to 2030</w:t>
      </w:r>
      <w:r w:rsidRPr="009818E3">
        <w:rPr>
          <w:rFonts w:ascii="Times New Roman" w:hAnsi="Times New Roman" w:cs="Times New Roman"/>
          <w:sz w:val="24"/>
          <w:szCs w:val="24"/>
        </w:rPr>
        <w:t xml:space="preserve"> and Partnership for Maternal, Newborn &amp; Child </w:t>
      </w:r>
      <w:r w:rsidRPr="009818E3">
        <w:rPr>
          <w:rFonts w:ascii="Times New Roman" w:hAnsi="Times New Roman" w:cs="Times New Roman"/>
          <w:b/>
          <w:bCs/>
          <w:sz w:val="24"/>
          <w:szCs w:val="24"/>
        </w:rPr>
        <w:t>Health (PMNCH</w:t>
      </w:r>
      <w:r w:rsidRPr="009818E3">
        <w:rPr>
          <w:rFonts w:ascii="Times New Roman" w:hAnsi="Times New Roman" w:cs="Times New Roman"/>
          <w:sz w:val="24"/>
          <w:szCs w:val="24"/>
        </w:rPr>
        <w:t>) Technical Working Group for the Tracking of Official Development Assistance (ODA) and Domestic Financing for Women’s, Children’s and Adolescents’ Health (WCAH).</w:t>
      </w:r>
      <w:r w:rsidR="006D1E8B">
        <w:rPr>
          <w:rFonts w:ascii="Times New Roman" w:hAnsi="Times New Roman" w:cs="Times New Roman"/>
          <w:sz w:val="24"/>
          <w:szCs w:val="24"/>
        </w:rPr>
        <w:t xml:space="preserve"> (2019)</w:t>
      </w:r>
    </w:p>
    <w:p w14:paraId="3954FE90" w14:textId="54243EEB" w:rsidR="009818E3" w:rsidRPr="009818E3" w:rsidRDefault="009818E3" w:rsidP="002B3E72">
      <w:pPr>
        <w:pStyle w:val="DataField11pt-Single"/>
        <w:numPr>
          <w:ilvl w:val="2"/>
          <w:numId w:val="15"/>
        </w:numPr>
        <w:rPr>
          <w:rFonts w:ascii="Times New Roman" w:hAnsi="Times New Roman" w:cs="Times New Roman"/>
          <w:b/>
          <w:bCs/>
          <w:sz w:val="24"/>
          <w:szCs w:val="24"/>
        </w:rPr>
      </w:pPr>
      <w:r w:rsidRPr="009818E3">
        <w:rPr>
          <w:rFonts w:ascii="Times New Roman" w:hAnsi="Times New Roman" w:cs="Times New Roman"/>
          <w:sz w:val="24"/>
          <w:szCs w:val="24"/>
        </w:rPr>
        <w:t xml:space="preserve"> </w:t>
      </w:r>
      <w:r w:rsidRPr="009818E3">
        <w:rPr>
          <w:rFonts w:ascii="Times New Roman" w:hAnsi="Times New Roman" w:cs="Times New Roman"/>
          <w:b/>
          <w:bCs/>
          <w:sz w:val="24"/>
          <w:szCs w:val="24"/>
        </w:rPr>
        <w:t xml:space="preserve">Member of the Marie Stopes International (MSI) Ethics Review Committee </w:t>
      </w:r>
      <w:r w:rsidR="006D1E8B" w:rsidRPr="006D1E8B">
        <w:rPr>
          <w:rFonts w:ascii="Times New Roman" w:hAnsi="Times New Roman" w:cs="Times New Roman"/>
          <w:sz w:val="24"/>
          <w:szCs w:val="24"/>
        </w:rPr>
        <w:t>(20</w:t>
      </w:r>
      <w:r w:rsidR="006D1E8B">
        <w:rPr>
          <w:rFonts w:ascii="Times New Roman" w:hAnsi="Times New Roman" w:cs="Times New Roman"/>
          <w:sz w:val="24"/>
          <w:szCs w:val="24"/>
        </w:rPr>
        <w:t>1</w:t>
      </w:r>
      <w:r w:rsidR="006D1E8B" w:rsidRPr="006D1E8B">
        <w:rPr>
          <w:rFonts w:ascii="Times New Roman" w:hAnsi="Times New Roman" w:cs="Times New Roman"/>
          <w:sz w:val="24"/>
          <w:szCs w:val="24"/>
        </w:rPr>
        <w:t>8-now)</w:t>
      </w:r>
    </w:p>
    <w:p w14:paraId="0CB6B727" w14:textId="579D04F9" w:rsidR="009818E3" w:rsidRPr="004E345A" w:rsidRDefault="009818E3" w:rsidP="002B3E72">
      <w:pPr>
        <w:pStyle w:val="DataField11pt-Single"/>
        <w:rPr>
          <w:rStyle w:val="Strong"/>
          <w:b w:val="0"/>
          <w:bCs w:val="0"/>
        </w:rPr>
      </w:pPr>
      <w:r>
        <w:rPr>
          <w:rFonts w:ascii="Times New Roman" w:hAnsi="Times New Roman" w:cs="Times New Roman"/>
          <w:sz w:val="24"/>
          <w:szCs w:val="24"/>
        </w:rPr>
        <w:t xml:space="preserve">                   </w:t>
      </w:r>
      <w:r w:rsidRPr="009818E3">
        <w:rPr>
          <w:rFonts w:ascii="Times New Roman" w:hAnsi="Times New Roman" w:cs="Times New Roman"/>
          <w:sz w:val="24"/>
          <w:szCs w:val="24"/>
        </w:rPr>
        <w:t>(</w:t>
      </w:r>
      <w:hyperlink r:id="rId9" w:history="1">
        <w:r w:rsidR="006D1E8B" w:rsidRPr="002C27F8">
          <w:rPr>
            <w:rStyle w:val="Hyperlink"/>
            <w:rFonts w:ascii="Times New Roman" w:hAnsi="Times New Roman" w:cs="Times New Roman"/>
            <w:sz w:val="24"/>
            <w:szCs w:val="24"/>
          </w:rPr>
          <w:t>https://www.msichoices.org/what-we-do/technical-expertise/ethics-review-</w:t>
        </w:r>
        <w:r w:rsidR="006D1E8B" w:rsidRPr="002C27F8">
          <w:rPr>
            <w:rStyle w:val="Hyperlink"/>
          </w:rPr>
          <w:t>committee/</w:t>
        </w:r>
      </w:hyperlink>
      <w:r w:rsidRPr="009818E3">
        <w:rPr>
          <w:rStyle w:val="Strong"/>
          <w:b w:val="0"/>
          <w:bCs w:val="0"/>
        </w:rPr>
        <w:t>)</w:t>
      </w:r>
    </w:p>
    <w:p w14:paraId="149F298F" w14:textId="5B9F8117" w:rsidR="00B52918" w:rsidRPr="00781674" w:rsidRDefault="00B52918" w:rsidP="00962BF9">
      <w:pPr>
        <w:pStyle w:val="CVH"/>
        <w:spacing w:after="0"/>
        <w:jc w:val="both"/>
        <w:rPr>
          <w:rFonts w:ascii="Times New Roman" w:hAnsi="Times New Roman"/>
          <w:sz w:val="24"/>
          <w:szCs w:val="24"/>
        </w:rPr>
      </w:pPr>
      <w:r w:rsidRPr="00781674">
        <w:rPr>
          <w:rFonts w:ascii="Times New Roman" w:hAnsi="Times New Roman"/>
          <w:sz w:val="24"/>
          <w:szCs w:val="24"/>
        </w:rPr>
        <w:t>RELEVANT PROJECT EXPERIENCE</w:t>
      </w:r>
      <w:r w:rsidR="00EC0A61" w:rsidRPr="00781674">
        <w:rPr>
          <w:rFonts w:ascii="Times New Roman" w:hAnsi="Times New Roman"/>
          <w:sz w:val="24"/>
          <w:szCs w:val="24"/>
        </w:rPr>
        <w:t>:</w:t>
      </w:r>
    </w:p>
    <w:p w14:paraId="39E649A5" w14:textId="19E849A4" w:rsidR="006C3684" w:rsidRPr="006C3684" w:rsidRDefault="00717941" w:rsidP="006C3684">
      <w:pPr>
        <w:pStyle w:val="ListParagraph"/>
        <w:numPr>
          <w:ilvl w:val="0"/>
          <w:numId w:val="11"/>
        </w:numPr>
        <w:spacing w:after="0" w:line="240" w:lineRule="auto"/>
        <w:jc w:val="both"/>
        <w:rPr>
          <w:rFonts w:ascii="Times New Roman" w:hAnsi="Times New Roman" w:cs="Times New Roman"/>
          <w:i/>
          <w:iCs/>
          <w:sz w:val="24"/>
          <w:szCs w:val="24"/>
        </w:rPr>
      </w:pPr>
      <w:r w:rsidRPr="006C3684">
        <w:rPr>
          <w:rFonts w:ascii="Times New Roman" w:eastAsia="Times New Roman" w:hAnsi="Times New Roman" w:cs="Times New Roman"/>
          <w:b/>
          <w:bCs/>
          <w:kern w:val="0"/>
          <w:sz w:val="24"/>
          <w:szCs w:val="24"/>
          <w14:ligatures w14:val="none"/>
        </w:rPr>
        <w:t>26 sub-Saharan African countries</w:t>
      </w:r>
      <w:r w:rsidR="00DC3E21" w:rsidRPr="006C3684">
        <w:rPr>
          <w:rFonts w:ascii="Times New Roman" w:eastAsia="Times New Roman" w:hAnsi="Times New Roman" w:cs="Times New Roman"/>
          <w:b/>
          <w:bCs/>
          <w:kern w:val="0"/>
          <w:sz w:val="24"/>
          <w:szCs w:val="24"/>
          <w14:ligatures w14:val="none"/>
        </w:rPr>
        <w:t>:</w:t>
      </w:r>
      <w:r w:rsidR="006B7DB9" w:rsidRPr="006C3684">
        <w:rPr>
          <w:rFonts w:ascii="Times New Roman" w:eastAsia="Times New Roman" w:hAnsi="Times New Roman" w:cs="Times New Roman"/>
          <w:kern w:val="0"/>
          <w:sz w:val="24"/>
          <w:szCs w:val="24"/>
          <w14:ligatures w14:val="none"/>
        </w:rPr>
        <w:t xml:space="preserve"> </w:t>
      </w:r>
      <w:r w:rsidRPr="006C3684">
        <w:rPr>
          <w:rFonts w:ascii="Times New Roman" w:hAnsi="Times New Roman" w:cs="Times New Roman"/>
          <w:sz w:val="24"/>
          <w:szCs w:val="24"/>
        </w:rPr>
        <w:t xml:space="preserve">As </w:t>
      </w:r>
      <w:r w:rsidR="006C3684" w:rsidRPr="006C3684">
        <w:rPr>
          <w:rFonts w:ascii="Times New Roman" w:hAnsi="Times New Roman" w:cs="Times New Roman"/>
          <w:sz w:val="24"/>
          <w:szCs w:val="24"/>
        </w:rPr>
        <w:t>one of the</w:t>
      </w:r>
      <w:r w:rsidRPr="006C3684">
        <w:rPr>
          <w:rFonts w:ascii="Times New Roman" w:hAnsi="Times New Roman" w:cs="Times New Roman"/>
          <w:sz w:val="24"/>
          <w:szCs w:val="24"/>
        </w:rPr>
        <w:t xml:space="preserve"> technical lead</w:t>
      </w:r>
      <w:r w:rsidR="006C3684" w:rsidRPr="006C3684">
        <w:rPr>
          <w:rFonts w:ascii="Times New Roman" w:hAnsi="Times New Roman" w:cs="Times New Roman"/>
          <w:sz w:val="24"/>
          <w:szCs w:val="24"/>
        </w:rPr>
        <w:t xml:space="preserve">s </w:t>
      </w:r>
      <w:r w:rsidRPr="006C3684">
        <w:rPr>
          <w:rFonts w:ascii="Times New Roman" w:hAnsi="Times New Roman" w:cs="Times New Roman"/>
          <w:sz w:val="24"/>
          <w:szCs w:val="24"/>
        </w:rPr>
        <w:t xml:space="preserve">for </w:t>
      </w:r>
      <w:hyperlink r:id="rId10" w:history="1">
        <w:r w:rsidRPr="006C3684">
          <w:rPr>
            <w:rStyle w:val="Hyperlink"/>
            <w:rFonts w:ascii="Times New Roman" w:hAnsi="Times New Roman" w:cs="Times New Roman"/>
            <w:sz w:val="24"/>
            <w:szCs w:val="24"/>
          </w:rPr>
          <w:t>Countdown 2030</w:t>
        </w:r>
      </w:hyperlink>
      <w:r w:rsidRPr="006C3684">
        <w:rPr>
          <w:rFonts w:ascii="Times New Roman" w:hAnsi="Times New Roman" w:cs="Times New Roman"/>
          <w:sz w:val="24"/>
          <w:szCs w:val="24"/>
        </w:rPr>
        <w:t xml:space="preserve">, Dr. </w:t>
      </w:r>
      <w:r w:rsidR="006C3684" w:rsidRPr="006C3684">
        <w:rPr>
          <w:rFonts w:ascii="Times New Roman" w:hAnsi="Times New Roman" w:cs="Times New Roman"/>
          <w:sz w:val="24"/>
          <w:szCs w:val="24"/>
        </w:rPr>
        <w:t>Sidze</w:t>
      </w:r>
      <w:r w:rsidRPr="006C3684">
        <w:rPr>
          <w:rFonts w:ascii="Times New Roman" w:hAnsi="Times New Roman" w:cs="Times New Roman"/>
          <w:sz w:val="24"/>
          <w:szCs w:val="24"/>
        </w:rPr>
        <w:t xml:space="preserve"> </w:t>
      </w:r>
      <w:r w:rsidR="006C3684" w:rsidRPr="006C3684">
        <w:rPr>
          <w:rFonts w:ascii="Times New Roman" w:hAnsi="Times New Roman" w:cs="Times New Roman"/>
          <w:sz w:val="24"/>
          <w:szCs w:val="24"/>
        </w:rPr>
        <w:t xml:space="preserve">advises on coverage and equity analyses </w:t>
      </w:r>
      <w:r w:rsidRPr="006C3684">
        <w:rPr>
          <w:rFonts w:ascii="Times New Roman" w:hAnsi="Times New Roman" w:cs="Times New Roman"/>
          <w:sz w:val="24"/>
          <w:szCs w:val="24"/>
        </w:rPr>
        <w:t>across 26 African countries</w:t>
      </w:r>
      <w:r w:rsidR="006C3684" w:rsidRPr="006C3684">
        <w:rPr>
          <w:rFonts w:ascii="Times New Roman" w:hAnsi="Times New Roman" w:cs="Times New Roman"/>
          <w:sz w:val="24"/>
          <w:szCs w:val="24"/>
        </w:rPr>
        <w:t>. The Countdown to 2030 initiative is</w:t>
      </w:r>
      <w:r w:rsidR="00951A14">
        <w:rPr>
          <w:rFonts w:ascii="Times New Roman" w:hAnsi="Times New Roman" w:cs="Times New Roman"/>
          <w:sz w:val="24"/>
          <w:szCs w:val="24"/>
        </w:rPr>
        <w:t xml:space="preserve"> funded</w:t>
      </w:r>
      <w:r w:rsidRPr="006C3684">
        <w:rPr>
          <w:rFonts w:ascii="Times New Roman" w:hAnsi="Times New Roman" w:cs="Times New Roman"/>
          <w:sz w:val="24"/>
          <w:szCs w:val="24"/>
        </w:rPr>
        <w:t xml:space="preserve"> by the Bill &amp; Melinda Gates Foundation, GFF, and other partners. </w:t>
      </w:r>
      <w:r w:rsidR="006C3684" w:rsidRPr="006C3684">
        <w:rPr>
          <w:rFonts w:ascii="Times New Roman" w:hAnsi="Times New Roman" w:cs="Times New Roman"/>
          <w:sz w:val="24"/>
          <w:szCs w:val="24"/>
        </w:rPr>
        <w:t>She has co-authored the forthcoming Countdown to 2030 Lancet report (</w:t>
      </w:r>
      <w:r w:rsidR="006C3684" w:rsidRPr="006C3684">
        <w:rPr>
          <w:rFonts w:ascii="Times New Roman" w:hAnsi="Times New Roman" w:cs="Times New Roman"/>
          <w:i/>
          <w:iCs/>
          <w:sz w:val="24"/>
          <w:szCs w:val="24"/>
        </w:rPr>
        <w:t>Tracking progress in reproductive, maternal, newborn, child and adolescent health and nutrition: the Countdown to 2030 for Women’s, Children’s and Adolescents’ Health report</w:t>
      </w:r>
      <w:r w:rsidR="006C3684" w:rsidRPr="006C3684">
        <w:rPr>
          <w:rFonts w:ascii="Times New Roman" w:hAnsi="Times New Roman" w:cs="Times New Roman"/>
          <w:sz w:val="24"/>
          <w:szCs w:val="24"/>
        </w:rPr>
        <w:t>)</w:t>
      </w:r>
      <w:r w:rsidR="006C3684" w:rsidRPr="006C3684">
        <w:rPr>
          <w:rFonts w:ascii="Times New Roman" w:hAnsi="Times New Roman" w:cs="Times New Roman"/>
          <w:i/>
          <w:iCs/>
          <w:sz w:val="24"/>
          <w:szCs w:val="24"/>
        </w:rPr>
        <w:t xml:space="preserve">, </w:t>
      </w:r>
      <w:r w:rsidR="006C3684" w:rsidRPr="006C3684">
        <w:rPr>
          <w:rFonts w:ascii="Times New Roman" w:hAnsi="Times New Roman" w:cs="Times New Roman"/>
          <w:sz w:val="24"/>
          <w:szCs w:val="24"/>
        </w:rPr>
        <w:t xml:space="preserve">and </w:t>
      </w:r>
      <w:r w:rsidR="00951A14">
        <w:rPr>
          <w:rFonts w:ascii="Times New Roman" w:hAnsi="Times New Roman" w:cs="Times New Roman"/>
          <w:sz w:val="24"/>
          <w:szCs w:val="24"/>
        </w:rPr>
        <w:t xml:space="preserve">is </w:t>
      </w:r>
      <w:r w:rsidR="006C3684" w:rsidRPr="006C3684">
        <w:rPr>
          <w:rFonts w:ascii="Times New Roman" w:hAnsi="Times New Roman" w:cs="Times New Roman"/>
          <w:sz w:val="24"/>
          <w:szCs w:val="24"/>
        </w:rPr>
        <w:t xml:space="preserve">working closely with stakeholders </w:t>
      </w:r>
      <w:r w:rsidR="00951A14">
        <w:rPr>
          <w:rFonts w:ascii="Times New Roman" w:hAnsi="Times New Roman" w:cs="Times New Roman"/>
          <w:sz w:val="24"/>
          <w:szCs w:val="24"/>
        </w:rPr>
        <w:t xml:space="preserve">in Cameroon </w:t>
      </w:r>
      <w:r w:rsidR="006C3684" w:rsidRPr="006C3684">
        <w:rPr>
          <w:rFonts w:ascii="Times New Roman" w:hAnsi="Times New Roman" w:cs="Times New Roman"/>
          <w:sz w:val="24"/>
          <w:szCs w:val="24"/>
        </w:rPr>
        <w:t xml:space="preserve">to </w:t>
      </w:r>
      <w:r w:rsidR="006C3684">
        <w:rPr>
          <w:rFonts w:ascii="Times New Roman" w:hAnsi="Times New Roman" w:cs="Times New Roman"/>
          <w:sz w:val="24"/>
          <w:szCs w:val="24"/>
        </w:rPr>
        <w:t>a</w:t>
      </w:r>
      <w:r w:rsidR="00B94882">
        <w:rPr>
          <w:rFonts w:ascii="Times New Roman" w:hAnsi="Times New Roman" w:cs="Times New Roman"/>
          <w:sz w:val="24"/>
          <w:szCs w:val="24"/>
        </w:rPr>
        <w:t>ss</w:t>
      </w:r>
      <w:r w:rsidR="006C3684">
        <w:rPr>
          <w:rFonts w:ascii="Times New Roman" w:hAnsi="Times New Roman" w:cs="Times New Roman"/>
          <w:sz w:val="24"/>
          <w:szCs w:val="24"/>
        </w:rPr>
        <w:t xml:space="preserve">ess progress in ending preventable maternal and child health deaths and </w:t>
      </w:r>
      <w:r w:rsidR="00951A14">
        <w:rPr>
          <w:rFonts w:ascii="Times New Roman" w:hAnsi="Times New Roman" w:cs="Times New Roman"/>
          <w:sz w:val="24"/>
          <w:szCs w:val="24"/>
        </w:rPr>
        <w:t xml:space="preserve">to </w:t>
      </w:r>
      <w:r w:rsidR="006C3684">
        <w:rPr>
          <w:rFonts w:ascii="Times New Roman" w:hAnsi="Times New Roman" w:cs="Times New Roman"/>
          <w:sz w:val="24"/>
          <w:szCs w:val="24"/>
        </w:rPr>
        <w:t>pilot studies to improve delivery of equitable and quality MNCH care.</w:t>
      </w:r>
    </w:p>
    <w:p w14:paraId="33752054" w14:textId="7507F58E" w:rsidR="004D12F2" w:rsidRPr="004D12F2" w:rsidRDefault="006B7DB9" w:rsidP="004D12F2">
      <w:pPr>
        <w:pStyle w:val="ListParagraph"/>
        <w:numPr>
          <w:ilvl w:val="0"/>
          <w:numId w:val="11"/>
        </w:numPr>
        <w:spacing w:after="0" w:line="240" w:lineRule="auto"/>
        <w:jc w:val="both"/>
        <w:rPr>
          <w:rFonts w:ascii="Times New Roman" w:hAnsi="Times New Roman" w:cs="Times New Roman"/>
          <w:bCs/>
          <w:sz w:val="24"/>
          <w:szCs w:val="24"/>
        </w:rPr>
      </w:pPr>
      <w:r w:rsidRPr="00781674">
        <w:rPr>
          <w:rFonts w:ascii="Times New Roman" w:eastAsia="Times New Roman" w:hAnsi="Times New Roman" w:cs="Times New Roman"/>
          <w:b/>
          <w:bCs/>
          <w:kern w:val="0"/>
          <w:sz w:val="24"/>
          <w:szCs w:val="24"/>
          <w14:ligatures w14:val="none"/>
        </w:rPr>
        <w:t>Kenya</w:t>
      </w:r>
      <w:r w:rsidR="00403D9C" w:rsidRPr="00781674">
        <w:rPr>
          <w:rFonts w:ascii="Times New Roman" w:eastAsia="Times New Roman" w:hAnsi="Times New Roman" w:cs="Times New Roman"/>
          <w:b/>
          <w:bCs/>
          <w:kern w:val="0"/>
          <w:sz w:val="24"/>
          <w:szCs w:val="24"/>
          <w14:ligatures w14:val="none"/>
        </w:rPr>
        <w:t>:</w:t>
      </w:r>
      <w:r w:rsidR="00403D9C" w:rsidRPr="00781674">
        <w:rPr>
          <w:rFonts w:ascii="Times New Roman" w:eastAsia="Times New Roman" w:hAnsi="Times New Roman" w:cs="Times New Roman"/>
          <w:kern w:val="0"/>
          <w:sz w:val="24"/>
          <w:szCs w:val="24"/>
          <w14:ligatures w14:val="none"/>
        </w:rPr>
        <w:t xml:space="preserve"> </w:t>
      </w:r>
      <w:r w:rsidRPr="00781674">
        <w:rPr>
          <w:rFonts w:ascii="Times New Roman" w:eastAsia="Times New Roman" w:hAnsi="Times New Roman" w:cs="Times New Roman"/>
          <w:kern w:val="0"/>
          <w:sz w:val="24"/>
          <w:szCs w:val="24"/>
          <w14:ligatures w14:val="none"/>
        </w:rPr>
        <w:t xml:space="preserve"> </w:t>
      </w:r>
      <w:r w:rsidR="00951A14">
        <w:rPr>
          <w:rFonts w:ascii="Times New Roman" w:eastAsia="Times New Roman" w:hAnsi="Times New Roman" w:cs="Times New Roman"/>
          <w:sz w:val="24"/>
          <w:szCs w:val="24"/>
        </w:rPr>
        <w:t>Dr Sidze</w:t>
      </w:r>
      <w:r w:rsidR="00A42D65">
        <w:rPr>
          <w:rFonts w:ascii="Times New Roman" w:eastAsia="Times New Roman" w:hAnsi="Times New Roman" w:cs="Times New Roman"/>
          <w:sz w:val="24"/>
          <w:szCs w:val="24"/>
        </w:rPr>
        <w:t xml:space="preserve"> l</w:t>
      </w:r>
      <w:r w:rsidR="00717941" w:rsidRPr="00781674">
        <w:rPr>
          <w:rFonts w:ascii="Times New Roman" w:eastAsia="Times New Roman" w:hAnsi="Times New Roman" w:cs="Times New Roman"/>
          <w:sz w:val="24"/>
          <w:szCs w:val="24"/>
        </w:rPr>
        <w:t xml:space="preserve">ed and managed several </w:t>
      </w:r>
      <w:r w:rsidR="00A42D65">
        <w:rPr>
          <w:rFonts w:ascii="Times New Roman" w:eastAsia="Times New Roman" w:hAnsi="Times New Roman" w:cs="Times New Roman"/>
          <w:sz w:val="24"/>
          <w:szCs w:val="24"/>
        </w:rPr>
        <w:t>research and advocacy</w:t>
      </w:r>
      <w:r w:rsidR="00717941" w:rsidRPr="00781674">
        <w:rPr>
          <w:rFonts w:ascii="Times New Roman" w:eastAsia="Times New Roman" w:hAnsi="Times New Roman" w:cs="Times New Roman"/>
          <w:sz w:val="24"/>
          <w:szCs w:val="24"/>
        </w:rPr>
        <w:t xml:space="preserve"> projects</w:t>
      </w:r>
      <w:r w:rsidR="004D12F2">
        <w:rPr>
          <w:rFonts w:ascii="Times New Roman" w:eastAsia="Times New Roman" w:hAnsi="Times New Roman" w:cs="Times New Roman"/>
          <w:sz w:val="24"/>
          <w:szCs w:val="24"/>
        </w:rPr>
        <w:t xml:space="preserve"> on ending preventable deaths through </w:t>
      </w:r>
      <w:r w:rsidR="004D12F2">
        <w:rPr>
          <w:rFonts w:ascii="Times New Roman" w:hAnsi="Times New Roman" w:cs="Times New Roman"/>
          <w:sz w:val="24"/>
          <w:szCs w:val="24"/>
        </w:rPr>
        <w:t xml:space="preserve">better </w:t>
      </w:r>
      <w:r w:rsidR="004D12F2" w:rsidRPr="004D12F2">
        <w:rPr>
          <w:rFonts w:ascii="Times New Roman" w:hAnsi="Times New Roman" w:cs="Times New Roman"/>
          <w:sz w:val="24"/>
          <w:szCs w:val="24"/>
        </w:rPr>
        <w:t>understanding of the household dynamics of maternal</w:t>
      </w:r>
      <w:r w:rsidR="00A42D65">
        <w:rPr>
          <w:rFonts w:ascii="Times New Roman" w:hAnsi="Times New Roman" w:cs="Times New Roman"/>
          <w:sz w:val="24"/>
          <w:szCs w:val="24"/>
        </w:rPr>
        <w:t>, newborn</w:t>
      </w:r>
      <w:r w:rsidR="004D12F2" w:rsidRPr="004D12F2">
        <w:rPr>
          <w:rFonts w:ascii="Times New Roman" w:hAnsi="Times New Roman" w:cs="Times New Roman"/>
          <w:sz w:val="24"/>
          <w:szCs w:val="24"/>
        </w:rPr>
        <w:t xml:space="preserve"> and child health as well as social and structural barriers to universal access to quality maternal and child health, focusing particularly on vulnerable populations (i.e. young women, migrant women, urban poor women</w:t>
      </w:r>
      <w:r w:rsidR="004D12F2">
        <w:rPr>
          <w:rFonts w:ascii="Times New Roman" w:hAnsi="Times New Roman" w:cs="Times New Roman"/>
          <w:sz w:val="24"/>
          <w:szCs w:val="24"/>
        </w:rPr>
        <w:t>, and women and children living and arid and semi-arid areas</w:t>
      </w:r>
      <w:r w:rsidR="004D12F2" w:rsidRPr="004D12F2">
        <w:rPr>
          <w:rFonts w:ascii="Times New Roman" w:hAnsi="Times New Roman" w:cs="Times New Roman"/>
          <w:sz w:val="24"/>
          <w:szCs w:val="24"/>
        </w:rPr>
        <w:t>).</w:t>
      </w:r>
      <w:r w:rsidR="004D12F2">
        <w:rPr>
          <w:rFonts w:ascii="Times New Roman" w:hAnsi="Times New Roman" w:cs="Times New Roman"/>
          <w:sz w:val="24"/>
          <w:szCs w:val="24"/>
        </w:rPr>
        <w:t xml:space="preserve"> </w:t>
      </w:r>
      <w:r w:rsidR="004D12F2" w:rsidRPr="004D12F2">
        <w:rPr>
          <w:rFonts w:ascii="Times New Roman" w:hAnsi="Times New Roman" w:cs="Times New Roman"/>
          <w:sz w:val="24"/>
          <w:szCs w:val="24"/>
        </w:rPr>
        <w:t xml:space="preserve">Major projects </w:t>
      </w:r>
      <w:r w:rsidR="00951A14">
        <w:rPr>
          <w:rFonts w:ascii="Times New Roman" w:hAnsi="Times New Roman" w:cs="Times New Roman"/>
          <w:sz w:val="24"/>
          <w:szCs w:val="24"/>
        </w:rPr>
        <w:t>she has</w:t>
      </w:r>
      <w:r w:rsidR="004D12F2" w:rsidRPr="004D12F2">
        <w:rPr>
          <w:rFonts w:ascii="Times New Roman" w:hAnsi="Times New Roman" w:cs="Times New Roman"/>
          <w:sz w:val="24"/>
          <w:szCs w:val="24"/>
        </w:rPr>
        <w:t xml:space="preserve"> led</w:t>
      </w:r>
      <w:r w:rsidR="00951A14">
        <w:rPr>
          <w:rFonts w:ascii="Times New Roman" w:hAnsi="Times New Roman" w:cs="Times New Roman"/>
          <w:sz w:val="24"/>
          <w:szCs w:val="24"/>
        </w:rPr>
        <w:t xml:space="preserve">/is leading </w:t>
      </w:r>
      <w:r w:rsidR="004D12F2" w:rsidRPr="004D12F2">
        <w:rPr>
          <w:rFonts w:ascii="Times New Roman" w:hAnsi="Times New Roman" w:cs="Times New Roman"/>
          <w:sz w:val="24"/>
          <w:szCs w:val="24"/>
        </w:rPr>
        <w:t>include:</w:t>
      </w:r>
    </w:p>
    <w:p w14:paraId="4DE29356" w14:textId="77777777" w:rsidR="004D12F2" w:rsidRPr="004D12F2" w:rsidRDefault="004D12F2" w:rsidP="004D12F2">
      <w:pPr>
        <w:pStyle w:val="ListParagraph"/>
        <w:numPr>
          <w:ilvl w:val="0"/>
          <w:numId w:val="26"/>
        </w:numPr>
        <w:spacing w:after="0" w:line="240" w:lineRule="auto"/>
        <w:ind w:left="709"/>
        <w:jc w:val="both"/>
        <w:rPr>
          <w:rFonts w:ascii="Times New Roman" w:hAnsi="Times New Roman" w:cs="Times New Roman"/>
          <w:bCs/>
          <w:sz w:val="24"/>
          <w:szCs w:val="24"/>
        </w:rPr>
      </w:pPr>
      <w:r w:rsidRPr="004D12F2">
        <w:rPr>
          <w:rFonts w:ascii="Times New Roman" w:hAnsi="Times New Roman" w:cs="Times New Roman"/>
          <w:sz w:val="24"/>
          <w:szCs w:val="24"/>
        </w:rPr>
        <w:t>Examining the complex dynamics influencing persistent acute malnutrition in Turkana and Samburu Counties  – A Longitudinal mixed methods study to support community driven activity design (USAID through Mercy Corps and RTI, USD 2.9 Million, Role: PI).</w:t>
      </w:r>
    </w:p>
    <w:p w14:paraId="06C23650" w14:textId="77777777" w:rsidR="004D12F2" w:rsidRPr="004D12F2" w:rsidRDefault="004D12F2" w:rsidP="004D12F2">
      <w:pPr>
        <w:pStyle w:val="ListParagraph"/>
        <w:numPr>
          <w:ilvl w:val="0"/>
          <w:numId w:val="26"/>
        </w:numPr>
        <w:spacing w:after="0" w:line="240" w:lineRule="auto"/>
        <w:ind w:left="709"/>
        <w:jc w:val="both"/>
        <w:rPr>
          <w:rFonts w:ascii="Times New Roman" w:hAnsi="Times New Roman" w:cs="Times New Roman"/>
          <w:bCs/>
          <w:sz w:val="24"/>
          <w:szCs w:val="24"/>
        </w:rPr>
      </w:pPr>
      <w:r w:rsidRPr="004D12F2">
        <w:rPr>
          <w:rFonts w:ascii="Times New Roman" w:hAnsi="Times New Roman" w:cs="Times New Roman"/>
          <w:sz w:val="24"/>
          <w:szCs w:val="24"/>
        </w:rPr>
        <w:t xml:space="preserve">Baseline evaluation of World Food </w:t>
      </w:r>
      <w:proofErr w:type="spellStart"/>
      <w:r w:rsidRPr="004D12F2">
        <w:rPr>
          <w:rFonts w:ascii="Times New Roman" w:hAnsi="Times New Roman" w:cs="Times New Roman"/>
          <w:sz w:val="24"/>
          <w:szCs w:val="24"/>
        </w:rPr>
        <w:t>Programme</w:t>
      </w:r>
      <w:proofErr w:type="spellEnd"/>
      <w:r w:rsidRPr="004D12F2">
        <w:rPr>
          <w:rFonts w:ascii="Times New Roman" w:hAnsi="Times New Roman" w:cs="Times New Roman"/>
          <w:sz w:val="24"/>
          <w:szCs w:val="24"/>
        </w:rPr>
        <w:t xml:space="preserve"> activities for food security among vulnerable populations in refugee camps and semi-arid areas in Kenya (World Food </w:t>
      </w:r>
      <w:proofErr w:type="spellStart"/>
      <w:r w:rsidRPr="004D12F2">
        <w:rPr>
          <w:rFonts w:ascii="Times New Roman" w:hAnsi="Times New Roman" w:cs="Times New Roman"/>
          <w:sz w:val="24"/>
          <w:szCs w:val="24"/>
        </w:rPr>
        <w:t>Programme</w:t>
      </w:r>
      <w:proofErr w:type="spellEnd"/>
      <w:r w:rsidRPr="004D12F2">
        <w:rPr>
          <w:rFonts w:ascii="Times New Roman" w:hAnsi="Times New Roman" w:cs="Times New Roman"/>
          <w:sz w:val="24"/>
          <w:szCs w:val="24"/>
        </w:rPr>
        <w:t xml:space="preserve"> through United Nations University, USD 182,000, Role: PI).</w:t>
      </w:r>
    </w:p>
    <w:p w14:paraId="0D709359" w14:textId="77777777" w:rsidR="004D12F2" w:rsidRPr="004D12F2" w:rsidRDefault="004D12F2" w:rsidP="004D12F2">
      <w:pPr>
        <w:pStyle w:val="ListParagraph"/>
        <w:numPr>
          <w:ilvl w:val="0"/>
          <w:numId w:val="26"/>
        </w:numPr>
        <w:spacing w:after="0" w:line="240" w:lineRule="auto"/>
        <w:ind w:left="709"/>
        <w:jc w:val="both"/>
        <w:rPr>
          <w:rFonts w:ascii="Times New Roman" w:hAnsi="Times New Roman" w:cs="Times New Roman"/>
          <w:bCs/>
          <w:sz w:val="24"/>
          <w:szCs w:val="24"/>
        </w:rPr>
      </w:pPr>
      <w:r w:rsidRPr="004D12F2">
        <w:rPr>
          <w:rFonts w:ascii="Times New Roman" w:hAnsi="Times New Roman" w:cs="Times New Roman"/>
          <w:sz w:val="24"/>
          <w:szCs w:val="24"/>
        </w:rPr>
        <w:t>Enhancing UHC in Kenya through digital innovations: A Financial and Health Diaries evaluation study of the mobile health wallet (Joep Lange Institute and PharmAccess Foundation, Euros 399,265, Role: PI).</w:t>
      </w:r>
    </w:p>
    <w:p w14:paraId="3FF4E30C" w14:textId="77777777" w:rsidR="004D12F2" w:rsidRPr="004D12F2" w:rsidRDefault="004D12F2" w:rsidP="004D12F2">
      <w:pPr>
        <w:pStyle w:val="ListParagraph"/>
        <w:numPr>
          <w:ilvl w:val="0"/>
          <w:numId w:val="26"/>
        </w:numPr>
        <w:spacing w:after="0" w:line="240" w:lineRule="auto"/>
        <w:ind w:left="709"/>
        <w:jc w:val="both"/>
        <w:rPr>
          <w:rFonts w:ascii="Times New Roman" w:hAnsi="Times New Roman" w:cs="Times New Roman"/>
          <w:bCs/>
          <w:sz w:val="24"/>
          <w:szCs w:val="24"/>
        </w:rPr>
      </w:pPr>
      <w:r w:rsidRPr="004D12F2">
        <w:rPr>
          <w:rFonts w:ascii="Times New Roman" w:hAnsi="Times New Roman" w:cs="Times New Roman"/>
          <w:sz w:val="24"/>
          <w:szCs w:val="24"/>
        </w:rPr>
        <w:t>Assessing RMNCH services access and rights among migrants and mobile populations in East and Southern Africa: In-depth analysis of policies, needs, barriers and rights to services (International Organization for Migration, USD 250,000, Role: PI).</w:t>
      </w:r>
    </w:p>
    <w:p w14:paraId="55860891" w14:textId="77777777" w:rsidR="004D12F2" w:rsidRPr="004D12F2" w:rsidRDefault="004D12F2" w:rsidP="004D12F2">
      <w:pPr>
        <w:pStyle w:val="ListParagraph"/>
        <w:numPr>
          <w:ilvl w:val="0"/>
          <w:numId w:val="26"/>
        </w:numPr>
        <w:spacing w:after="0" w:line="240" w:lineRule="auto"/>
        <w:ind w:left="709"/>
        <w:jc w:val="both"/>
        <w:rPr>
          <w:rFonts w:ascii="Times New Roman" w:hAnsi="Times New Roman" w:cs="Times New Roman"/>
          <w:bCs/>
          <w:sz w:val="24"/>
          <w:szCs w:val="24"/>
        </w:rPr>
      </w:pPr>
      <w:r w:rsidRPr="004D12F2">
        <w:rPr>
          <w:rFonts w:ascii="Times New Roman" w:hAnsi="Times New Roman" w:cs="Times New Roman"/>
          <w:sz w:val="24"/>
          <w:szCs w:val="24"/>
        </w:rPr>
        <w:t>Evaluating the impact and cost-effectiveness of the free primary care and free maternity care programs in Kenya (The Netherlands Organization for Scientific Research – WOTRO, Euros 300,000, Role: PI).</w:t>
      </w:r>
    </w:p>
    <w:p w14:paraId="07F6F8EE" w14:textId="77777777" w:rsidR="004D12F2" w:rsidRPr="004D12F2" w:rsidRDefault="004D12F2" w:rsidP="004D12F2">
      <w:pPr>
        <w:pStyle w:val="ListParagraph"/>
        <w:numPr>
          <w:ilvl w:val="0"/>
          <w:numId w:val="26"/>
        </w:numPr>
        <w:spacing w:after="0" w:line="240" w:lineRule="auto"/>
        <w:ind w:left="709"/>
        <w:jc w:val="both"/>
        <w:rPr>
          <w:rFonts w:ascii="Times New Roman" w:hAnsi="Times New Roman" w:cs="Times New Roman"/>
          <w:bCs/>
          <w:sz w:val="24"/>
          <w:szCs w:val="24"/>
        </w:rPr>
      </w:pPr>
      <w:r w:rsidRPr="004D12F2">
        <w:rPr>
          <w:rFonts w:ascii="Times New Roman" w:hAnsi="Times New Roman" w:cs="Times New Roman"/>
          <w:sz w:val="24"/>
          <w:szCs w:val="24"/>
        </w:rPr>
        <w:t>Qualitative study on economic, social, and health benefits of social protection programmes in Kenya (with focus on maternal and child health protection programs) (UNICEF through University of Maastricht, USD 45,000, Role: PI).</w:t>
      </w:r>
    </w:p>
    <w:p w14:paraId="323A7F3A" w14:textId="33EC3696" w:rsidR="004D12F2" w:rsidRPr="004D12F2" w:rsidRDefault="004D12F2" w:rsidP="004D12F2">
      <w:pPr>
        <w:pStyle w:val="ListParagraph"/>
        <w:numPr>
          <w:ilvl w:val="0"/>
          <w:numId w:val="26"/>
        </w:numPr>
        <w:spacing w:after="0" w:line="240" w:lineRule="auto"/>
        <w:ind w:left="709"/>
        <w:jc w:val="both"/>
        <w:rPr>
          <w:rFonts w:ascii="Times New Roman" w:hAnsi="Times New Roman" w:cs="Times New Roman"/>
          <w:bCs/>
          <w:sz w:val="24"/>
          <w:szCs w:val="24"/>
        </w:rPr>
      </w:pPr>
      <w:r w:rsidRPr="004D12F2">
        <w:rPr>
          <w:rFonts w:ascii="Times New Roman" w:hAnsi="Times New Roman" w:cs="Times New Roman"/>
          <w:sz w:val="24"/>
          <w:szCs w:val="24"/>
        </w:rPr>
        <w:t>Analysis of resources flows for reproductive health in sub-Saharan African countries (UNFPA through NIDI, USD 300,000, Role: PI).</w:t>
      </w:r>
    </w:p>
    <w:p w14:paraId="4004A159" w14:textId="5BD8A670" w:rsidR="00A42D65" w:rsidRPr="0087250A" w:rsidRDefault="004D12F2" w:rsidP="00A42D65">
      <w:pPr>
        <w:pStyle w:val="ListParagraph"/>
        <w:numPr>
          <w:ilvl w:val="0"/>
          <w:numId w:val="11"/>
        </w:numPr>
        <w:spacing w:after="0" w:line="240" w:lineRule="auto"/>
        <w:jc w:val="both"/>
        <w:rPr>
          <w:rStyle w:val="Strong"/>
          <w:rFonts w:ascii="Times New Roman" w:hAnsi="Times New Roman" w:cs="Times New Roman"/>
          <w:b w:val="0"/>
          <w:sz w:val="24"/>
          <w:szCs w:val="24"/>
        </w:rPr>
      </w:pPr>
      <w:r w:rsidRPr="00781674">
        <w:rPr>
          <w:rFonts w:ascii="Times New Roman" w:eastAsia="Times New Roman" w:hAnsi="Times New Roman" w:cs="Times New Roman"/>
          <w:b/>
          <w:bCs/>
          <w:kern w:val="0"/>
          <w:sz w:val="24"/>
          <w:szCs w:val="24"/>
          <w14:ligatures w14:val="none"/>
        </w:rPr>
        <w:t xml:space="preserve">Kenya, Senegal, </w:t>
      </w:r>
      <w:r>
        <w:rPr>
          <w:rFonts w:ascii="Times New Roman" w:eastAsia="Times New Roman" w:hAnsi="Times New Roman" w:cs="Times New Roman"/>
          <w:b/>
          <w:bCs/>
          <w:kern w:val="0"/>
          <w:sz w:val="24"/>
          <w:szCs w:val="24"/>
          <w14:ligatures w14:val="none"/>
        </w:rPr>
        <w:t>Sierra Leone</w:t>
      </w:r>
      <w:r w:rsidRPr="00781674">
        <w:rPr>
          <w:rFonts w:ascii="Times New Roman" w:eastAsia="Times New Roman" w:hAnsi="Times New Roman" w:cs="Times New Roman"/>
          <w:b/>
          <w:bCs/>
          <w:kern w:val="0"/>
          <w:sz w:val="24"/>
          <w:szCs w:val="24"/>
          <w14:ligatures w14:val="none"/>
        </w:rPr>
        <w:t>:</w:t>
      </w:r>
      <w:r w:rsidRPr="00781674">
        <w:rPr>
          <w:rFonts w:ascii="Times New Roman" w:eastAsia="Times New Roman" w:hAnsi="Times New Roman" w:cs="Times New Roman"/>
          <w:kern w:val="0"/>
          <w:sz w:val="24"/>
          <w:szCs w:val="24"/>
          <w14:ligatures w14:val="none"/>
        </w:rPr>
        <w:t xml:space="preserve"> </w:t>
      </w:r>
      <w:r w:rsidR="00951A14">
        <w:rPr>
          <w:rStyle w:val="Strong"/>
          <w:rFonts w:ascii="Times New Roman" w:hAnsi="Times New Roman" w:cs="Times New Roman"/>
          <w:b w:val="0"/>
          <w:bCs w:val="0"/>
          <w:sz w:val="24"/>
          <w:szCs w:val="24"/>
        </w:rPr>
        <w:t xml:space="preserve">Dr </w:t>
      </w:r>
      <w:proofErr w:type="spellStart"/>
      <w:r w:rsidR="00951A14">
        <w:rPr>
          <w:rStyle w:val="Strong"/>
          <w:rFonts w:ascii="Times New Roman" w:hAnsi="Times New Roman" w:cs="Times New Roman"/>
          <w:b w:val="0"/>
          <w:bCs w:val="0"/>
          <w:sz w:val="24"/>
          <w:szCs w:val="24"/>
        </w:rPr>
        <w:t>Sidze’s</w:t>
      </w:r>
      <w:proofErr w:type="spellEnd"/>
      <w:r w:rsidR="00951A14">
        <w:rPr>
          <w:rStyle w:val="Strong"/>
          <w:rFonts w:ascii="Times New Roman" w:hAnsi="Times New Roman" w:cs="Times New Roman"/>
          <w:b w:val="0"/>
          <w:bCs w:val="0"/>
          <w:sz w:val="24"/>
          <w:szCs w:val="24"/>
        </w:rPr>
        <w:t xml:space="preserve"> </w:t>
      </w:r>
      <w:r w:rsidR="007166A4" w:rsidRPr="0087250A">
        <w:rPr>
          <w:rStyle w:val="Strong"/>
          <w:rFonts w:ascii="Times New Roman" w:hAnsi="Times New Roman" w:cs="Times New Roman"/>
          <w:b w:val="0"/>
          <w:bCs w:val="0"/>
          <w:sz w:val="24"/>
          <w:szCs w:val="24"/>
        </w:rPr>
        <w:t>work has</w:t>
      </w:r>
      <w:r w:rsidR="00A42D65" w:rsidRPr="0087250A">
        <w:rPr>
          <w:rStyle w:val="Strong"/>
          <w:rFonts w:ascii="Times New Roman" w:hAnsi="Times New Roman" w:cs="Times New Roman"/>
          <w:b w:val="0"/>
          <w:bCs w:val="0"/>
          <w:sz w:val="24"/>
          <w:szCs w:val="24"/>
        </w:rPr>
        <w:t xml:space="preserve"> </w:t>
      </w:r>
      <w:r w:rsidR="007166A4" w:rsidRPr="0087250A">
        <w:rPr>
          <w:rStyle w:val="Strong"/>
          <w:rFonts w:ascii="Times New Roman" w:hAnsi="Times New Roman" w:cs="Times New Roman"/>
          <w:b w:val="0"/>
          <w:bCs w:val="0"/>
          <w:sz w:val="24"/>
          <w:szCs w:val="24"/>
        </w:rPr>
        <w:t>contributed to advance knowledge on</w:t>
      </w:r>
      <w:r w:rsidR="00A42D65" w:rsidRPr="0087250A">
        <w:rPr>
          <w:rStyle w:val="Strong"/>
          <w:rFonts w:ascii="Times New Roman" w:hAnsi="Times New Roman" w:cs="Times New Roman"/>
          <w:b w:val="0"/>
          <w:bCs w:val="0"/>
          <w:sz w:val="24"/>
          <w:szCs w:val="24"/>
        </w:rPr>
        <w:t xml:space="preserve"> the drivers of perinatal mental health in resources constraints settings and potential solutions for implementing a holistic care approach to women and children health. Major projects </w:t>
      </w:r>
      <w:r w:rsidR="00951A14">
        <w:rPr>
          <w:rStyle w:val="Strong"/>
          <w:rFonts w:ascii="Times New Roman" w:hAnsi="Times New Roman" w:cs="Times New Roman"/>
          <w:b w:val="0"/>
          <w:bCs w:val="0"/>
          <w:sz w:val="24"/>
          <w:szCs w:val="24"/>
        </w:rPr>
        <w:t>she has</w:t>
      </w:r>
      <w:r w:rsidR="00A42D65" w:rsidRPr="0087250A">
        <w:rPr>
          <w:rStyle w:val="Strong"/>
          <w:rFonts w:ascii="Times New Roman" w:hAnsi="Times New Roman" w:cs="Times New Roman"/>
          <w:b w:val="0"/>
          <w:bCs w:val="0"/>
          <w:sz w:val="24"/>
          <w:szCs w:val="24"/>
        </w:rPr>
        <w:t xml:space="preserve"> </w:t>
      </w:r>
      <w:r w:rsidR="007166A4" w:rsidRPr="0087250A">
        <w:rPr>
          <w:rStyle w:val="Strong"/>
          <w:rFonts w:ascii="Times New Roman" w:hAnsi="Times New Roman" w:cs="Times New Roman"/>
          <w:b w:val="0"/>
          <w:bCs w:val="0"/>
          <w:sz w:val="24"/>
          <w:szCs w:val="24"/>
        </w:rPr>
        <w:t>led</w:t>
      </w:r>
      <w:r w:rsidR="00951A14">
        <w:rPr>
          <w:rStyle w:val="Strong"/>
          <w:rFonts w:ascii="Times New Roman" w:hAnsi="Times New Roman" w:cs="Times New Roman"/>
          <w:b w:val="0"/>
          <w:bCs w:val="0"/>
          <w:sz w:val="24"/>
          <w:szCs w:val="24"/>
        </w:rPr>
        <w:t>/is leading</w:t>
      </w:r>
      <w:r w:rsidR="007166A4" w:rsidRPr="0087250A">
        <w:rPr>
          <w:rStyle w:val="Strong"/>
          <w:rFonts w:ascii="Times New Roman" w:hAnsi="Times New Roman" w:cs="Times New Roman"/>
          <w:b w:val="0"/>
          <w:bCs w:val="0"/>
          <w:sz w:val="24"/>
          <w:szCs w:val="24"/>
        </w:rPr>
        <w:t xml:space="preserve"> </w:t>
      </w:r>
      <w:r w:rsidR="00A42D65" w:rsidRPr="0087250A">
        <w:rPr>
          <w:rStyle w:val="Strong"/>
          <w:rFonts w:ascii="Times New Roman" w:hAnsi="Times New Roman" w:cs="Times New Roman"/>
          <w:b w:val="0"/>
          <w:bCs w:val="0"/>
          <w:sz w:val="24"/>
          <w:szCs w:val="24"/>
        </w:rPr>
        <w:t xml:space="preserve">include: </w:t>
      </w:r>
    </w:p>
    <w:p w14:paraId="0CAEA42F" w14:textId="45D3BC0B" w:rsidR="00A42D65" w:rsidRPr="007166A4" w:rsidRDefault="00A42D65" w:rsidP="0087250A">
      <w:pPr>
        <w:pStyle w:val="ListParagraph"/>
        <w:numPr>
          <w:ilvl w:val="0"/>
          <w:numId w:val="27"/>
        </w:numPr>
        <w:pBdr>
          <w:top w:val="nil"/>
          <w:left w:val="nil"/>
          <w:bottom w:val="nil"/>
          <w:right w:val="nil"/>
          <w:between w:val="nil"/>
        </w:pBdr>
        <w:spacing w:after="0" w:line="240" w:lineRule="auto"/>
        <w:ind w:left="709"/>
        <w:jc w:val="both"/>
        <w:rPr>
          <w:rFonts w:ascii="Times New Roman" w:hAnsi="Times New Roman" w:cs="Times New Roman"/>
          <w:sz w:val="24"/>
          <w:szCs w:val="24"/>
        </w:rPr>
      </w:pPr>
      <w:r w:rsidRPr="007166A4">
        <w:rPr>
          <w:rFonts w:ascii="Times New Roman" w:hAnsi="Times New Roman" w:cs="Times New Roman"/>
          <w:sz w:val="24"/>
          <w:szCs w:val="24"/>
        </w:rPr>
        <w:t xml:space="preserve">Kinship, Nuptiality and Child health Outcomes in a Low-Income Urban Area (NHI-funded through University of Maryland, USD 1.06 Million, Role: </w:t>
      </w:r>
      <w:r w:rsidR="007C53E8">
        <w:rPr>
          <w:rFonts w:ascii="Times New Roman" w:hAnsi="Times New Roman" w:cs="Times New Roman"/>
          <w:sz w:val="24"/>
          <w:szCs w:val="24"/>
        </w:rPr>
        <w:t>co-PI</w:t>
      </w:r>
      <w:r w:rsidRPr="007166A4">
        <w:rPr>
          <w:rFonts w:ascii="Times New Roman" w:hAnsi="Times New Roman" w:cs="Times New Roman"/>
          <w:sz w:val="24"/>
          <w:szCs w:val="24"/>
        </w:rPr>
        <w:t>).</w:t>
      </w:r>
    </w:p>
    <w:p w14:paraId="22DD522D" w14:textId="77777777" w:rsidR="00A42D65" w:rsidRPr="0087250A" w:rsidRDefault="00A42D65" w:rsidP="0087250A">
      <w:pPr>
        <w:pStyle w:val="ListParagraph"/>
        <w:numPr>
          <w:ilvl w:val="0"/>
          <w:numId w:val="27"/>
        </w:numPr>
        <w:pBdr>
          <w:top w:val="nil"/>
          <w:left w:val="nil"/>
          <w:bottom w:val="nil"/>
          <w:right w:val="nil"/>
          <w:between w:val="nil"/>
        </w:pBdr>
        <w:spacing w:after="0" w:line="240" w:lineRule="auto"/>
        <w:ind w:left="709"/>
        <w:jc w:val="both"/>
        <w:rPr>
          <w:rFonts w:ascii="Times New Roman" w:hAnsi="Times New Roman" w:cs="Times New Roman"/>
          <w:sz w:val="24"/>
          <w:szCs w:val="24"/>
        </w:rPr>
      </w:pPr>
      <w:r w:rsidRPr="007166A4">
        <w:rPr>
          <w:rFonts w:ascii="Times New Roman" w:hAnsi="Times New Roman" w:cs="Times New Roman"/>
          <w:sz w:val="24"/>
          <w:szCs w:val="24"/>
        </w:rPr>
        <w:t>Catalyze mental health, Senegal and Sierra Leone (Grand Challenges Canada, USD 400,000, Role: co-PI)</w:t>
      </w:r>
    </w:p>
    <w:p w14:paraId="1FA65D8B" w14:textId="77777777" w:rsidR="00A42D65" w:rsidRPr="007166A4" w:rsidRDefault="00A42D65" w:rsidP="0087250A">
      <w:pPr>
        <w:pStyle w:val="ListParagraph"/>
        <w:numPr>
          <w:ilvl w:val="0"/>
          <w:numId w:val="27"/>
        </w:numPr>
        <w:pBdr>
          <w:top w:val="nil"/>
          <w:left w:val="nil"/>
          <w:bottom w:val="nil"/>
          <w:right w:val="nil"/>
          <w:between w:val="nil"/>
        </w:pBdr>
        <w:spacing w:after="0" w:line="240" w:lineRule="auto"/>
        <w:ind w:left="709"/>
        <w:jc w:val="both"/>
        <w:rPr>
          <w:rFonts w:ascii="Times New Roman" w:hAnsi="Times New Roman" w:cs="Times New Roman"/>
          <w:sz w:val="24"/>
          <w:szCs w:val="24"/>
        </w:rPr>
      </w:pPr>
      <w:r w:rsidRPr="007166A4">
        <w:rPr>
          <w:rFonts w:ascii="Times New Roman" w:hAnsi="Times New Roman" w:cs="Times New Roman"/>
          <w:sz w:val="24"/>
          <w:szCs w:val="24"/>
        </w:rPr>
        <w:t>Sasa Mama Teen Project: Strong Minds for Stronger Adolescent Mothers in Nairobi Slums (Grand Challenges Explorations, USD 100,000, Role: PI).</w:t>
      </w:r>
    </w:p>
    <w:p w14:paraId="390B8BC0" w14:textId="54DA4E6D" w:rsidR="005222C2" w:rsidRPr="00781674" w:rsidRDefault="00781674" w:rsidP="00962BF9">
      <w:pPr>
        <w:pStyle w:val="CVH"/>
        <w:spacing w:after="0"/>
        <w:jc w:val="both"/>
        <w:rPr>
          <w:rFonts w:ascii="Times New Roman" w:hAnsi="Times New Roman"/>
          <w:sz w:val="24"/>
          <w:szCs w:val="24"/>
        </w:rPr>
      </w:pPr>
      <w:r w:rsidRPr="00781674">
        <w:rPr>
          <w:rFonts w:ascii="Times New Roman" w:hAnsi="Times New Roman"/>
          <w:sz w:val="24"/>
          <w:szCs w:val="24"/>
        </w:rPr>
        <w:t xml:space="preserve">selected </w:t>
      </w:r>
      <w:r w:rsidR="00B52918" w:rsidRPr="00781674">
        <w:rPr>
          <w:rFonts w:ascii="Times New Roman" w:hAnsi="Times New Roman"/>
          <w:sz w:val="24"/>
          <w:szCs w:val="24"/>
        </w:rPr>
        <w:t>publications</w:t>
      </w:r>
    </w:p>
    <w:p w14:paraId="226953BF" w14:textId="77777777" w:rsidR="002B3E72" w:rsidRPr="002B3E72" w:rsidRDefault="002B3E72" w:rsidP="002B3E72">
      <w:pPr>
        <w:pStyle w:val="ListParagraph"/>
        <w:numPr>
          <w:ilvl w:val="0"/>
          <w:numId w:val="28"/>
        </w:numPr>
        <w:spacing w:after="0" w:line="240" w:lineRule="atLeast"/>
        <w:ind w:left="426"/>
        <w:jc w:val="both"/>
        <w:rPr>
          <w:rFonts w:ascii="Times New Roman" w:hAnsi="Times New Roman" w:cs="Times New Roman"/>
          <w:sz w:val="24"/>
          <w:szCs w:val="24"/>
          <w:lang w:val="en-GB"/>
        </w:rPr>
      </w:pPr>
      <w:r w:rsidRPr="002B3E72">
        <w:rPr>
          <w:rFonts w:ascii="Times New Roman" w:hAnsi="Times New Roman" w:cs="Times New Roman"/>
          <w:sz w:val="24"/>
          <w:szCs w:val="24"/>
          <w:lang w:val="fr-FR"/>
        </w:rPr>
        <w:t xml:space="preserve">Gómez-Pérez, G. P., de Groot, R., Abajobir, A. A., Wainaina, C. W., de Wit, T. F. R., </w:t>
      </w:r>
      <w:r w:rsidRPr="002B3E72">
        <w:rPr>
          <w:rFonts w:ascii="Times New Roman" w:hAnsi="Times New Roman" w:cs="Times New Roman"/>
          <w:b/>
          <w:sz w:val="24"/>
          <w:szCs w:val="24"/>
          <w:lang w:val="fr-FR"/>
        </w:rPr>
        <w:t>Sidze, E.,</w:t>
      </w:r>
      <w:r w:rsidRPr="002B3E72">
        <w:rPr>
          <w:rFonts w:ascii="Times New Roman" w:hAnsi="Times New Roman" w:cs="Times New Roman"/>
          <w:sz w:val="24"/>
          <w:szCs w:val="24"/>
          <w:lang w:val="fr-FR"/>
        </w:rPr>
        <w:t xml:space="preserve"> ... </w:t>
      </w:r>
      <w:r w:rsidRPr="002B3E72">
        <w:rPr>
          <w:rFonts w:ascii="Times New Roman" w:hAnsi="Times New Roman" w:cs="Times New Roman"/>
          <w:sz w:val="24"/>
          <w:szCs w:val="24"/>
          <w:lang w:val="en-GB"/>
        </w:rPr>
        <w:t xml:space="preserve">&amp; Janssens, W. (2023). </w:t>
      </w:r>
      <w:r w:rsidRPr="002B3E72">
        <w:rPr>
          <w:rFonts w:ascii="Times New Roman" w:hAnsi="Times New Roman" w:cs="Times New Roman"/>
          <w:sz w:val="24"/>
          <w:szCs w:val="24"/>
        </w:rPr>
        <w:t>Reduced incidence of respiratory, gastrointestinal and malaria infections among children during the COVID-19 pandemic in Western Kenya: An analysis of facility-based and weekly diaries data. Journal of global health, 13.</w:t>
      </w:r>
    </w:p>
    <w:p w14:paraId="3DBE9D3B" w14:textId="77777777" w:rsidR="002B3E72" w:rsidRPr="002B3E72" w:rsidRDefault="002B3E72" w:rsidP="002B3E72">
      <w:pPr>
        <w:pStyle w:val="ListParagraph"/>
        <w:numPr>
          <w:ilvl w:val="0"/>
          <w:numId w:val="28"/>
        </w:numPr>
        <w:spacing w:after="0" w:line="240" w:lineRule="atLeast"/>
        <w:ind w:left="426"/>
        <w:jc w:val="both"/>
        <w:rPr>
          <w:rFonts w:ascii="Times New Roman" w:hAnsi="Times New Roman" w:cs="Times New Roman"/>
          <w:sz w:val="24"/>
          <w:szCs w:val="24"/>
          <w:lang w:val="en-GB"/>
        </w:rPr>
      </w:pPr>
      <w:r w:rsidRPr="002B3E72">
        <w:rPr>
          <w:rFonts w:ascii="Times New Roman" w:hAnsi="Times New Roman" w:cs="Times New Roman"/>
          <w:sz w:val="24"/>
          <w:szCs w:val="24"/>
        </w:rPr>
        <w:lastRenderedPageBreak/>
        <w:t xml:space="preserve">Sandie, A. B., Mutua, M. K., </w:t>
      </w:r>
      <w:r w:rsidRPr="002B3E72">
        <w:rPr>
          <w:rFonts w:ascii="Times New Roman" w:hAnsi="Times New Roman" w:cs="Times New Roman"/>
          <w:b/>
          <w:sz w:val="24"/>
          <w:szCs w:val="24"/>
        </w:rPr>
        <w:t>Sidze, E.,</w:t>
      </w:r>
      <w:r w:rsidRPr="002B3E72">
        <w:rPr>
          <w:rFonts w:ascii="Times New Roman" w:hAnsi="Times New Roman" w:cs="Times New Roman"/>
          <w:sz w:val="24"/>
          <w:szCs w:val="24"/>
        </w:rPr>
        <w:t xml:space="preserve"> </w:t>
      </w:r>
      <w:proofErr w:type="spellStart"/>
      <w:r w:rsidRPr="002B3E72">
        <w:rPr>
          <w:rFonts w:ascii="Times New Roman" w:hAnsi="Times New Roman" w:cs="Times New Roman"/>
          <w:sz w:val="24"/>
          <w:szCs w:val="24"/>
        </w:rPr>
        <w:t>Nyakangi</w:t>
      </w:r>
      <w:proofErr w:type="spellEnd"/>
      <w:r w:rsidRPr="002B3E72">
        <w:rPr>
          <w:rFonts w:ascii="Times New Roman" w:hAnsi="Times New Roman" w:cs="Times New Roman"/>
          <w:sz w:val="24"/>
          <w:szCs w:val="24"/>
        </w:rPr>
        <w:t xml:space="preserve">, V., </w:t>
      </w:r>
      <w:proofErr w:type="spellStart"/>
      <w:r w:rsidRPr="002B3E72">
        <w:rPr>
          <w:rFonts w:ascii="Times New Roman" w:hAnsi="Times New Roman" w:cs="Times New Roman"/>
          <w:sz w:val="24"/>
          <w:szCs w:val="24"/>
        </w:rPr>
        <w:t>Wanjoya</w:t>
      </w:r>
      <w:proofErr w:type="spellEnd"/>
      <w:r w:rsidRPr="002B3E72">
        <w:rPr>
          <w:rFonts w:ascii="Times New Roman" w:hAnsi="Times New Roman" w:cs="Times New Roman"/>
          <w:sz w:val="24"/>
          <w:szCs w:val="24"/>
        </w:rPr>
        <w:t>, A., Nlend, A. E. N., &amp; Faye, C. (2023). Epidemiology of emergency and elective caesarean section and its association with early neonatal mortality in sub-Saharan African countries. BMJ open, 13(10), e074995.</w:t>
      </w:r>
    </w:p>
    <w:p w14:paraId="54A2A7EA" w14:textId="77777777" w:rsidR="002B3E72" w:rsidRPr="002B3E72" w:rsidRDefault="002B3E72" w:rsidP="002B3E72">
      <w:pPr>
        <w:pStyle w:val="ListParagraph"/>
        <w:numPr>
          <w:ilvl w:val="0"/>
          <w:numId w:val="28"/>
        </w:numPr>
        <w:spacing w:after="0" w:line="240" w:lineRule="atLeast"/>
        <w:ind w:left="426"/>
        <w:jc w:val="both"/>
        <w:rPr>
          <w:rFonts w:ascii="Times New Roman" w:hAnsi="Times New Roman" w:cs="Times New Roman"/>
          <w:sz w:val="24"/>
          <w:szCs w:val="24"/>
          <w:lang w:val="en-GB"/>
        </w:rPr>
      </w:pPr>
      <w:proofErr w:type="gramStart"/>
      <w:r w:rsidRPr="002B3E72">
        <w:rPr>
          <w:rFonts w:ascii="Times New Roman" w:hAnsi="Times New Roman" w:cs="Times New Roman"/>
          <w:sz w:val="24"/>
          <w:szCs w:val="24"/>
          <w:lang w:val="fr-FR"/>
        </w:rPr>
        <w:t>de</w:t>
      </w:r>
      <w:proofErr w:type="gramEnd"/>
      <w:r w:rsidRPr="002B3E72">
        <w:rPr>
          <w:rFonts w:ascii="Times New Roman" w:hAnsi="Times New Roman" w:cs="Times New Roman"/>
          <w:sz w:val="24"/>
          <w:szCs w:val="24"/>
          <w:lang w:val="fr-FR"/>
        </w:rPr>
        <w:t xml:space="preserve"> Groot, R., Abajobir, A., Wainaina, C., </w:t>
      </w:r>
      <w:r w:rsidRPr="002B3E72">
        <w:rPr>
          <w:rFonts w:ascii="Times New Roman" w:hAnsi="Times New Roman" w:cs="Times New Roman"/>
          <w:b/>
          <w:sz w:val="24"/>
          <w:szCs w:val="24"/>
          <w:lang w:val="fr-FR"/>
        </w:rPr>
        <w:t>Sidze, E. M.,</w:t>
      </w:r>
      <w:r w:rsidRPr="002B3E72">
        <w:rPr>
          <w:rFonts w:ascii="Times New Roman" w:hAnsi="Times New Roman" w:cs="Times New Roman"/>
          <w:sz w:val="24"/>
          <w:szCs w:val="24"/>
          <w:lang w:val="fr-FR"/>
        </w:rPr>
        <w:t xml:space="preserve"> Pradhan, M., &amp; Janssens, W. (2023). </w:t>
      </w:r>
      <w:r w:rsidRPr="002B3E72">
        <w:rPr>
          <w:rFonts w:ascii="Times New Roman" w:hAnsi="Times New Roman" w:cs="Times New Roman"/>
          <w:sz w:val="24"/>
          <w:szCs w:val="24"/>
        </w:rPr>
        <w:t>The impact of digital health insurance for low-income women in Kenya. </w:t>
      </w:r>
      <w:proofErr w:type="spellStart"/>
      <w:r w:rsidRPr="002B3E72">
        <w:rPr>
          <w:rFonts w:ascii="Times New Roman" w:hAnsi="Times New Roman" w:cs="Times New Roman"/>
          <w:sz w:val="24"/>
          <w:szCs w:val="24"/>
        </w:rPr>
        <w:t>medRxiv</w:t>
      </w:r>
      <w:proofErr w:type="spellEnd"/>
      <w:r w:rsidRPr="002B3E72">
        <w:rPr>
          <w:rFonts w:ascii="Times New Roman" w:hAnsi="Times New Roman" w:cs="Times New Roman"/>
          <w:sz w:val="24"/>
          <w:szCs w:val="24"/>
        </w:rPr>
        <w:t>, 2023-07.</w:t>
      </w:r>
    </w:p>
    <w:p w14:paraId="7F10A0C8" w14:textId="77777777" w:rsidR="002B3E72" w:rsidRPr="002B3E72" w:rsidRDefault="002B3E72" w:rsidP="002B3E72">
      <w:pPr>
        <w:pStyle w:val="ListParagraph"/>
        <w:numPr>
          <w:ilvl w:val="0"/>
          <w:numId w:val="28"/>
        </w:numPr>
        <w:spacing w:after="0" w:line="240" w:lineRule="atLeast"/>
        <w:ind w:left="426"/>
        <w:jc w:val="both"/>
        <w:rPr>
          <w:rFonts w:ascii="Times New Roman" w:hAnsi="Times New Roman" w:cs="Times New Roman"/>
          <w:sz w:val="24"/>
          <w:szCs w:val="24"/>
          <w:lang w:val="en-GB"/>
        </w:rPr>
      </w:pPr>
      <w:r w:rsidRPr="002B3E72">
        <w:rPr>
          <w:rFonts w:ascii="Times New Roman" w:hAnsi="Times New Roman" w:cs="Times New Roman"/>
          <w:b/>
          <w:sz w:val="24"/>
          <w:szCs w:val="24"/>
        </w:rPr>
        <w:t>Sidze, E. M.,</w:t>
      </w:r>
      <w:r w:rsidRPr="002B3E72">
        <w:rPr>
          <w:rFonts w:ascii="Times New Roman" w:hAnsi="Times New Roman" w:cs="Times New Roman"/>
          <w:sz w:val="24"/>
          <w:szCs w:val="24"/>
        </w:rPr>
        <w:t xml:space="preserve"> Wekesah, F. M., Kisia, L., &amp; Abajobir, A. (2022). Inequalities in access and utilization of maternal, newborn and child health services in sub-Saharan Africa: A special focus on urban settings. Maternal and Child Health Journal, 1-30.</w:t>
      </w:r>
    </w:p>
    <w:p w14:paraId="3BF5249F" w14:textId="77777777" w:rsidR="002B3E72" w:rsidRPr="002B3E72" w:rsidRDefault="002B3E72" w:rsidP="002B3E72">
      <w:pPr>
        <w:pStyle w:val="ListParagraph"/>
        <w:numPr>
          <w:ilvl w:val="0"/>
          <w:numId w:val="28"/>
        </w:numPr>
        <w:spacing w:after="0" w:line="240" w:lineRule="atLeast"/>
        <w:ind w:left="426"/>
        <w:jc w:val="both"/>
        <w:rPr>
          <w:rFonts w:ascii="Times New Roman" w:hAnsi="Times New Roman" w:cs="Times New Roman"/>
          <w:sz w:val="24"/>
          <w:szCs w:val="24"/>
          <w:lang w:val="en-GB"/>
        </w:rPr>
      </w:pPr>
      <w:r w:rsidRPr="002B3E72">
        <w:rPr>
          <w:rFonts w:ascii="Times New Roman" w:hAnsi="Times New Roman" w:cs="Times New Roman"/>
          <w:sz w:val="24"/>
          <w:szCs w:val="24"/>
        </w:rPr>
        <w:t xml:space="preserve">Wong, K. L., Banke-Thomas, A., </w:t>
      </w:r>
      <w:proofErr w:type="spellStart"/>
      <w:r w:rsidRPr="002B3E72">
        <w:rPr>
          <w:rFonts w:ascii="Times New Roman" w:hAnsi="Times New Roman" w:cs="Times New Roman"/>
          <w:sz w:val="24"/>
          <w:szCs w:val="24"/>
        </w:rPr>
        <w:t>Sholkamy</w:t>
      </w:r>
      <w:proofErr w:type="spellEnd"/>
      <w:r w:rsidRPr="002B3E72">
        <w:rPr>
          <w:rFonts w:ascii="Times New Roman" w:hAnsi="Times New Roman" w:cs="Times New Roman"/>
          <w:sz w:val="24"/>
          <w:szCs w:val="24"/>
        </w:rPr>
        <w:t xml:space="preserve">, H., Dennis, M. L., Pembe, A. B., Birabwa, C., ... </w:t>
      </w:r>
      <w:r w:rsidRPr="002B3E72">
        <w:rPr>
          <w:rFonts w:ascii="Times New Roman" w:hAnsi="Times New Roman" w:cs="Times New Roman"/>
          <w:b/>
          <w:sz w:val="24"/>
          <w:szCs w:val="24"/>
        </w:rPr>
        <w:t>Sidze, E. M.,</w:t>
      </w:r>
      <w:r w:rsidRPr="002B3E72">
        <w:rPr>
          <w:rFonts w:ascii="Times New Roman" w:hAnsi="Times New Roman" w:cs="Times New Roman"/>
          <w:sz w:val="24"/>
          <w:szCs w:val="24"/>
        </w:rPr>
        <w:t xml:space="preserve"> &amp; </w:t>
      </w:r>
      <w:proofErr w:type="spellStart"/>
      <w:r w:rsidRPr="002B3E72">
        <w:rPr>
          <w:rFonts w:ascii="Times New Roman" w:hAnsi="Times New Roman" w:cs="Times New Roman"/>
          <w:sz w:val="24"/>
          <w:szCs w:val="24"/>
        </w:rPr>
        <w:t>Beňová</w:t>
      </w:r>
      <w:proofErr w:type="spellEnd"/>
      <w:r w:rsidRPr="002B3E72">
        <w:rPr>
          <w:rFonts w:ascii="Times New Roman" w:hAnsi="Times New Roman" w:cs="Times New Roman"/>
          <w:sz w:val="24"/>
          <w:szCs w:val="24"/>
        </w:rPr>
        <w:t xml:space="preserve">, L. (2022). A tale of 22 cities: </w:t>
      </w:r>
      <w:proofErr w:type="spellStart"/>
      <w:r w:rsidRPr="002B3E72">
        <w:rPr>
          <w:rFonts w:ascii="Times New Roman" w:hAnsi="Times New Roman" w:cs="Times New Roman"/>
          <w:sz w:val="24"/>
          <w:szCs w:val="24"/>
        </w:rPr>
        <w:t>utilisation</w:t>
      </w:r>
      <w:proofErr w:type="spellEnd"/>
      <w:r w:rsidRPr="002B3E72">
        <w:rPr>
          <w:rFonts w:ascii="Times New Roman" w:hAnsi="Times New Roman" w:cs="Times New Roman"/>
          <w:sz w:val="24"/>
          <w:szCs w:val="24"/>
        </w:rPr>
        <w:t xml:space="preserve"> patterns and content of maternal care in large African cities. BMJ Global Health, 7(3), e007803.</w:t>
      </w:r>
    </w:p>
    <w:p w14:paraId="6A92333D" w14:textId="77777777" w:rsidR="002B3E72" w:rsidRPr="002B3E72" w:rsidRDefault="002B3E72" w:rsidP="002B3E72">
      <w:pPr>
        <w:pStyle w:val="ListParagraph"/>
        <w:numPr>
          <w:ilvl w:val="0"/>
          <w:numId w:val="28"/>
        </w:numPr>
        <w:spacing w:after="0" w:line="240" w:lineRule="atLeast"/>
        <w:ind w:left="426"/>
        <w:jc w:val="both"/>
        <w:rPr>
          <w:rFonts w:ascii="Times New Roman" w:hAnsi="Times New Roman" w:cs="Times New Roman"/>
          <w:sz w:val="24"/>
          <w:szCs w:val="24"/>
          <w:lang w:val="en-GB"/>
        </w:rPr>
      </w:pPr>
      <w:r w:rsidRPr="002B3E72">
        <w:rPr>
          <w:rFonts w:ascii="Times New Roman" w:hAnsi="Times New Roman" w:cs="Times New Roman"/>
          <w:sz w:val="24"/>
          <w:szCs w:val="24"/>
        </w:rPr>
        <w:t xml:space="preserve">Faye, C. M., Wehrmeister, F. C., Melesse, D. Y., Mutua, M. K. K., Maïga, A., Taylor, C. M., ... </w:t>
      </w:r>
      <w:r w:rsidRPr="002B3E72">
        <w:rPr>
          <w:rFonts w:ascii="Times New Roman" w:hAnsi="Times New Roman" w:cs="Times New Roman"/>
          <w:b/>
          <w:sz w:val="24"/>
          <w:szCs w:val="24"/>
        </w:rPr>
        <w:t>Sidze, E. M.,</w:t>
      </w:r>
      <w:r w:rsidRPr="002B3E72">
        <w:rPr>
          <w:rFonts w:ascii="Times New Roman" w:hAnsi="Times New Roman" w:cs="Times New Roman"/>
          <w:sz w:val="24"/>
          <w:szCs w:val="24"/>
        </w:rPr>
        <w:t xml:space="preserve"> &amp; Boerma, T. (2020). Large and persistent subnational inequalities in reproductive, maternal, newborn and child health intervention coverage in sub-Saharan Africa. BMJ Global Health, 5(1), e002232.</w:t>
      </w:r>
    </w:p>
    <w:p w14:paraId="05C490FE" w14:textId="77777777" w:rsidR="002B3E72" w:rsidRPr="002B3E72" w:rsidRDefault="002B3E72" w:rsidP="002B3E72">
      <w:pPr>
        <w:pStyle w:val="ListParagraph"/>
        <w:numPr>
          <w:ilvl w:val="0"/>
          <w:numId w:val="28"/>
        </w:numPr>
        <w:spacing w:after="0" w:line="240" w:lineRule="atLeast"/>
        <w:ind w:left="426"/>
        <w:jc w:val="both"/>
        <w:rPr>
          <w:rFonts w:ascii="Times New Roman" w:hAnsi="Times New Roman" w:cs="Times New Roman"/>
          <w:sz w:val="24"/>
          <w:szCs w:val="24"/>
          <w:lang w:val="en-GB"/>
        </w:rPr>
      </w:pPr>
      <w:proofErr w:type="spellStart"/>
      <w:r w:rsidRPr="002B3E72">
        <w:rPr>
          <w:rFonts w:ascii="Times New Roman" w:hAnsi="Times New Roman" w:cs="Times New Roman"/>
          <w:sz w:val="24"/>
          <w:szCs w:val="24"/>
          <w:lang w:val="fr-FR"/>
        </w:rPr>
        <w:t>Wehrmeister</w:t>
      </w:r>
      <w:proofErr w:type="spellEnd"/>
      <w:r w:rsidRPr="002B3E72">
        <w:rPr>
          <w:rFonts w:ascii="Times New Roman" w:hAnsi="Times New Roman" w:cs="Times New Roman"/>
          <w:sz w:val="24"/>
          <w:szCs w:val="24"/>
          <w:lang w:val="fr-FR"/>
        </w:rPr>
        <w:t xml:space="preserve">, F. C., Faye, C. M., da Silva, I. C. M., </w:t>
      </w:r>
      <w:proofErr w:type="spellStart"/>
      <w:r w:rsidRPr="002B3E72">
        <w:rPr>
          <w:rFonts w:ascii="Times New Roman" w:hAnsi="Times New Roman" w:cs="Times New Roman"/>
          <w:sz w:val="24"/>
          <w:szCs w:val="24"/>
          <w:lang w:val="fr-FR"/>
        </w:rPr>
        <w:t>Amouzou</w:t>
      </w:r>
      <w:proofErr w:type="spellEnd"/>
      <w:r w:rsidRPr="002B3E72">
        <w:rPr>
          <w:rFonts w:ascii="Times New Roman" w:hAnsi="Times New Roman" w:cs="Times New Roman"/>
          <w:sz w:val="24"/>
          <w:szCs w:val="24"/>
          <w:lang w:val="fr-FR"/>
        </w:rPr>
        <w:t xml:space="preserve">, A., Ferreira, L. Z., </w:t>
      </w:r>
      <w:proofErr w:type="spellStart"/>
      <w:r w:rsidRPr="002B3E72">
        <w:rPr>
          <w:rFonts w:ascii="Times New Roman" w:hAnsi="Times New Roman" w:cs="Times New Roman"/>
          <w:sz w:val="24"/>
          <w:szCs w:val="24"/>
          <w:lang w:val="fr-FR"/>
        </w:rPr>
        <w:t>Jiwani</w:t>
      </w:r>
      <w:proofErr w:type="spellEnd"/>
      <w:r w:rsidRPr="002B3E72">
        <w:rPr>
          <w:rFonts w:ascii="Times New Roman" w:hAnsi="Times New Roman" w:cs="Times New Roman"/>
          <w:sz w:val="24"/>
          <w:szCs w:val="24"/>
          <w:lang w:val="fr-FR"/>
        </w:rPr>
        <w:t xml:space="preserve">, S. S., ... </w:t>
      </w:r>
      <w:r w:rsidRPr="002B3E72">
        <w:rPr>
          <w:rFonts w:ascii="Times New Roman" w:hAnsi="Times New Roman" w:cs="Times New Roman"/>
          <w:b/>
          <w:sz w:val="24"/>
          <w:szCs w:val="24"/>
        </w:rPr>
        <w:t>Sidze, E. M.,</w:t>
      </w:r>
      <w:r w:rsidRPr="002B3E72">
        <w:rPr>
          <w:rFonts w:ascii="Times New Roman" w:hAnsi="Times New Roman" w:cs="Times New Roman"/>
          <w:sz w:val="24"/>
          <w:szCs w:val="24"/>
        </w:rPr>
        <w:t xml:space="preserve"> &amp; Boerma, T. (2020). Wealth-related inequalities in the coverage of reproductive, maternal, newborn and child health interventions in 36 countries in the African Region. Bulletin of the World Health Organization, 98(6), 394.</w:t>
      </w:r>
    </w:p>
    <w:p w14:paraId="60FB0DFA" w14:textId="25FFEE62" w:rsidR="002B3E72" w:rsidRPr="002B3E72" w:rsidRDefault="002B3E72" w:rsidP="002B3E72">
      <w:pPr>
        <w:pStyle w:val="ListParagraph"/>
        <w:numPr>
          <w:ilvl w:val="0"/>
          <w:numId w:val="28"/>
        </w:numPr>
        <w:spacing w:after="0" w:line="240" w:lineRule="atLeast"/>
        <w:ind w:left="426"/>
        <w:jc w:val="both"/>
        <w:rPr>
          <w:rFonts w:ascii="Times New Roman" w:hAnsi="Times New Roman" w:cs="Times New Roman"/>
          <w:sz w:val="24"/>
          <w:szCs w:val="24"/>
          <w:lang w:val="en-GB"/>
        </w:rPr>
      </w:pPr>
      <w:r w:rsidRPr="002B3E72">
        <w:rPr>
          <w:rFonts w:ascii="Times New Roman" w:hAnsi="Times New Roman" w:cs="Times New Roman"/>
          <w:b/>
          <w:sz w:val="24"/>
          <w:szCs w:val="24"/>
          <w:lang w:val="fr-FR"/>
        </w:rPr>
        <w:t>Sidze, E. M.,</w:t>
      </w:r>
      <w:r w:rsidRPr="002B3E72">
        <w:rPr>
          <w:rFonts w:ascii="Times New Roman" w:hAnsi="Times New Roman" w:cs="Times New Roman"/>
          <w:sz w:val="24"/>
          <w:szCs w:val="24"/>
          <w:lang w:val="fr-FR"/>
        </w:rPr>
        <w:t xml:space="preserve"> </w:t>
      </w:r>
      <w:proofErr w:type="spellStart"/>
      <w:r w:rsidRPr="002B3E72">
        <w:rPr>
          <w:rFonts w:ascii="Times New Roman" w:hAnsi="Times New Roman" w:cs="Times New Roman"/>
          <w:sz w:val="24"/>
          <w:szCs w:val="24"/>
          <w:lang w:val="fr-FR"/>
        </w:rPr>
        <w:t>Mutua</w:t>
      </w:r>
      <w:proofErr w:type="spellEnd"/>
      <w:r w:rsidRPr="002B3E72">
        <w:rPr>
          <w:rFonts w:ascii="Times New Roman" w:hAnsi="Times New Roman" w:cs="Times New Roman"/>
          <w:sz w:val="24"/>
          <w:szCs w:val="24"/>
          <w:lang w:val="fr-FR"/>
        </w:rPr>
        <w:t xml:space="preserve">, M. K., &amp; </w:t>
      </w:r>
      <w:proofErr w:type="spellStart"/>
      <w:r w:rsidRPr="002B3E72">
        <w:rPr>
          <w:rFonts w:ascii="Times New Roman" w:hAnsi="Times New Roman" w:cs="Times New Roman"/>
          <w:sz w:val="24"/>
          <w:szCs w:val="24"/>
          <w:lang w:val="fr-FR"/>
        </w:rPr>
        <w:t>Donfouet</w:t>
      </w:r>
      <w:proofErr w:type="spellEnd"/>
      <w:r w:rsidRPr="002B3E72">
        <w:rPr>
          <w:rFonts w:ascii="Times New Roman" w:hAnsi="Times New Roman" w:cs="Times New Roman"/>
          <w:sz w:val="24"/>
          <w:szCs w:val="24"/>
          <w:lang w:val="fr-FR"/>
        </w:rPr>
        <w:t xml:space="preserve">, H. P. (2020). </w:t>
      </w:r>
      <w:r w:rsidRPr="002B3E72">
        <w:rPr>
          <w:rFonts w:ascii="Times New Roman" w:hAnsi="Times New Roman" w:cs="Times New Roman"/>
          <w:sz w:val="24"/>
          <w:szCs w:val="24"/>
        </w:rPr>
        <w:t>Towards achieving equity in utilization of maternal health services in selected sub-Saharan African countries: progress and remaining challenges in priority countries. Women and Sustainable Human Development: Empowering Women in Africa, 111-124.</w:t>
      </w:r>
    </w:p>
    <w:sectPr w:rsidR="002B3E72" w:rsidRPr="002B3E72" w:rsidSect="002B3E72">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861CC"/>
    <w:multiLevelType w:val="multilevel"/>
    <w:tmpl w:val="2924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34663"/>
    <w:multiLevelType w:val="hybridMultilevel"/>
    <w:tmpl w:val="F16C6A6C"/>
    <w:lvl w:ilvl="0" w:tplc="12A0CCA2">
      <w:start w:val="1"/>
      <w:numFmt w:val="bullet"/>
      <w:lvlText w:val=""/>
      <w:lvlJc w:val="left"/>
      <w:pPr>
        <w:tabs>
          <w:tab w:val="num" w:pos="720"/>
        </w:tabs>
        <w:ind w:left="720" w:hanging="360"/>
      </w:pPr>
      <w:rPr>
        <w:rFonts w:ascii="Wingdings" w:hAnsi="Wingdings" w:hint="default"/>
      </w:rPr>
    </w:lvl>
    <w:lvl w:ilvl="1" w:tplc="08DC2B28" w:tentative="1">
      <w:start w:val="1"/>
      <w:numFmt w:val="bullet"/>
      <w:lvlText w:val=""/>
      <w:lvlJc w:val="left"/>
      <w:pPr>
        <w:tabs>
          <w:tab w:val="num" w:pos="1440"/>
        </w:tabs>
        <w:ind w:left="1440" w:hanging="360"/>
      </w:pPr>
      <w:rPr>
        <w:rFonts w:ascii="Wingdings" w:hAnsi="Wingdings" w:hint="default"/>
      </w:rPr>
    </w:lvl>
    <w:lvl w:ilvl="2" w:tplc="0BAC4162" w:tentative="1">
      <w:start w:val="1"/>
      <w:numFmt w:val="bullet"/>
      <w:lvlText w:val=""/>
      <w:lvlJc w:val="left"/>
      <w:pPr>
        <w:tabs>
          <w:tab w:val="num" w:pos="2160"/>
        </w:tabs>
        <w:ind w:left="2160" w:hanging="360"/>
      </w:pPr>
      <w:rPr>
        <w:rFonts w:ascii="Wingdings" w:hAnsi="Wingdings" w:hint="default"/>
      </w:rPr>
    </w:lvl>
    <w:lvl w:ilvl="3" w:tplc="CDC0C222" w:tentative="1">
      <w:start w:val="1"/>
      <w:numFmt w:val="bullet"/>
      <w:lvlText w:val=""/>
      <w:lvlJc w:val="left"/>
      <w:pPr>
        <w:tabs>
          <w:tab w:val="num" w:pos="2880"/>
        </w:tabs>
        <w:ind w:left="2880" w:hanging="360"/>
      </w:pPr>
      <w:rPr>
        <w:rFonts w:ascii="Wingdings" w:hAnsi="Wingdings" w:hint="default"/>
      </w:rPr>
    </w:lvl>
    <w:lvl w:ilvl="4" w:tplc="25884996" w:tentative="1">
      <w:start w:val="1"/>
      <w:numFmt w:val="bullet"/>
      <w:lvlText w:val=""/>
      <w:lvlJc w:val="left"/>
      <w:pPr>
        <w:tabs>
          <w:tab w:val="num" w:pos="3600"/>
        </w:tabs>
        <w:ind w:left="3600" w:hanging="360"/>
      </w:pPr>
      <w:rPr>
        <w:rFonts w:ascii="Wingdings" w:hAnsi="Wingdings" w:hint="default"/>
      </w:rPr>
    </w:lvl>
    <w:lvl w:ilvl="5" w:tplc="66BEEA7A" w:tentative="1">
      <w:start w:val="1"/>
      <w:numFmt w:val="bullet"/>
      <w:lvlText w:val=""/>
      <w:lvlJc w:val="left"/>
      <w:pPr>
        <w:tabs>
          <w:tab w:val="num" w:pos="4320"/>
        </w:tabs>
        <w:ind w:left="4320" w:hanging="360"/>
      </w:pPr>
      <w:rPr>
        <w:rFonts w:ascii="Wingdings" w:hAnsi="Wingdings" w:hint="default"/>
      </w:rPr>
    </w:lvl>
    <w:lvl w:ilvl="6" w:tplc="D5444868" w:tentative="1">
      <w:start w:val="1"/>
      <w:numFmt w:val="bullet"/>
      <w:lvlText w:val=""/>
      <w:lvlJc w:val="left"/>
      <w:pPr>
        <w:tabs>
          <w:tab w:val="num" w:pos="5040"/>
        </w:tabs>
        <w:ind w:left="5040" w:hanging="360"/>
      </w:pPr>
      <w:rPr>
        <w:rFonts w:ascii="Wingdings" w:hAnsi="Wingdings" w:hint="default"/>
      </w:rPr>
    </w:lvl>
    <w:lvl w:ilvl="7" w:tplc="39C6B826" w:tentative="1">
      <w:start w:val="1"/>
      <w:numFmt w:val="bullet"/>
      <w:lvlText w:val=""/>
      <w:lvlJc w:val="left"/>
      <w:pPr>
        <w:tabs>
          <w:tab w:val="num" w:pos="5760"/>
        </w:tabs>
        <w:ind w:left="5760" w:hanging="360"/>
      </w:pPr>
      <w:rPr>
        <w:rFonts w:ascii="Wingdings" w:hAnsi="Wingdings" w:hint="default"/>
      </w:rPr>
    </w:lvl>
    <w:lvl w:ilvl="8" w:tplc="F892A9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017A2"/>
    <w:multiLevelType w:val="hybridMultilevel"/>
    <w:tmpl w:val="78944E6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333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247652"/>
    <w:multiLevelType w:val="multilevel"/>
    <w:tmpl w:val="E8D4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E24CB"/>
    <w:multiLevelType w:val="multilevel"/>
    <w:tmpl w:val="60C4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168F1"/>
    <w:multiLevelType w:val="hybridMultilevel"/>
    <w:tmpl w:val="2D684D9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991B8E"/>
    <w:multiLevelType w:val="multilevel"/>
    <w:tmpl w:val="92C86A2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FF53E7"/>
    <w:multiLevelType w:val="multilevel"/>
    <w:tmpl w:val="D55A9B88"/>
    <w:lvl w:ilvl="0">
      <w:start w:val="1"/>
      <w:numFmt w:val="upperLetter"/>
      <w:lvlText w:val="%1."/>
      <w:lvlJc w:val="left"/>
      <w:pPr>
        <w:ind w:left="756"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E34ED3"/>
    <w:multiLevelType w:val="hybridMultilevel"/>
    <w:tmpl w:val="96769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66B62"/>
    <w:multiLevelType w:val="hybridMultilevel"/>
    <w:tmpl w:val="9B4E77D6"/>
    <w:lvl w:ilvl="0" w:tplc="A70AD8BE">
      <w:start w:val="1"/>
      <w:numFmt w:val="bullet"/>
      <w:lvlText w:val=""/>
      <w:lvlJc w:val="left"/>
      <w:pPr>
        <w:tabs>
          <w:tab w:val="num" w:pos="720"/>
        </w:tabs>
        <w:ind w:left="720" w:hanging="360"/>
      </w:pPr>
      <w:rPr>
        <w:rFonts w:ascii="Wingdings" w:hAnsi="Wingdings" w:hint="default"/>
      </w:rPr>
    </w:lvl>
    <w:lvl w:ilvl="1" w:tplc="73FCF030" w:tentative="1">
      <w:start w:val="1"/>
      <w:numFmt w:val="bullet"/>
      <w:lvlText w:val=""/>
      <w:lvlJc w:val="left"/>
      <w:pPr>
        <w:tabs>
          <w:tab w:val="num" w:pos="1440"/>
        </w:tabs>
        <w:ind w:left="1440" w:hanging="360"/>
      </w:pPr>
      <w:rPr>
        <w:rFonts w:ascii="Wingdings" w:hAnsi="Wingdings" w:hint="default"/>
      </w:rPr>
    </w:lvl>
    <w:lvl w:ilvl="2" w:tplc="107A84F2" w:tentative="1">
      <w:start w:val="1"/>
      <w:numFmt w:val="bullet"/>
      <w:lvlText w:val=""/>
      <w:lvlJc w:val="left"/>
      <w:pPr>
        <w:tabs>
          <w:tab w:val="num" w:pos="2160"/>
        </w:tabs>
        <w:ind w:left="2160" w:hanging="360"/>
      </w:pPr>
      <w:rPr>
        <w:rFonts w:ascii="Wingdings" w:hAnsi="Wingdings" w:hint="default"/>
      </w:rPr>
    </w:lvl>
    <w:lvl w:ilvl="3" w:tplc="C2BC2804" w:tentative="1">
      <w:start w:val="1"/>
      <w:numFmt w:val="bullet"/>
      <w:lvlText w:val=""/>
      <w:lvlJc w:val="left"/>
      <w:pPr>
        <w:tabs>
          <w:tab w:val="num" w:pos="2880"/>
        </w:tabs>
        <w:ind w:left="2880" w:hanging="360"/>
      </w:pPr>
      <w:rPr>
        <w:rFonts w:ascii="Wingdings" w:hAnsi="Wingdings" w:hint="default"/>
      </w:rPr>
    </w:lvl>
    <w:lvl w:ilvl="4" w:tplc="9844EB64" w:tentative="1">
      <w:start w:val="1"/>
      <w:numFmt w:val="bullet"/>
      <w:lvlText w:val=""/>
      <w:lvlJc w:val="left"/>
      <w:pPr>
        <w:tabs>
          <w:tab w:val="num" w:pos="3600"/>
        </w:tabs>
        <w:ind w:left="3600" w:hanging="360"/>
      </w:pPr>
      <w:rPr>
        <w:rFonts w:ascii="Wingdings" w:hAnsi="Wingdings" w:hint="default"/>
      </w:rPr>
    </w:lvl>
    <w:lvl w:ilvl="5" w:tplc="1F06ABA6" w:tentative="1">
      <w:start w:val="1"/>
      <w:numFmt w:val="bullet"/>
      <w:lvlText w:val=""/>
      <w:lvlJc w:val="left"/>
      <w:pPr>
        <w:tabs>
          <w:tab w:val="num" w:pos="4320"/>
        </w:tabs>
        <w:ind w:left="4320" w:hanging="360"/>
      </w:pPr>
      <w:rPr>
        <w:rFonts w:ascii="Wingdings" w:hAnsi="Wingdings" w:hint="default"/>
      </w:rPr>
    </w:lvl>
    <w:lvl w:ilvl="6" w:tplc="885CBF2A" w:tentative="1">
      <w:start w:val="1"/>
      <w:numFmt w:val="bullet"/>
      <w:lvlText w:val=""/>
      <w:lvlJc w:val="left"/>
      <w:pPr>
        <w:tabs>
          <w:tab w:val="num" w:pos="5040"/>
        </w:tabs>
        <w:ind w:left="5040" w:hanging="360"/>
      </w:pPr>
      <w:rPr>
        <w:rFonts w:ascii="Wingdings" w:hAnsi="Wingdings" w:hint="default"/>
      </w:rPr>
    </w:lvl>
    <w:lvl w:ilvl="7" w:tplc="62C82CC0" w:tentative="1">
      <w:start w:val="1"/>
      <w:numFmt w:val="bullet"/>
      <w:lvlText w:val=""/>
      <w:lvlJc w:val="left"/>
      <w:pPr>
        <w:tabs>
          <w:tab w:val="num" w:pos="5760"/>
        </w:tabs>
        <w:ind w:left="5760" w:hanging="360"/>
      </w:pPr>
      <w:rPr>
        <w:rFonts w:ascii="Wingdings" w:hAnsi="Wingdings" w:hint="default"/>
      </w:rPr>
    </w:lvl>
    <w:lvl w:ilvl="8" w:tplc="2C30AA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130440"/>
    <w:multiLevelType w:val="hybridMultilevel"/>
    <w:tmpl w:val="7C0A0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53D73"/>
    <w:multiLevelType w:val="hybridMultilevel"/>
    <w:tmpl w:val="2D740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CC0E52"/>
    <w:multiLevelType w:val="hybridMultilevel"/>
    <w:tmpl w:val="8BA2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976E91"/>
    <w:multiLevelType w:val="hybridMultilevel"/>
    <w:tmpl w:val="DFE850D6"/>
    <w:lvl w:ilvl="0" w:tplc="7E921962">
      <w:start w:val="1"/>
      <w:numFmt w:val="decimal"/>
      <w:lvlText w:val="%1."/>
      <w:lvlJc w:val="left"/>
      <w:pPr>
        <w:ind w:left="360" w:hanging="360"/>
      </w:pPr>
      <w:rPr>
        <w:rFonts w:hint="default"/>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24072B"/>
    <w:multiLevelType w:val="hybridMultilevel"/>
    <w:tmpl w:val="0E5AE54E"/>
    <w:lvl w:ilvl="0" w:tplc="7E4EFA7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D505BD"/>
    <w:multiLevelType w:val="multilevel"/>
    <w:tmpl w:val="6144C31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DC7551"/>
    <w:multiLevelType w:val="multilevel"/>
    <w:tmpl w:val="6144C31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9961CDD"/>
    <w:multiLevelType w:val="hybridMultilevel"/>
    <w:tmpl w:val="FB601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8946F5"/>
    <w:multiLevelType w:val="hybridMultilevel"/>
    <w:tmpl w:val="372AABC6"/>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Wingdings" w:hAnsi="Wingdings" w:hint="default"/>
      </w:rPr>
    </w:lvl>
    <w:lvl w:ilvl="4" w:tplc="FFFFFFFF" w:tentative="1">
      <w:start w:val="1"/>
      <w:numFmt w:val="bullet"/>
      <w:lvlText w:val=""/>
      <w:lvlJc w:val="left"/>
      <w:pPr>
        <w:tabs>
          <w:tab w:val="num" w:pos="3960"/>
        </w:tabs>
        <w:ind w:left="3960" w:hanging="360"/>
      </w:pPr>
      <w:rPr>
        <w:rFonts w:ascii="Wingdings" w:hAnsi="Wingdings"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Wingdings" w:hAnsi="Wingdings" w:hint="default"/>
      </w:rPr>
    </w:lvl>
    <w:lvl w:ilvl="7" w:tplc="FFFFFFFF" w:tentative="1">
      <w:start w:val="1"/>
      <w:numFmt w:val="bullet"/>
      <w:lvlText w:val=""/>
      <w:lvlJc w:val="left"/>
      <w:pPr>
        <w:tabs>
          <w:tab w:val="num" w:pos="6120"/>
        </w:tabs>
        <w:ind w:left="6120" w:hanging="360"/>
      </w:pPr>
      <w:rPr>
        <w:rFonts w:ascii="Wingdings" w:hAnsi="Wingdings"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F270CA"/>
    <w:multiLevelType w:val="hybridMultilevel"/>
    <w:tmpl w:val="0E120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E329F5"/>
    <w:multiLevelType w:val="hybridMultilevel"/>
    <w:tmpl w:val="9A60BDD0"/>
    <w:lvl w:ilvl="0" w:tplc="5F6AE104">
      <w:start w:val="1"/>
      <w:numFmt w:val="bullet"/>
      <w:lvlText w:val=""/>
      <w:lvlJc w:val="left"/>
      <w:pPr>
        <w:tabs>
          <w:tab w:val="num" w:pos="720"/>
        </w:tabs>
        <w:ind w:left="720" w:hanging="360"/>
      </w:pPr>
      <w:rPr>
        <w:rFonts w:ascii="Wingdings" w:hAnsi="Wingdings" w:hint="default"/>
      </w:rPr>
    </w:lvl>
    <w:lvl w:ilvl="1" w:tplc="F286ADBA" w:tentative="1">
      <w:start w:val="1"/>
      <w:numFmt w:val="bullet"/>
      <w:lvlText w:val=""/>
      <w:lvlJc w:val="left"/>
      <w:pPr>
        <w:tabs>
          <w:tab w:val="num" w:pos="1440"/>
        </w:tabs>
        <w:ind w:left="1440" w:hanging="360"/>
      </w:pPr>
      <w:rPr>
        <w:rFonts w:ascii="Wingdings" w:hAnsi="Wingdings" w:hint="default"/>
      </w:rPr>
    </w:lvl>
    <w:lvl w:ilvl="2" w:tplc="2E1AFBF2" w:tentative="1">
      <w:start w:val="1"/>
      <w:numFmt w:val="bullet"/>
      <w:lvlText w:val=""/>
      <w:lvlJc w:val="left"/>
      <w:pPr>
        <w:tabs>
          <w:tab w:val="num" w:pos="2160"/>
        </w:tabs>
        <w:ind w:left="2160" w:hanging="360"/>
      </w:pPr>
      <w:rPr>
        <w:rFonts w:ascii="Wingdings" w:hAnsi="Wingdings" w:hint="default"/>
      </w:rPr>
    </w:lvl>
    <w:lvl w:ilvl="3" w:tplc="0CFA569A" w:tentative="1">
      <w:start w:val="1"/>
      <w:numFmt w:val="bullet"/>
      <w:lvlText w:val=""/>
      <w:lvlJc w:val="left"/>
      <w:pPr>
        <w:tabs>
          <w:tab w:val="num" w:pos="2880"/>
        </w:tabs>
        <w:ind w:left="2880" w:hanging="360"/>
      </w:pPr>
      <w:rPr>
        <w:rFonts w:ascii="Wingdings" w:hAnsi="Wingdings" w:hint="default"/>
      </w:rPr>
    </w:lvl>
    <w:lvl w:ilvl="4" w:tplc="AED49DF8" w:tentative="1">
      <w:start w:val="1"/>
      <w:numFmt w:val="bullet"/>
      <w:lvlText w:val=""/>
      <w:lvlJc w:val="left"/>
      <w:pPr>
        <w:tabs>
          <w:tab w:val="num" w:pos="3600"/>
        </w:tabs>
        <w:ind w:left="3600" w:hanging="360"/>
      </w:pPr>
      <w:rPr>
        <w:rFonts w:ascii="Wingdings" w:hAnsi="Wingdings" w:hint="default"/>
      </w:rPr>
    </w:lvl>
    <w:lvl w:ilvl="5" w:tplc="C520F2C6" w:tentative="1">
      <w:start w:val="1"/>
      <w:numFmt w:val="bullet"/>
      <w:lvlText w:val=""/>
      <w:lvlJc w:val="left"/>
      <w:pPr>
        <w:tabs>
          <w:tab w:val="num" w:pos="4320"/>
        </w:tabs>
        <w:ind w:left="4320" w:hanging="360"/>
      </w:pPr>
      <w:rPr>
        <w:rFonts w:ascii="Wingdings" w:hAnsi="Wingdings" w:hint="default"/>
      </w:rPr>
    </w:lvl>
    <w:lvl w:ilvl="6" w:tplc="2F041C12" w:tentative="1">
      <w:start w:val="1"/>
      <w:numFmt w:val="bullet"/>
      <w:lvlText w:val=""/>
      <w:lvlJc w:val="left"/>
      <w:pPr>
        <w:tabs>
          <w:tab w:val="num" w:pos="5040"/>
        </w:tabs>
        <w:ind w:left="5040" w:hanging="360"/>
      </w:pPr>
      <w:rPr>
        <w:rFonts w:ascii="Wingdings" w:hAnsi="Wingdings" w:hint="default"/>
      </w:rPr>
    </w:lvl>
    <w:lvl w:ilvl="7" w:tplc="2E363E08" w:tentative="1">
      <w:start w:val="1"/>
      <w:numFmt w:val="bullet"/>
      <w:lvlText w:val=""/>
      <w:lvlJc w:val="left"/>
      <w:pPr>
        <w:tabs>
          <w:tab w:val="num" w:pos="5760"/>
        </w:tabs>
        <w:ind w:left="5760" w:hanging="360"/>
      </w:pPr>
      <w:rPr>
        <w:rFonts w:ascii="Wingdings" w:hAnsi="Wingdings" w:hint="default"/>
      </w:rPr>
    </w:lvl>
    <w:lvl w:ilvl="8" w:tplc="01AED56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865B9"/>
    <w:multiLevelType w:val="hybridMultilevel"/>
    <w:tmpl w:val="01822556"/>
    <w:lvl w:ilvl="0" w:tplc="CBE0FFD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0717C13"/>
    <w:multiLevelType w:val="hybridMultilevel"/>
    <w:tmpl w:val="FE28FB80"/>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0984E2E"/>
    <w:multiLevelType w:val="multilevel"/>
    <w:tmpl w:val="FBCA1CEC"/>
    <w:lvl w:ilvl="0">
      <w:start w:val="1"/>
      <w:numFmt w:val="lowerRoman"/>
      <w:lvlText w:val="%1)"/>
      <w:lvlJc w:val="left"/>
      <w:pPr>
        <w:tabs>
          <w:tab w:val="num" w:pos="1080"/>
        </w:tabs>
        <w:ind w:left="1080" w:hanging="360"/>
      </w:pPr>
      <w:rPr>
        <w:rFonts w:ascii="Times New Roman" w:eastAsia="Times New Roman" w:hAnsi="Times New Roman" w:cs="Times New Roman"/>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756B5FE0"/>
    <w:multiLevelType w:val="multilevel"/>
    <w:tmpl w:val="05EEFC7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6C06AD9"/>
    <w:multiLevelType w:val="hybridMultilevel"/>
    <w:tmpl w:val="FCA62530"/>
    <w:lvl w:ilvl="0" w:tplc="915A9760">
      <w:start w:val="1"/>
      <w:numFmt w:val="bullet"/>
      <w:pStyle w:val="BulletedLis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6E6A8B"/>
    <w:multiLevelType w:val="hybridMultilevel"/>
    <w:tmpl w:val="67D0F8D8"/>
    <w:lvl w:ilvl="0" w:tplc="0809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383797429">
    <w:abstractNumId w:val="5"/>
  </w:num>
  <w:num w:numId="2" w16cid:durableId="622543843">
    <w:abstractNumId w:val="0"/>
  </w:num>
  <w:num w:numId="3" w16cid:durableId="315572134">
    <w:abstractNumId w:val="4"/>
  </w:num>
  <w:num w:numId="4" w16cid:durableId="126820548">
    <w:abstractNumId w:val="12"/>
  </w:num>
  <w:num w:numId="5" w16cid:durableId="685135821">
    <w:abstractNumId w:val="26"/>
  </w:num>
  <w:num w:numId="6" w16cid:durableId="2078898730">
    <w:abstractNumId w:val="1"/>
  </w:num>
  <w:num w:numId="7" w16cid:durableId="821773259">
    <w:abstractNumId w:val="6"/>
  </w:num>
  <w:num w:numId="8" w16cid:durableId="1872768711">
    <w:abstractNumId w:val="10"/>
  </w:num>
  <w:num w:numId="9" w16cid:durableId="2073234387">
    <w:abstractNumId w:val="21"/>
  </w:num>
  <w:num w:numId="10" w16cid:durableId="1626426851">
    <w:abstractNumId w:val="2"/>
  </w:num>
  <w:num w:numId="11" w16cid:durableId="1487088063">
    <w:abstractNumId w:val="13"/>
  </w:num>
  <w:num w:numId="12" w16cid:durableId="503790497">
    <w:abstractNumId w:val="11"/>
  </w:num>
  <w:num w:numId="13" w16cid:durableId="1719012684">
    <w:abstractNumId w:val="19"/>
  </w:num>
  <w:num w:numId="14" w16cid:durableId="1701083429">
    <w:abstractNumId w:val="9"/>
  </w:num>
  <w:num w:numId="15" w16cid:durableId="2071347560">
    <w:abstractNumId w:val="25"/>
  </w:num>
  <w:num w:numId="16" w16cid:durableId="1044671815">
    <w:abstractNumId w:val="3"/>
  </w:num>
  <w:num w:numId="17" w16cid:durableId="1766539082">
    <w:abstractNumId w:val="7"/>
  </w:num>
  <w:num w:numId="18" w16cid:durableId="1226573778">
    <w:abstractNumId w:val="16"/>
  </w:num>
  <w:num w:numId="19" w16cid:durableId="2135102196">
    <w:abstractNumId w:val="17"/>
  </w:num>
  <w:num w:numId="20" w16cid:durableId="1307663244">
    <w:abstractNumId w:val="20"/>
  </w:num>
  <w:num w:numId="21" w16cid:durableId="566720981">
    <w:abstractNumId w:val="24"/>
  </w:num>
  <w:num w:numId="22" w16cid:durableId="22681880">
    <w:abstractNumId w:val="22"/>
  </w:num>
  <w:num w:numId="23" w16cid:durableId="553009487">
    <w:abstractNumId w:val="15"/>
  </w:num>
  <w:num w:numId="24" w16cid:durableId="529997525">
    <w:abstractNumId w:val="14"/>
  </w:num>
  <w:num w:numId="25" w16cid:durableId="970552211">
    <w:abstractNumId w:val="8"/>
  </w:num>
  <w:num w:numId="26" w16cid:durableId="994264004">
    <w:abstractNumId w:val="23"/>
  </w:num>
  <w:num w:numId="27" w16cid:durableId="1788547132">
    <w:abstractNumId w:val="27"/>
  </w:num>
  <w:num w:numId="28" w16cid:durableId="4776935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18"/>
    <w:rsid w:val="00075073"/>
    <w:rsid w:val="00086D3B"/>
    <w:rsid w:val="00091B65"/>
    <w:rsid w:val="0009600C"/>
    <w:rsid w:val="000B7CE0"/>
    <w:rsid w:val="000C0774"/>
    <w:rsid w:val="000C1393"/>
    <w:rsid w:val="0011134F"/>
    <w:rsid w:val="0012629A"/>
    <w:rsid w:val="00146566"/>
    <w:rsid w:val="00146F1A"/>
    <w:rsid w:val="001A4E40"/>
    <w:rsid w:val="001A562E"/>
    <w:rsid w:val="001D0E03"/>
    <w:rsid w:val="002248FB"/>
    <w:rsid w:val="00231FDA"/>
    <w:rsid w:val="0024180D"/>
    <w:rsid w:val="002653AE"/>
    <w:rsid w:val="002B04EC"/>
    <w:rsid w:val="002B3E72"/>
    <w:rsid w:val="002C2B30"/>
    <w:rsid w:val="002F3B48"/>
    <w:rsid w:val="00301038"/>
    <w:rsid w:val="003219CF"/>
    <w:rsid w:val="003969B2"/>
    <w:rsid w:val="003A1F8E"/>
    <w:rsid w:val="003A2260"/>
    <w:rsid w:val="003E576B"/>
    <w:rsid w:val="003E6DFD"/>
    <w:rsid w:val="00403D9C"/>
    <w:rsid w:val="00405439"/>
    <w:rsid w:val="00443CE3"/>
    <w:rsid w:val="00447F73"/>
    <w:rsid w:val="00452BAC"/>
    <w:rsid w:val="004D12F2"/>
    <w:rsid w:val="004E2BF3"/>
    <w:rsid w:val="004E609C"/>
    <w:rsid w:val="00505093"/>
    <w:rsid w:val="005222C2"/>
    <w:rsid w:val="00571A84"/>
    <w:rsid w:val="00601195"/>
    <w:rsid w:val="00603EAB"/>
    <w:rsid w:val="00604A65"/>
    <w:rsid w:val="00625E95"/>
    <w:rsid w:val="00634A66"/>
    <w:rsid w:val="006678B6"/>
    <w:rsid w:val="006B7DB9"/>
    <w:rsid w:val="006C3684"/>
    <w:rsid w:val="006D1E8B"/>
    <w:rsid w:val="006F302E"/>
    <w:rsid w:val="007166A4"/>
    <w:rsid w:val="00717941"/>
    <w:rsid w:val="0076781C"/>
    <w:rsid w:val="00781674"/>
    <w:rsid w:val="00785A7E"/>
    <w:rsid w:val="007B3655"/>
    <w:rsid w:val="007C53E8"/>
    <w:rsid w:val="007D61C0"/>
    <w:rsid w:val="007E16AF"/>
    <w:rsid w:val="008115BD"/>
    <w:rsid w:val="00856F3D"/>
    <w:rsid w:val="0087250A"/>
    <w:rsid w:val="008730C8"/>
    <w:rsid w:val="00875F79"/>
    <w:rsid w:val="008857CC"/>
    <w:rsid w:val="008A5927"/>
    <w:rsid w:val="008C0500"/>
    <w:rsid w:val="008C5D58"/>
    <w:rsid w:val="009223F1"/>
    <w:rsid w:val="00951A14"/>
    <w:rsid w:val="00962BF9"/>
    <w:rsid w:val="009818E3"/>
    <w:rsid w:val="009C1F8E"/>
    <w:rsid w:val="00A07080"/>
    <w:rsid w:val="00A42D65"/>
    <w:rsid w:val="00AC52AC"/>
    <w:rsid w:val="00AE0D68"/>
    <w:rsid w:val="00AE6DA4"/>
    <w:rsid w:val="00B52918"/>
    <w:rsid w:val="00B7745B"/>
    <w:rsid w:val="00B94882"/>
    <w:rsid w:val="00B95401"/>
    <w:rsid w:val="00B9788A"/>
    <w:rsid w:val="00C06BA1"/>
    <w:rsid w:val="00C659DC"/>
    <w:rsid w:val="00CF18B4"/>
    <w:rsid w:val="00CF28B0"/>
    <w:rsid w:val="00D42B8C"/>
    <w:rsid w:val="00D44F1F"/>
    <w:rsid w:val="00DC3E21"/>
    <w:rsid w:val="00DD3F9B"/>
    <w:rsid w:val="00DD518B"/>
    <w:rsid w:val="00E05B69"/>
    <w:rsid w:val="00E364A5"/>
    <w:rsid w:val="00E83B8A"/>
    <w:rsid w:val="00E96AD2"/>
    <w:rsid w:val="00EC0A61"/>
    <w:rsid w:val="00EC1FC9"/>
    <w:rsid w:val="00F96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AA4DE"/>
  <w15:chartTrackingRefBased/>
  <w15:docId w15:val="{012E9C2C-4316-4DF2-B243-0C878B20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52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9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9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9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9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9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9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9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B529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9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9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9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9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9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9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918"/>
    <w:rPr>
      <w:rFonts w:eastAsiaTheme="majorEastAsia" w:cstheme="majorBidi"/>
      <w:color w:val="272727" w:themeColor="text1" w:themeTint="D8"/>
    </w:rPr>
  </w:style>
  <w:style w:type="paragraph" w:styleId="Title">
    <w:name w:val="Title"/>
    <w:basedOn w:val="Normal"/>
    <w:next w:val="Normal"/>
    <w:link w:val="TitleChar"/>
    <w:uiPriority w:val="10"/>
    <w:qFormat/>
    <w:rsid w:val="00B52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9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9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918"/>
    <w:pPr>
      <w:spacing w:before="160"/>
      <w:jc w:val="center"/>
    </w:pPr>
    <w:rPr>
      <w:i/>
      <w:iCs/>
      <w:color w:val="404040" w:themeColor="text1" w:themeTint="BF"/>
    </w:rPr>
  </w:style>
  <w:style w:type="character" w:customStyle="1" w:styleId="QuoteChar">
    <w:name w:val="Quote Char"/>
    <w:basedOn w:val="DefaultParagraphFont"/>
    <w:link w:val="Quote"/>
    <w:uiPriority w:val="29"/>
    <w:rsid w:val="00B52918"/>
    <w:rPr>
      <w:i/>
      <w:iCs/>
      <w:color w:val="404040" w:themeColor="text1" w:themeTint="BF"/>
    </w:rPr>
  </w:style>
  <w:style w:type="paragraph" w:styleId="ListParagraph">
    <w:name w:val="List Paragraph"/>
    <w:basedOn w:val="Normal"/>
    <w:link w:val="ListParagraphChar"/>
    <w:uiPriority w:val="34"/>
    <w:qFormat/>
    <w:rsid w:val="00B52918"/>
    <w:pPr>
      <w:ind w:left="720"/>
      <w:contextualSpacing/>
    </w:pPr>
  </w:style>
  <w:style w:type="character" w:styleId="IntenseEmphasis">
    <w:name w:val="Intense Emphasis"/>
    <w:basedOn w:val="DefaultParagraphFont"/>
    <w:uiPriority w:val="21"/>
    <w:qFormat/>
    <w:rsid w:val="00B52918"/>
    <w:rPr>
      <w:i/>
      <w:iCs/>
      <w:color w:val="0F4761" w:themeColor="accent1" w:themeShade="BF"/>
    </w:rPr>
  </w:style>
  <w:style w:type="paragraph" w:styleId="IntenseQuote">
    <w:name w:val="Intense Quote"/>
    <w:basedOn w:val="Normal"/>
    <w:next w:val="Normal"/>
    <w:link w:val="IntenseQuoteChar"/>
    <w:uiPriority w:val="30"/>
    <w:qFormat/>
    <w:rsid w:val="00B52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918"/>
    <w:rPr>
      <w:i/>
      <w:iCs/>
      <w:color w:val="0F4761" w:themeColor="accent1" w:themeShade="BF"/>
    </w:rPr>
  </w:style>
  <w:style w:type="character" w:styleId="IntenseReference">
    <w:name w:val="Intense Reference"/>
    <w:basedOn w:val="DefaultParagraphFont"/>
    <w:uiPriority w:val="32"/>
    <w:qFormat/>
    <w:rsid w:val="00B52918"/>
    <w:rPr>
      <w:b/>
      <w:bCs/>
      <w:smallCaps/>
      <w:color w:val="0F4761" w:themeColor="accent1" w:themeShade="BF"/>
      <w:spacing w:val="5"/>
    </w:rPr>
  </w:style>
  <w:style w:type="paragraph" w:customStyle="1" w:styleId="CVTitleShort">
    <w:name w:val="CV_TitleShort"/>
    <w:basedOn w:val="Normal"/>
    <w:next w:val="Normal"/>
    <w:rsid w:val="00B52918"/>
    <w:pPr>
      <w:keepNext/>
      <w:pageBreakBefore/>
      <w:shd w:val="clear" w:color="auto" w:fill="0B1F51"/>
      <w:spacing w:after="200" w:line="240" w:lineRule="auto"/>
      <w:outlineLvl w:val="2"/>
    </w:pPr>
    <w:rPr>
      <w:rFonts w:ascii="Arial" w:eastAsia="Times New Roman" w:hAnsi="Arial" w:cs="Times New Roman"/>
      <w:b/>
      <w:color w:val="FFFFFF" w:themeColor="background1"/>
      <w:kern w:val="0"/>
      <w:sz w:val="24"/>
      <w:szCs w:val="24"/>
      <w:lang w:val="en-GB"/>
      <w14:ligatures w14:val="none"/>
    </w:rPr>
  </w:style>
  <w:style w:type="paragraph" w:customStyle="1" w:styleId="CVH">
    <w:name w:val="CV_H"/>
    <w:basedOn w:val="Normal"/>
    <w:qFormat/>
    <w:rsid w:val="00B52918"/>
    <w:pPr>
      <w:keepNext/>
      <w:spacing w:before="120" w:after="40" w:line="240" w:lineRule="auto"/>
    </w:pPr>
    <w:rPr>
      <w:rFonts w:ascii="Arial" w:eastAsia="Times New Roman" w:hAnsi="Arial" w:cs="Times New Roman"/>
      <w:b/>
      <w:caps/>
      <w:kern w:val="0"/>
      <w:sz w:val="20"/>
      <w:szCs w:val="20"/>
      <w:lang w:val="en-GB"/>
      <w14:ligatures w14:val="none"/>
    </w:rPr>
  </w:style>
  <w:style w:type="paragraph" w:customStyle="1" w:styleId="62">
    <w:name w:val="6:2"/>
    <w:basedOn w:val="Normal"/>
    <w:qFormat/>
    <w:rsid w:val="00B52918"/>
    <w:pPr>
      <w:spacing w:before="120" w:after="40" w:line="240" w:lineRule="auto"/>
    </w:pPr>
    <w:rPr>
      <w:rFonts w:ascii="Arial" w:eastAsia="Times New Roman" w:hAnsi="Arial" w:cs="Times New Roman"/>
      <w:kern w:val="0"/>
      <w:sz w:val="20"/>
      <w:szCs w:val="20"/>
      <w:lang w:val="en-GB"/>
      <w14:ligatures w14:val="none"/>
    </w:rPr>
  </w:style>
  <w:style w:type="paragraph" w:styleId="NormalWeb">
    <w:name w:val="Normal (Web)"/>
    <w:basedOn w:val="Normal"/>
    <w:uiPriority w:val="99"/>
    <w:unhideWhenUsed/>
    <w:rsid w:val="007B36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qFormat/>
    <w:rsid w:val="007B3655"/>
    <w:rPr>
      <w:b/>
      <w:bCs/>
    </w:rPr>
  </w:style>
  <w:style w:type="paragraph" w:styleId="BodyText">
    <w:name w:val="Body Text"/>
    <w:basedOn w:val="Normal"/>
    <w:link w:val="BodyTextChar"/>
    <w:rsid w:val="00E364A5"/>
    <w:pPr>
      <w:tabs>
        <w:tab w:val="left" w:pos="2160"/>
        <w:tab w:val="right" w:pos="6480"/>
      </w:tabs>
      <w:spacing w:before="240" w:after="60" w:line="220" w:lineRule="atLeast"/>
      <w:jc w:val="center"/>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rsid w:val="00E364A5"/>
    <w:rPr>
      <w:rFonts w:ascii="Times New Roman" w:eastAsia="Times New Roman" w:hAnsi="Times New Roman" w:cs="Times New Roman"/>
      <w:kern w:val="0"/>
      <w14:ligatures w14:val="none"/>
    </w:rPr>
  </w:style>
  <w:style w:type="paragraph" w:customStyle="1" w:styleId="BodyText1">
    <w:name w:val="Body Text 1"/>
    <w:basedOn w:val="Normal"/>
    <w:rsid w:val="00E364A5"/>
    <w:pPr>
      <w:tabs>
        <w:tab w:val="left" w:pos="2160"/>
        <w:tab w:val="right" w:pos="6480"/>
      </w:tabs>
      <w:spacing w:before="240" w:after="40" w:line="220" w:lineRule="atLeast"/>
    </w:pPr>
    <w:rPr>
      <w:rFonts w:ascii="Times New Roman" w:eastAsia="Times New Roman" w:hAnsi="Times New Roman" w:cs="Times New Roman"/>
      <w:kern w:val="0"/>
      <w:szCs w:val="20"/>
      <w14:ligatures w14:val="none"/>
    </w:rPr>
  </w:style>
  <w:style w:type="paragraph" w:customStyle="1" w:styleId="BulletedList">
    <w:name w:val="Bulleted List"/>
    <w:next w:val="Normal"/>
    <w:rsid w:val="00E364A5"/>
    <w:pPr>
      <w:numPr>
        <w:numId w:val="5"/>
      </w:numPr>
      <w:spacing w:after="0" w:line="240" w:lineRule="auto"/>
    </w:pPr>
    <w:rPr>
      <w:rFonts w:ascii="Times New Roman" w:eastAsia="Times New Roman" w:hAnsi="Times New Roman" w:cs="Times New Roman"/>
      <w:spacing w:val="-5"/>
      <w:kern w:val="0"/>
      <w:szCs w:val="20"/>
      <w14:ligatures w14:val="none"/>
    </w:rPr>
  </w:style>
  <w:style w:type="paragraph" w:styleId="BodyText3">
    <w:name w:val="Body Text 3"/>
    <w:basedOn w:val="BodyText"/>
    <w:link w:val="BodyText3Char"/>
    <w:rsid w:val="00E364A5"/>
    <w:pPr>
      <w:spacing w:after="120"/>
      <w:jc w:val="right"/>
    </w:pPr>
    <w:rPr>
      <w:szCs w:val="16"/>
    </w:rPr>
  </w:style>
  <w:style w:type="character" w:customStyle="1" w:styleId="BodyText3Char">
    <w:name w:val="Body Text 3 Char"/>
    <w:basedOn w:val="DefaultParagraphFont"/>
    <w:link w:val="BodyText3"/>
    <w:rsid w:val="00E364A5"/>
    <w:rPr>
      <w:rFonts w:ascii="Times New Roman" w:eastAsia="Times New Roman" w:hAnsi="Times New Roman" w:cs="Times New Roman"/>
      <w:kern w:val="0"/>
      <w:szCs w:val="16"/>
      <w14:ligatures w14:val="none"/>
    </w:rPr>
  </w:style>
  <w:style w:type="character" w:styleId="Hyperlink">
    <w:name w:val="Hyperlink"/>
    <w:basedOn w:val="DefaultParagraphFont"/>
    <w:uiPriority w:val="99"/>
    <w:unhideWhenUsed/>
    <w:rsid w:val="002653AE"/>
    <w:rPr>
      <w:color w:val="467886" w:themeColor="hyperlink"/>
      <w:u w:val="single"/>
    </w:rPr>
  </w:style>
  <w:style w:type="character" w:customStyle="1" w:styleId="ListParagraphChar">
    <w:name w:val="List Paragraph Char"/>
    <w:basedOn w:val="DefaultParagraphFont"/>
    <w:link w:val="ListParagraph"/>
    <w:uiPriority w:val="34"/>
    <w:rsid w:val="008A5927"/>
  </w:style>
  <w:style w:type="character" w:styleId="UnresolvedMention">
    <w:name w:val="Unresolved Mention"/>
    <w:basedOn w:val="DefaultParagraphFont"/>
    <w:uiPriority w:val="99"/>
    <w:semiHidden/>
    <w:unhideWhenUsed/>
    <w:rsid w:val="00B95401"/>
    <w:rPr>
      <w:color w:val="605E5C"/>
      <w:shd w:val="clear" w:color="auto" w:fill="E1DFDD"/>
    </w:rPr>
  </w:style>
  <w:style w:type="paragraph" w:customStyle="1" w:styleId="DataField11pt-Single">
    <w:name w:val="Data Field 11pt-Single"/>
    <w:basedOn w:val="Normal"/>
    <w:link w:val="DataField11pt-SingleChar"/>
    <w:rsid w:val="009818E3"/>
    <w:pPr>
      <w:autoSpaceDE w:val="0"/>
      <w:autoSpaceDN w:val="0"/>
      <w:spacing w:after="0" w:line="240" w:lineRule="auto"/>
    </w:pPr>
    <w:rPr>
      <w:rFonts w:ascii="Arial" w:eastAsia="Times New Roman" w:hAnsi="Arial" w:cs="Arial"/>
      <w:kern w:val="0"/>
      <w:szCs w:val="20"/>
      <w14:ligatures w14:val="none"/>
    </w:rPr>
  </w:style>
  <w:style w:type="character" w:customStyle="1" w:styleId="DataField11pt-SingleChar">
    <w:name w:val="Data Field 11pt-Single Char"/>
    <w:basedOn w:val="DefaultParagraphFont"/>
    <w:link w:val="DataField11pt-Single"/>
    <w:rsid w:val="009818E3"/>
    <w:rPr>
      <w:rFonts w:ascii="Arial" w:eastAsia="Times New Roman" w:hAnsi="Arial" w:cs="Arial"/>
      <w:kern w:val="0"/>
      <w:szCs w:val="20"/>
      <w14:ligatures w14:val="none"/>
    </w:rPr>
  </w:style>
  <w:style w:type="character" w:styleId="FollowedHyperlink">
    <w:name w:val="FollowedHyperlink"/>
    <w:basedOn w:val="DefaultParagraphFont"/>
    <w:uiPriority w:val="99"/>
    <w:semiHidden/>
    <w:unhideWhenUsed/>
    <w:rsid w:val="00856F3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3548">
      <w:bodyDiv w:val="1"/>
      <w:marLeft w:val="0"/>
      <w:marRight w:val="0"/>
      <w:marTop w:val="0"/>
      <w:marBottom w:val="0"/>
      <w:divBdr>
        <w:top w:val="none" w:sz="0" w:space="0" w:color="auto"/>
        <w:left w:val="none" w:sz="0" w:space="0" w:color="auto"/>
        <w:bottom w:val="none" w:sz="0" w:space="0" w:color="auto"/>
        <w:right w:val="none" w:sz="0" w:space="0" w:color="auto"/>
      </w:divBdr>
    </w:div>
    <w:div w:id="50081357">
      <w:bodyDiv w:val="1"/>
      <w:marLeft w:val="0"/>
      <w:marRight w:val="0"/>
      <w:marTop w:val="0"/>
      <w:marBottom w:val="0"/>
      <w:divBdr>
        <w:top w:val="none" w:sz="0" w:space="0" w:color="auto"/>
        <w:left w:val="none" w:sz="0" w:space="0" w:color="auto"/>
        <w:bottom w:val="none" w:sz="0" w:space="0" w:color="auto"/>
        <w:right w:val="none" w:sz="0" w:space="0" w:color="auto"/>
      </w:divBdr>
    </w:div>
    <w:div w:id="55514462">
      <w:bodyDiv w:val="1"/>
      <w:marLeft w:val="0"/>
      <w:marRight w:val="0"/>
      <w:marTop w:val="0"/>
      <w:marBottom w:val="0"/>
      <w:divBdr>
        <w:top w:val="none" w:sz="0" w:space="0" w:color="auto"/>
        <w:left w:val="none" w:sz="0" w:space="0" w:color="auto"/>
        <w:bottom w:val="none" w:sz="0" w:space="0" w:color="auto"/>
        <w:right w:val="none" w:sz="0" w:space="0" w:color="auto"/>
      </w:divBdr>
    </w:div>
    <w:div w:id="158542537">
      <w:bodyDiv w:val="1"/>
      <w:marLeft w:val="0"/>
      <w:marRight w:val="0"/>
      <w:marTop w:val="0"/>
      <w:marBottom w:val="0"/>
      <w:divBdr>
        <w:top w:val="none" w:sz="0" w:space="0" w:color="auto"/>
        <w:left w:val="none" w:sz="0" w:space="0" w:color="auto"/>
        <w:bottom w:val="none" w:sz="0" w:space="0" w:color="auto"/>
        <w:right w:val="none" w:sz="0" w:space="0" w:color="auto"/>
      </w:divBdr>
    </w:div>
    <w:div w:id="177699422">
      <w:bodyDiv w:val="1"/>
      <w:marLeft w:val="0"/>
      <w:marRight w:val="0"/>
      <w:marTop w:val="0"/>
      <w:marBottom w:val="0"/>
      <w:divBdr>
        <w:top w:val="none" w:sz="0" w:space="0" w:color="auto"/>
        <w:left w:val="none" w:sz="0" w:space="0" w:color="auto"/>
        <w:bottom w:val="none" w:sz="0" w:space="0" w:color="auto"/>
        <w:right w:val="none" w:sz="0" w:space="0" w:color="auto"/>
      </w:divBdr>
    </w:div>
    <w:div w:id="382365639">
      <w:bodyDiv w:val="1"/>
      <w:marLeft w:val="0"/>
      <w:marRight w:val="0"/>
      <w:marTop w:val="0"/>
      <w:marBottom w:val="0"/>
      <w:divBdr>
        <w:top w:val="none" w:sz="0" w:space="0" w:color="auto"/>
        <w:left w:val="none" w:sz="0" w:space="0" w:color="auto"/>
        <w:bottom w:val="none" w:sz="0" w:space="0" w:color="auto"/>
        <w:right w:val="none" w:sz="0" w:space="0" w:color="auto"/>
      </w:divBdr>
    </w:div>
    <w:div w:id="505438225">
      <w:bodyDiv w:val="1"/>
      <w:marLeft w:val="0"/>
      <w:marRight w:val="0"/>
      <w:marTop w:val="0"/>
      <w:marBottom w:val="0"/>
      <w:divBdr>
        <w:top w:val="none" w:sz="0" w:space="0" w:color="auto"/>
        <w:left w:val="none" w:sz="0" w:space="0" w:color="auto"/>
        <w:bottom w:val="none" w:sz="0" w:space="0" w:color="auto"/>
        <w:right w:val="none" w:sz="0" w:space="0" w:color="auto"/>
      </w:divBdr>
      <w:divsChild>
        <w:div w:id="306519799">
          <w:marLeft w:val="547"/>
          <w:marRight w:val="0"/>
          <w:marTop w:val="0"/>
          <w:marBottom w:val="0"/>
          <w:divBdr>
            <w:top w:val="none" w:sz="0" w:space="0" w:color="auto"/>
            <w:left w:val="none" w:sz="0" w:space="0" w:color="auto"/>
            <w:bottom w:val="none" w:sz="0" w:space="0" w:color="auto"/>
            <w:right w:val="none" w:sz="0" w:space="0" w:color="auto"/>
          </w:divBdr>
        </w:div>
        <w:div w:id="1589077790">
          <w:marLeft w:val="547"/>
          <w:marRight w:val="0"/>
          <w:marTop w:val="0"/>
          <w:marBottom w:val="0"/>
          <w:divBdr>
            <w:top w:val="none" w:sz="0" w:space="0" w:color="auto"/>
            <w:left w:val="none" w:sz="0" w:space="0" w:color="auto"/>
            <w:bottom w:val="none" w:sz="0" w:space="0" w:color="auto"/>
            <w:right w:val="none" w:sz="0" w:space="0" w:color="auto"/>
          </w:divBdr>
        </w:div>
        <w:div w:id="280654708">
          <w:marLeft w:val="547"/>
          <w:marRight w:val="0"/>
          <w:marTop w:val="0"/>
          <w:marBottom w:val="0"/>
          <w:divBdr>
            <w:top w:val="none" w:sz="0" w:space="0" w:color="auto"/>
            <w:left w:val="none" w:sz="0" w:space="0" w:color="auto"/>
            <w:bottom w:val="none" w:sz="0" w:space="0" w:color="auto"/>
            <w:right w:val="none" w:sz="0" w:space="0" w:color="auto"/>
          </w:divBdr>
        </w:div>
        <w:div w:id="736049170">
          <w:marLeft w:val="547"/>
          <w:marRight w:val="0"/>
          <w:marTop w:val="0"/>
          <w:marBottom w:val="0"/>
          <w:divBdr>
            <w:top w:val="none" w:sz="0" w:space="0" w:color="auto"/>
            <w:left w:val="none" w:sz="0" w:space="0" w:color="auto"/>
            <w:bottom w:val="none" w:sz="0" w:space="0" w:color="auto"/>
            <w:right w:val="none" w:sz="0" w:space="0" w:color="auto"/>
          </w:divBdr>
        </w:div>
      </w:divsChild>
    </w:div>
    <w:div w:id="523518134">
      <w:bodyDiv w:val="1"/>
      <w:marLeft w:val="0"/>
      <w:marRight w:val="0"/>
      <w:marTop w:val="0"/>
      <w:marBottom w:val="0"/>
      <w:divBdr>
        <w:top w:val="none" w:sz="0" w:space="0" w:color="auto"/>
        <w:left w:val="none" w:sz="0" w:space="0" w:color="auto"/>
        <w:bottom w:val="none" w:sz="0" w:space="0" w:color="auto"/>
        <w:right w:val="none" w:sz="0" w:space="0" w:color="auto"/>
      </w:divBdr>
    </w:div>
    <w:div w:id="691960489">
      <w:bodyDiv w:val="1"/>
      <w:marLeft w:val="0"/>
      <w:marRight w:val="0"/>
      <w:marTop w:val="0"/>
      <w:marBottom w:val="0"/>
      <w:divBdr>
        <w:top w:val="none" w:sz="0" w:space="0" w:color="auto"/>
        <w:left w:val="none" w:sz="0" w:space="0" w:color="auto"/>
        <w:bottom w:val="none" w:sz="0" w:space="0" w:color="auto"/>
        <w:right w:val="none" w:sz="0" w:space="0" w:color="auto"/>
      </w:divBdr>
    </w:div>
    <w:div w:id="806237806">
      <w:bodyDiv w:val="1"/>
      <w:marLeft w:val="0"/>
      <w:marRight w:val="0"/>
      <w:marTop w:val="0"/>
      <w:marBottom w:val="0"/>
      <w:divBdr>
        <w:top w:val="none" w:sz="0" w:space="0" w:color="auto"/>
        <w:left w:val="none" w:sz="0" w:space="0" w:color="auto"/>
        <w:bottom w:val="none" w:sz="0" w:space="0" w:color="auto"/>
        <w:right w:val="none" w:sz="0" w:space="0" w:color="auto"/>
      </w:divBdr>
    </w:div>
    <w:div w:id="835456231">
      <w:bodyDiv w:val="1"/>
      <w:marLeft w:val="0"/>
      <w:marRight w:val="0"/>
      <w:marTop w:val="0"/>
      <w:marBottom w:val="0"/>
      <w:divBdr>
        <w:top w:val="none" w:sz="0" w:space="0" w:color="auto"/>
        <w:left w:val="none" w:sz="0" w:space="0" w:color="auto"/>
        <w:bottom w:val="none" w:sz="0" w:space="0" w:color="auto"/>
        <w:right w:val="none" w:sz="0" w:space="0" w:color="auto"/>
      </w:divBdr>
    </w:div>
    <w:div w:id="998390675">
      <w:bodyDiv w:val="1"/>
      <w:marLeft w:val="0"/>
      <w:marRight w:val="0"/>
      <w:marTop w:val="0"/>
      <w:marBottom w:val="0"/>
      <w:divBdr>
        <w:top w:val="none" w:sz="0" w:space="0" w:color="auto"/>
        <w:left w:val="none" w:sz="0" w:space="0" w:color="auto"/>
        <w:bottom w:val="none" w:sz="0" w:space="0" w:color="auto"/>
        <w:right w:val="none" w:sz="0" w:space="0" w:color="auto"/>
      </w:divBdr>
      <w:divsChild>
        <w:div w:id="1384790944">
          <w:marLeft w:val="547"/>
          <w:marRight w:val="0"/>
          <w:marTop w:val="0"/>
          <w:marBottom w:val="0"/>
          <w:divBdr>
            <w:top w:val="none" w:sz="0" w:space="0" w:color="auto"/>
            <w:left w:val="none" w:sz="0" w:space="0" w:color="auto"/>
            <w:bottom w:val="none" w:sz="0" w:space="0" w:color="auto"/>
            <w:right w:val="none" w:sz="0" w:space="0" w:color="auto"/>
          </w:divBdr>
        </w:div>
        <w:div w:id="589850349">
          <w:marLeft w:val="547"/>
          <w:marRight w:val="0"/>
          <w:marTop w:val="0"/>
          <w:marBottom w:val="0"/>
          <w:divBdr>
            <w:top w:val="none" w:sz="0" w:space="0" w:color="auto"/>
            <w:left w:val="none" w:sz="0" w:space="0" w:color="auto"/>
            <w:bottom w:val="none" w:sz="0" w:space="0" w:color="auto"/>
            <w:right w:val="none" w:sz="0" w:space="0" w:color="auto"/>
          </w:divBdr>
        </w:div>
        <w:div w:id="1270697619">
          <w:marLeft w:val="547"/>
          <w:marRight w:val="0"/>
          <w:marTop w:val="0"/>
          <w:marBottom w:val="0"/>
          <w:divBdr>
            <w:top w:val="none" w:sz="0" w:space="0" w:color="auto"/>
            <w:left w:val="none" w:sz="0" w:space="0" w:color="auto"/>
            <w:bottom w:val="none" w:sz="0" w:space="0" w:color="auto"/>
            <w:right w:val="none" w:sz="0" w:space="0" w:color="auto"/>
          </w:divBdr>
        </w:div>
        <w:div w:id="1617178345">
          <w:marLeft w:val="547"/>
          <w:marRight w:val="0"/>
          <w:marTop w:val="0"/>
          <w:marBottom w:val="0"/>
          <w:divBdr>
            <w:top w:val="none" w:sz="0" w:space="0" w:color="auto"/>
            <w:left w:val="none" w:sz="0" w:space="0" w:color="auto"/>
            <w:bottom w:val="none" w:sz="0" w:space="0" w:color="auto"/>
            <w:right w:val="none" w:sz="0" w:space="0" w:color="auto"/>
          </w:divBdr>
        </w:div>
        <w:div w:id="1871411974">
          <w:marLeft w:val="547"/>
          <w:marRight w:val="0"/>
          <w:marTop w:val="0"/>
          <w:marBottom w:val="0"/>
          <w:divBdr>
            <w:top w:val="none" w:sz="0" w:space="0" w:color="auto"/>
            <w:left w:val="none" w:sz="0" w:space="0" w:color="auto"/>
            <w:bottom w:val="none" w:sz="0" w:space="0" w:color="auto"/>
            <w:right w:val="none" w:sz="0" w:space="0" w:color="auto"/>
          </w:divBdr>
        </w:div>
      </w:divsChild>
    </w:div>
    <w:div w:id="1009528139">
      <w:bodyDiv w:val="1"/>
      <w:marLeft w:val="0"/>
      <w:marRight w:val="0"/>
      <w:marTop w:val="0"/>
      <w:marBottom w:val="0"/>
      <w:divBdr>
        <w:top w:val="none" w:sz="0" w:space="0" w:color="auto"/>
        <w:left w:val="none" w:sz="0" w:space="0" w:color="auto"/>
        <w:bottom w:val="none" w:sz="0" w:space="0" w:color="auto"/>
        <w:right w:val="none" w:sz="0" w:space="0" w:color="auto"/>
      </w:divBdr>
    </w:div>
    <w:div w:id="1083720658">
      <w:bodyDiv w:val="1"/>
      <w:marLeft w:val="0"/>
      <w:marRight w:val="0"/>
      <w:marTop w:val="0"/>
      <w:marBottom w:val="0"/>
      <w:divBdr>
        <w:top w:val="none" w:sz="0" w:space="0" w:color="auto"/>
        <w:left w:val="none" w:sz="0" w:space="0" w:color="auto"/>
        <w:bottom w:val="none" w:sz="0" w:space="0" w:color="auto"/>
        <w:right w:val="none" w:sz="0" w:space="0" w:color="auto"/>
      </w:divBdr>
      <w:divsChild>
        <w:div w:id="1084495761">
          <w:marLeft w:val="547"/>
          <w:marRight w:val="0"/>
          <w:marTop w:val="0"/>
          <w:marBottom w:val="0"/>
          <w:divBdr>
            <w:top w:val="none" w:sz="0" w:space="0" w:color="auto"/>
            <w:left w:val="none" w:sz="0" w:space="0" w:color="auto"/>
            <w:bottom w:val="none" w:sz="0" w:space="0" w:color="auto"/>
            <w:right w:val="none" w:sz="0" w:space="0" w:color="auto"/>
          </w:divBdr>
        </w:div>
        <w:div w:id="1253203982">
          <w:marLeft w:val="547"/>
          <w:marRight w:val="0"/>
          <w:marTop w:val="0"/>
          <w:marBottom w:val="0"/>
          <w:divBdr>
            <w:top w:val="none" w:sz="0" w:space="0" w:color="auto"/>
            <w:left w:val="none" w:sz="0" w:space="0" w:color="auto"/>
            <w:bottom w:val="none" w:sz="0" w:space="0" w:color="auto"/>
            <w:right w:val="none" w:sz="0" w:space="0" w:color="auto"/>
          </w:divBdr>
        </w:div>
        <w:div w:id="1470632723">
          <w:marLeft w:val="547"/>
          <w:marRight w:val="0"/>
          <w:marTop w:val="0"/>
          <w:marBottom w:val="0"/>
          <w:divBdr>
            <w:top w:val="none" w:sz="0" w:space="0" w:color="auto"/>
            <w:left w:val="none" w:sz="0" w:space="0" w:color="auto"/>
            <w:bottom w:val="none" w:sz="0" w:space="0" w:color="auto"/>
            <w:right w:val="none" w:sz="0" w:space="0" w:color="auto"/>
          </w:divBdr>
        </w:div>
        <w:div w:id="243224593">
          <w:marLeft w:val="547"/>
          <w:marRight w:val="0"/>
          <w:marTop w:val="0"/>
          <w:marBottom w:val="0"/>
          <w:divBdr>
            <w:top w:val="none" w:sz="0" w:space="0" w:color="auto"/>
            <w:left w:val="none" w:sz="0" w:space="0" w:color="auto"/>
            <w:bottom w:val="none" w:sz="0" w:space="0" w:color="auto"/>
            <w:right w:val="none" w:sz="0" w:space="0" w:color="auto"/>
          </w:divBdr>
        </w:div>
        <w:div w:id="1754278566">
          <w:marLeft w:val="547"/>
          <w:marRight w:val="0"/>
          <w:marTop w:val="0"/>
          <w:marBottom w:val="0"/>
          <w:divBdr>
            <w:top w:val="none" w:sz="0" w:space="0" w:color="auto"/>
            <w:left w:val="none" w:sz="0" w:space="0" w:color="auto"/>
            <w:bottom w:val="none" w:sz="0" w:space="0" w:color="auto"/>
            <w:right w:val="none" w:sz="0" w:space="0" w:color="auto"/>
          </w:divBdr>
        </w:div>
      </w:divsChild>
    </w:div>
    <w:div w:id="1322194889">
      <w:bodyDiv w:val="1"/>
      <w:marLeft w:val="0"/>
      <w:marRight w:val="0"/>
      <w:marTop w:val="0"/>
      <w:marBottom w:val="0"/>
      <w:divBdr>
        <w:top w:val="none" w:sz="0" w:space="0" w:color="auto"/>
        <w:left w:val="none" w:sz="0" w:space="0" w:color="auto"/>
        <w:bottom w:val="none" w:sz="0" w:space="0" w:color="auto"/>
        <w:right w:val="none" w:sz="0" w:space="0" w:color="auto"/>
      </w:divBdr>
      <w:divsChild>
        <w:div w:id="1881554350">
          <w:marLeft w:val="547"/>
          <w:marRight w:val="0"/>
          <w:marTop w:val="0"/>
          <w:marBottom w:val="0"/>
          <w:divBdr>
            <w:top w:val="none" w:sz="0" w:space="0" w:color="auto"/>
            <w:left w:val="none" w:sz="0" w:space="0" w:color="auto"/>
            <w:bottom w:val="none" w:sz="0" w:space="0" w:color="auto"/>
            <w:right w:val="none" w:sz="0" w:space="0" w:color="auto"/>
          </w:divBdr>
        </w:div>
        <w:div w:id="2131656204">
          <w:marLeft w:val="547"/>
          <w:marRight w:val="0"/>
          <w:marTop w:val="0"/>
          <w:marBottom w:val="0"/>
          <w:divBdr>
            <w:top w:val="none" w:sz="0" w:space="0" w:color="auto"/>
            <w:left w:val="none" w:sz="0" w:space="0" w:color="auto"/>
            <w:bottom w:val="none" w:sz="0" w:space="0" w:color="auto"/>
            <w:right w:val="none" w:sz="0" w:space="0" w:color="auto"/>
          </w:divBdr>
        </w:div>
        <w:div w:id="304167545">
          <w:marLeft w:val="547"/>
          <w:marRight w:val="0"/>
          <w:marTop w:val="0"/>
          <w:marBottom w:val="0"/>
          <w:divBdr>
            <w:top w:val="none" w:sz="0" w:space="0" w:color="auto"/>
            <w:left w:val="none" w:sz="0" w:space="0" w:color="auto"/>
            <w:bottom w:val="none" w:sz="0" w:space="0" w:color="auto"/>
            <w:right w:val="none" w:sz="0" w:space="0" w:color="auto"/>
          </w:divBdr>
        </w:div>
        <w:div w:id="1875654979">
          <w:marLeft w:val="547"/>
          <w:marRight w:val="0"/>
          <w:marTop w:val="0"/>
          <w:marBottom w:val="0"/>
          <w:divBdr>
            <w:top w:val="none" w:sz="0" w:space="0" w:color="auto"/>
            <w:left w:val="none" w:sz="0" w:space="0" w:color="auto"/>
            <w:bottom w:val="none" w:sz="0" w:space="0" w:color="auto"/>
            <w:right w:val="none" w:sz="0" w:space="0" w:color="auto"/>
          </w:divBdr>
        </w:div>
      </w:divsChild>
    </w:div>
    <w:div w:id="1427993238">
      <w:bodyDiv w:val="1"/>
      <w:marLeft w:val="0"/>
      <w:marRight w:val="0"/>
      <w:marTop w:val="0"/>
      <w:marBottom w:val="0"/>
      <w:divBdr>
        <w:top w:val="none" w:sz="0" w:space="0" w:color="auto"/>
        <w:left w:val="none" w:sz="0" w:space="0" w:color="auto"/>
        <w:bottom w:val="none" w:sz="0" w:space="0" w:color="auto"/>
        <w:right w:val="none" w:sz="0" w:space="0" w:color="auto"/>
      </w:divBdr>
    </w:div>
    <w:div w:id="1550721634">
      <w:bodyDiv w:val="1"/>
      <w:marLeft w:val="0"/>
      <w:marRight w:val="0"/>
      <w:marTop w:val="0"/>
      <w:marBottom w:val="0"/>
      <w:divBdr>
        <w:top w:val="none" w:sz="0" w:space="0" w:color="auto"/>
        <w:left w:val="none" w:sz="0" w:space="0" w:color="auto"/>
        <w:bottom w:val="none" w:sz="0" w:space="0" w:color="auto"/>
        <w:right w:val="none" w:sz="0" w:space="0" w:color="auto"/>
      </w:divBdr>
    </w:div>
    <w:div w:id="1608394012">
      <w:bodyDiv w:val="1"/>
      <w:marLeft w:val="0"/>
      <w:marRight w:val="0"/>
      <w:marTop w:val="0"/>
      <w:marBottom w:val="0"/>
      <w:divBdr>
        <w:top w:val="none" w:sz="0" w:space="0" w:color="auto"/>
        <w:left w:val="none" w:sz="0" w:space="0" w:color="auto"/>
        <w:bottom w:val="none" w:sz="0" w:space="0" w:color="auto"/>
        <w:right w:val="none" w:sz="0" w:space="0" w:color="auto"/>
      </w:divBdr>
    </w:div>
    <w:div w:id="1627000917">
      <w:bodyDiv w:val="1"/>
      <w:marLeft w:val="0"/>
      <w:marRight w:val="0"/>
      <w:marTop w:val="0"/>
      <w:marBottom w:val="0"/>
      <w:divBdr>
        <w:top w:val="none" w:sz="0" w:space="0" w:color="auto"/>
        <w:left w:val="none" w:sz="0" w:space="0" w:color="auto"/>
        <w:bottom w:val="none" w:sz="0" w:space="0" w:color="auto"/>
        <w:right w:val="none" w:sz="0" w:space="0" w:color="auto"/>
      </w:divBdr>
    </w:div>
    <w:div w:id="1639413689">
      <w:bodyDiv w:val="1"/>
      <w:marLeft w:val="0"/>
      <w:marRight w:val="0"/>
      <w:marTop w:val="0"/>
      <w:marBottom w:val="0"/>
      <w:divBdr>
        <w:top w:val="none" w:sz="0" w:space="0" w:color="auto"/>
        <w:left w:val="none" w:sz="0" w:space="0" w:color="auto"/>
        <w:bottom w:val="none" w:sz="0" w:space="0" w:color="auto"/>
        <w:right w:val="none" w:sz="0" w:space="0" w:color="auto"/>
      </w:divBdr>
    </w:div>
    <w:div w:id="1732002528">
      <w:bodyDiv w:val="1"/>
      <w:marLeft w:val="0"/>
      <w:marRight w:val="0"/>
      <w:marTop w:val="0"/>
      <w:marBottom w:val="0"/>
      <w:divBdr>
        <w:top w:val="none" w:sz="0" w:space="0" w:color="auto"/>
        <w:left w:val="none" w:sz="0" w:space="0" w:color="auto"/>
        <w:bottom w:val="none" w:sz="0" w:space="0" w:color="auto"/>
        <w:right w:val="none" w:sz="0" w:space="0" w:color="auto"/>
      </w:divBdr>
    </w:div>
    <w:div w:id="1867982281">
      <w:bodyDiv w:val="1"/>
      <w:marLeft w:val="0"/>
      <w:marRight w:val="0"/>
      <w:marTop w:val="0"/>
      <w:marBottom w:val="0"/>
      <w:divBdr>
        <w:top w:val="none" w:sz="0" w:space="0" w:color="auto"/>
        <w:left w:val="none" w:sz="0" w:space="0" w:color="auto"/>
        <w:bottom w:val="none" w:sz="0" w:space="0" w:color="auto"/>
        <w:right w:val="none" w:sz="0" w:space="0" w:color="auto"/>
      </w:divBdr>
    </w:div>
    <w:div w:id="1868444983">
      <w:bodyDiv w:val="1"/>
      <w:marLeft w:val="0"/>
      <w:marRight w:val="0"/>
      <w:marTop w:val="0"/>
      <w:marBottom w:val="0"/>
      <w:divBdr>
        <w:top w:val="none" w:sz="0" w:space="0" w:color="auto"/>
        <w:left w:val="none" w:sz="0" w:space="0" w:color="auto"/>
        <w:bottom w:val="none" w:sz="0" w:space="0" w:color="auto"/>
        <w:right w:val="none" w:sz="0" w:space="0" w:color="auto"/>
      </w:divBdr>
    </w:div>
    <w:div w:id="1893468287">
      <w:bodyDiv w:val="1"/>
      <w:marLeft w:val="0"/>
      <w:marRight w:val="0"/>
      <w:marTop w:val="0"/>
      <w:marBottom w:val="0"/>
      <w:divBdr>
        <w:top w:val="none" w:sz="0" w:space="0" w:color="auto"/>
        <w:left w:val="none" w:sz="0" w:space="0" w:color="auto"/>
        <w:bottom w:val="none" w:sz="0" w:space="0" w:color="auto"/>
        <w:right w:val="none" w:sz="0" w:space="0" w:color="auto"/>
      </w:divBdr>
      <w:divsChild>
        <w:div w:id="1218317883">
          <w:marLeft w:val="0"/>
          <w:marRight w:val="0"/>
          <w:marTop w:val="0"/>
          <w:marBottom w:val="0"/>
          <w:divBdr>
            <w:top w:val="none" w:sz="0" w:space="0" w:color="auto"/>
            <w:left w:val="none" w:sz="0" w:space="0" w:color="auto"/>
            <w:bottom w:val="none" w:sz="0" w:space="0" w:color="auto"/>
            <w:right w:val="none" w:sz="0" w:space="0" w:color="auto"/>
          </w:divBdr>
          <w:divsChild>
            <w:div w:id="187455906">
              <w:marLeft w:val="0"/>
              <w:marRight w:val="0"/>
              <w:marTop w:val="0"/>
              <w:marBottom w:val="0"/>
              <w:divBdr>
                <w:top w:val="none" w:sz="0" w:space="0" w:color="auto"/>
                <w:left w:val="none" w:sz="0" w:space="0" w:color="auto"/>
                <w:bottom w:val="none" w:sz="0" w:space="0" w:color="auto"/>
                <w:right w:val="none" w:sz="0" w:space="0" w:color="auto"/>
              </w:divBdr>
              <w:divsChild>
                <w:div w:id="1138381757">
                  <w:marLeft w:val="0"/>
                  <w:marRight w:val="0"/>
                  <w:marTop w:val="0"/>
                  <w:marBottom w:val="0"/>
                  <w:divBdr>
                    <w:top w:val="none" w:sz="0" w:space="0" w:color="auto"/>
                    <w:left w:val="none" w:sz="0" w:space="0" w:color="auto"/>
                    <w:bottom w:val="none" w:sz="0" w:space="0" w:color="auto"/>
                    <w:right w:val="none" w:sz="0" w:space="0" w:color="auto"/>
                  </w:divBdr>
                  <w:divsChild>
                    <w:div w:id="133840228">
                      <w:marLeft w:val="0"/>
                      <w:marRight w:val="0"/>
                      <w:marTop w:val="0"/>
                      <w:marBottom w:val="0"/>
                      <w:divBdr>
                        <w:top w:val="none" w:sz="0" w:space="0" w:color="auto"/>
                        <w:left w:val="none" w:sz="0" w:space="0" w:color="auto"/>
                        <w:bottom w:val="none" w:sz="0" w:space="0" w:color="auto"/>
                        <w:right w:val="none" w:sz="0" w:space="0" w:color="auto"/>
                      </w:divBdr>
                      <w:divsChild>
                        <w:div w:id="1951929129">
                          <w:marLeft w:val="0"/>
                          <w:marRight w:val="0"/>
                          <w:marTop w:val="0"/>
                          <w:marBottom w:val="0"/>
                          <w:divBdr>
                            <w:top w:val="none" w:sz="0" w:space="0" w:color="auto"/>
                            <w:left w:val="none" w:sz="0" w:space="0" w:color="auto"/>
                            <w:bottom w:val="none" w:sz="0" w:space="0" w:color="auto"/>
                            <w:right w:val="none" w:sz="0" w:space="0" w:color="auto"/>
                          </w:divBdr>
                          <w:divsChild>
                            <w:div w:id="11865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103866">
      <w:bodyDiv w:val="1"/>
      <w:marLeft w:val="0"/>
      <w:marRight w:val="0"/>
      <w:marTop w:val="0"/>
      <w:marBottom w:val="0"/>
      <w:divBdr>
        <w:top w:val="none" w:sz="0" w:space="0" w:color="auto"/>
        <w:left w:val="none" w:sz="0" w:space="0" w:color="auto"/>
        <w:bottom w:val="none" w:sz="0" w:space="0" w:color="auto"/>
        <w:right w:val="none" w:sz="0" w:space="0" w:color="auto"/>
      </w:divBdr>
    </w:div>
    <w:div w:id="1944923965">
      <w:bodyDiv w:val="1"/>
      <w:marLeft w:val="0"/>
      <w:marRight w:val="0"/>
      <w:marTop w:val="0"/>
      <w:marBottom w:val="0"/>
      <w:divBdr>
        <w:top w:val="none" w:sz="0" w:space="0" w:color="auto"/>
        <w:left w:val="none" w:sz="0" w:space="0" w:color="auto"/>
        <w:bottom w:val="none" w:sz="0" w:space="0" w:color="auto"/>
        <w:right w:val="none" w:sz="0" w:space="0" w:color="auto"/>
      </w:divBdr>
    </w:div>
    <w:div w:id="20385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ps-uepa.org/current-panels/family-planning-srhr/" TargetMode="External"/><Relationship Id="rId3" Type="http://schemas.openxmlformats.org/officeDocument/2006/relationships/settings" Target="settings.xml"/><Relationship Id="rId7" Type="http://schemas.openxmlformats.org/officeDocument/2006/relationships/hyperlink" Target="https://www.countdown2030.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aps-uepa.org/current-panels/family-planning-srhr/" TargetMode="External"/><Relationship Id="rId11" Type="http://schemas.openxmlformats.org/officeDocument/2006/relationships/fontTable" Target="fontTable.xml"/><Relationship Id="rId5" Type="http://schemas.openxmlformats.org/officeDocument/2006/relationships/hyperlink" Target="https://www.countdown2030.org/" TargetMode="External"/><Relationship Id="rId10" Type="http://schemas.openxmlformats.org/officeDocument/2006/relationships/hyperlink" Target="https://www.countdown2030.org/" TargetMode="External"/><Relationship Id="rId4" Type="http://schemas.openxmlformats.org/officeDocument/2006/relationships/webSettings" Target="webSettings.xml"/><Relationship Id="rId9" Type="http://schemas.openxmlformats.org/officeDocument/2006/relationships/hyperlink" Target="https://www.msichoices.org/what-we-do/technical-expertise/ethics-review-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dc:creator>
  <cp:keywords/>
  <dc:description/>
  <cp:lastModifiedBy>Estelle Sidze</cp:lastModifiedBy>
  <cp:revision>2</cp:revision>
  <dcterms:created xsi:type="dcterms:W3CDTF">2025-03-17T11:32:00Z</dcterms:created>
  <dcterms:modified xsi:type="dcterms:W3CDTF">2025-03-17T11:32:00Z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5d2b9857-4721-42e0-971b-13479b429a86</vt:lpwstr>
  </property>
</Properties>
</file>