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13" w:rsidRPr="00C06458" w:rsidRDefault="00CB5BF2" w:rsidP="00CB5BF2">
      <w:pPr>
        <w:spacing w:before="120" w:after="120" w:line="240" w:lineRule="auto"/>
        <w:jc w:val="center"/>
        <w:rPr>
          <w:rFonts w:cs="Arial"/>
          <w:b/>
          <w:sz w:val="40"/>
          <w:szCs w:val="24"/>
        </w:rPr>
      </w:pPr>
      <w:r w:rsidRPr="00C06458">
        <w:rPr>
          <w:rFonts w:cs="Arial"/>
          <w:b/>
          <w:sz w:val="40"/>
          <w:szCs w:val="24"/>
        </w:rPr>
        <w:t>CURRICULUM VITAE</w:t>
      </w:r>
    </w:p>
    <w:p w:rsidR="00897ADB" w:rsidRPr="00C06458" w:rsidRDefault="00703813" w:rsidP="00CB5BF2">
      <w:pPr>
        <w:spacing w:before="120" w:after="120" w:line="240" w:lineRule="auto"/>
        <w:jc w:val="center"/>
        <w:rPr>
          <w:rFonts w:cs="Arial"/>
          <w:b/>
          <w:sz w:val="40"/>
          <w:szCs w:val="24"/>
        </w:rPr>
      </w:pPr>
      <w:r w:rsidRPr="00C06458">
        <w:rPr>
          <w:rFonts w:cs="Arial"/>
          <w:b/>
          <w:sz w:val="40"/>
          <w:szCs w:val="24"/>
        </w:rPr>
        <w:t>Eliya Msiyaphazi Zulu (PhD.)</w:t>
      </w:r>
    </w:p>
    <w:p w:rsidR="00897ADB" w:rsidRPr="00C06458" w:rsidRDefault="00897ADB" w:rsidP="00DF291C">
      <w:pPr>
        <w:spacing w:before="120" w:after="120" w:line="240" w:lineRule="auto"/>
        <w:jc w:val="center"/>
        <w:rPr>
          <w:rFonts w:cs="Arial"/>
          <w:b/>
          <w:sz w:val="40"/>
          <w:szCs w:val="24"/>
        </w:rPr>
      </w:pPr>
      <w:r w:rsidRPr="00C06458">
        <w:rPr>
          <w:rFonts w:cs="Arial"/>
          <w:b/>
          <w:sz w:val="40"/>
          <w:szCs w:val="24"/>
        </w:rPr>
        <w:t>Executive Director, African Institute For Development Policy (AFIDEP)</w:t>
      </w:r>
    </w:p>
    <w:p w:rsidR="00703813" w:rsidRPr="00C06458" w:rsidRDefault="00703813" w:rsidP="00CB5BF2">
      <w:pPr>
        <w:spacing w:before="120" w:after="120" w:line="240" w:lineRule="auto"/>
        <w:rPr>
          <w:rFonts w:cs="Arial"/>
          <w:b/>
          <w:szCs w:val="24"/>
        </w:rPr>
      </w:pPr>
    </w:p>
    <w:p w:rsidR="00703813" w:rsidRPr="00C06458" w:rsidRDefault="00703813" w:rsidP="00703813">
      <w:pPr>
        <w:pStyle w:val="ListParagraph"/>
        <w:numPr>
          <w:ilvl w:val="0"/>
          <w:numId w:val="12"/>
        </w:numPr>
        <w:spacing w:before="120" w:after="120"/>
        <w:rPr>
          <w:rFonts w:asciiTheme="majorHAnsi" w:hAnsiTheme="majorHAnsi" w:cs="Arial"/>
          <w:b/>
          <w:u w:val="single"/>
        </w:rPr>
      </w:pPr>
      <w:r w:rsidRPr="00C06458">
        <w:rPr>
          <w:rFonts w:asciiTheme="majorHAnsi" w:hAnsiTheme="majorHAnsi" w:cs="Arial"/>
          <w:b/>
          <w:u w:val="single"/>
        </w:rPr>
        <w:t>PERSONAL DETAILS</w:t>
      </w:r>
    </w:p>
    <w:p w:rsidR="00CB5BF2" w:rsidRPr="00C06458" w:rsidRDefault="00CB5BF2" w:rsidP="00703813">
      <w:pPr>
        <w:pStyle w:val="ListParagraph"/>
        <w:spacing w:before="120" w:after="120"/>
        <w:ind w:left="360"/>
        <w:rPr>
          <w:rFonts w:asciiTheme="majorHAnsi" w:hAnsiTheme="majorHAnsi" w:cs="Arial"/>
          <w:b/>
        </w:rPr>
      </w:pPr>
    </w:p>
    <w:p w:rsidR="00CB5BF2" w:rsidRPr="00C06458" w:rsidRDefault="00CB5BF2" w:rsidP="00CB5BF2">
      <w:pPr>
        <w:spacing w:before="120" w:after="120" w:line="240" w:lineRule="auto"/>
        <w:rPr>
          <w:rFonts w:asciiTheme="majorHAnsi" w:hAnsiTheme="majorHAnsi" w:cs="Arial"/>
          <w:b/>
          <w:sz w:val="24"/>
          <w:szCs w:val="24"/>
        </w:rPr>
      </w:pPr>
      <w:r w:rsidRPr="00C06458">
        <w:rPr>
          <w:rFonts w:asciiTheme="majorHAnsi" w:hAnsiTheme="majorHAnsi" w:cs="Arial"/>
          <w:b/>
          <w:sz w:val="24"/>
          <w:szCs w:val="24"/>
        </w:rPr>
        <w:t xml:space="preserve">NAME: </w:t>
      </w:r>
      <w:r w:rsidRPr="00C06458">
        <w:rPr>
          <w:rFonts w:asciiTheme="majorHAnsi" w:hAnsiTheme="majorHAnsi" w:cs="Arial"/>
          <w:b/>
          <w:sz w:val="24"/>
          <w:szCs w:val="24"/>
        </w:rPr>
        <w:tab/>
      </w:r>
      <w:r w:rsidRPr="00C06458">
        <w:rPr>
          <w:rFonts w:asciiTheme="majorHAnsi" w:hAnsiTheme="majorHAnsi" w:cs="Arial"/>
          <w:b/>
          <w:sz w:val="24"/>
          <w:szCs w:val="24"/>
        </w:rPr>
        <w:tab/>
        <w:t>Eliya Msiyaphazi Zulu, PhD</w:t>
      </w:r>
    </w:p>
    <w:p w:rsidR="00CB5BF2" w:rsidRPr="00C06458" w:rsidRDefault="00CB5BF2" w:rsidP="00CB5BF2">
      <w:pPr>
        <w:spacing w:before="120" w:after="120" w:line="240" w:lineRule="auto"/>
        <w:rPr>
          <w:rFonts w:asciiTheme="majorHAnsi" w:hAnsiTheme="majorHAnsi" w:cs="Arial"/>
          <w:b/>
          <w:sz w:val="24"/>
          <w:szCs w:val="24"/>
        </w:rPr>
      </w:pPr>
      <w:r w:rsidRPr="00C06458">
        <w:rPr>
          <w:rFonts w:asciiTheme="majorHAnsi" w:hAnsiTheme="majorHAnsi" w:cs="Arial"/>
          <w:b/>
          <w:sz w:val="24"/>
          <w:szCs w:val="24"/>
        </w:rPr>
        <w:t xml:space="preserve">NATIONALITY: </w:t>
      </w:r>
      <w:r w:rsidRPr="00C06458">
        <w:rPr>
          <w:rFonts w:asciiTheme="majorHAnsi" w:hAnsiTheme="majorHAnsi" w:cs="Arial"/>
          <w:b/>
          <w:sz w:val="24"/>
          <w:szCs w:val="24"/>
        </w:rPr>
        <w:tab/>
        <w:t>Malawian</w:t>
      </w:r>
    </w:p>
    <w:p w:rsidR="00CB5BF2" w:rsidRPr="00C06458" w:rsidRDefault="00CB5BF2" w:rsidP="00CB5BF2">
      <w:pPr>
        <w:spacing w:before="120" w:after="120" w:line="240" w:lineRule="auto"/>
        <w:rPr>
          <w:rFonts w:asciiTheme="majorHAnsi" w:hAnsiTheme="majorHAnsi" w:cs="Arial"/>
          <w:b/>
          <w:sz w:val="24"/>
          <w:szCs w:val="24"/>
        </w:rPr>
      </w:pPr>
      <w:r w:rsidRPr="00C06458">
        <w:rPr>
          <w:rFonts w:asciiTheme="majorHAnsi" w:hAnsiTheme="majorHAnsi" w:cs="Arial"/>
          <w:b/>
          <w:sz w:val="24"/>
          <w:szCs w:val="24"/>
        </w:rPr>
        <w:t xml:space="preserve">SEX: </w:t>
      </w:r>
      <w:r w:rsidRPr="00C06458">
        <w:rPr>
          <w:rFonts w:asciiTheme="majorHAnsi" w:hAnsiTheme="majorHAnsi" w:cs="Arial"/>
          <w:b/>
          <w:sz w:val="24"/>
          <w:szCs w:val="24"/>
        </w:rPr>
        <w:tab/>
      </w:r>
      <w:r w:rsidRPr="00C06458">
        <w:rPr>
          <w:rFonts w:asciiTheme="majorHAnsi" w:hAnsiTheme="majorHAnsi" w:cs="Arial"/>
          <w:b/>
          <w:sz w:val="24"/>
          <w:szCs w:val="24"/>
        </w:rPr>
        <w:tab/>
      </w:r>
      <w:r w:rsidRPr="00C06458">
        <w:rPr>
          <w:rFonts w:asciiTheme="majorHAnsi" w:hAnsiTheme="majorHAnsi" w:cs="Arial"/>
          <w:b/>
          <w:sz w:val="24"/>
          <w:szCs w:val="24"/>
        </w:rPr>
        <w:tab/>
        <w:t>Male</w:t>
      </w:r>
    </w:p>
    <w:p w:rsidR="00CB5BF2" w:rsidRPr="00C06458" w:rsidRDefault="00CB5BF2" w:rsidP="00CB5BF2">
      <w:pPr>
        <w:spacing w:before="120" w:after="120" w:line="240" w:lineRule="auto"/>
        <w:rPr>
          <w:rFonts w:asciiTheme="majorHAnsi" w:hAnsiTheme="majorHAnsi" w:cs="Arial"/>
          <w:sz w:val="24"/>
          <w:szCs w:val="24"/>
        </w:rPr>
      </w:pPr>
      <w:r w:rsidRPr="00C06458">
        <w:rPr>
          <w:rFonts w:asciiTheme="majorHAnsi" w:hAnsiTheme="majorHAnsi" w:cs="Arial"/>
          <w:b/>
          <w:sz w:val="24"/>
          <w:szCs w:val="24"/>
        </w:rPr>
        <w:t>ADDRESS:</w:t>
      </w:r>
      <w:r w:rsidRPr="00C06458">
        <w:rPr>
          <w:rFonts w:asciiTheme="majorHAnsi" w:hAnsiTheme="majorHAnsi" w:cs="Arial"/>
          <w:b/>
          <w:sz w:val="24"/>
          <w:szCs w:val="24"/>
        </w:rPr>
        <w:tab/>
      </w:r>
      <w:r w:rsidRPr="00C06458">
        <w:rPr>
          <w:rFonts w:asciiTheme="majorHAnsi" w:hAnsiTheme="majorHAnsi" w:cs="Arial"/>
          <w:b/>
          <w:sz w:val="24"/>
          <w:szCs w:val="24"/>
        </w:rPr>
        <w:tab/>
      </w:r>
      <w:r w:rsidRPr="00C06458">
        <w:rPr>
          <w:rFonts w:asciiTheme="majorHAnsi" w:hAnsiTheme="majorHAnsi" w:cs="Arial"/>
          <w:sz w:val="24"/>
          <w:szCs w:val="24"/>
        </w:rPr>
        <w:t>P.O. Box 14688-00800 – Westlands, Nairobi, KENYA</w:t>
      </w:r>
    </w:p>
    <w:p w:rsidR="00CB5BF2" w:rsidRPr="00C06458" w:rsidRDefault="00CB5BF2" w:rsidP="00CB5BF2">
      <w:pPr>
        <w:spacing w:before="120" w:after="120" w:line="240" w:lineRule="auto"/>
        <w:ind w:left="1440" w:firstLine="720"/>
        <w:rPr>
          <w:rFonts w:asciiTheme="majorHAnsi" w:hAnsiTheme="majorHAnsi" w:cs="Arial"/>
          <w:sz w:val="24"/>
          <w:szCs w:val="24"/>
        </w:rPr>
      </w:pPr>
      <w:r w:rsidRPr="00C06458">
        <w:rPr>
          <w:rFonts w:asciiTheme="majorHAnsi" w:hAnsiTheme="majorHAnsi" w:cs="Arial"/>
          <w:sz w:val="24"/>
          <w:szCs w:val="24"/>
        </w:rPr>
        <w:t xml:space="preserve">Tel: (254) 735-753-499; (254)722-523-198 (mobile)   </w:t>
      </w:r>
    </w:p>
    <w:p w:rsidR="00CB5BF2" w:rsidRPr="00C06458" w:rsidRDefault="00CB5BF2" w:rsidP="00CB5BF2">
      <w:pPr>
        <w:spacing w:before="120" w:after="120" w:line="240" w:lineRule="auto"/>
        <w:ind w:left="1440" w:firstLine="720"/>
        <w:rPr>
          <w:rFonts w:asciiTheme="majorHAnsi" w:hAnsiTheme="majorHAnsi" w:cs="Arial"/>
          <w:sz w:val="24"/>
          <w:szCs w:val="24"/>
        </w:rPr>
      </w:pPr>
      <w:r w:rsidRPr="00C06458">
        <w:rPr>
          <w:rFonts w:asciiTheme="majorHAnsi" w:hAnsiTheme="majorHAnsi" w:cs="Arial"/>
          <w:sz w:val="24"/>
          <w:szCs w:val="24"/>
        </w:rPr>
        <w:t xml:space="preserve">Email: </w:t>
      </w:r>
      <w:hyperlink r:id="rId7" w:history="1">
        <w:r w:rsidRPr="00C06458">
          <w:rPr>
            <w:rStyle w:val="Hyperlink"/>
            <w:rFonts w:asciiTheme="majorHAnsi" w:hAnsiTheme="majorHAnsi" w:cs="Arial"/>
            <w:sz w:val="24"/>
            <w:szCs w:val="24"/>
          </w:rPr>
          <w:t>Eliya.Zulu@afidep.org</w:t>
        </w:r>
      </w:hyperlink>
    </w:p>
    <w:p w:rsidR="00CB5BF2" w:rsidRPr="00C06458" w:rsidRDefault="00CB5BF2" w:rsidP="00CB5BF2">
      <w:pPr>
        <w:spacing w:before="120" w:after="120" w:line="240" w:lineRule="auto"/>
        <w:rPr>
          <w:rFonts w:asciiTheme="majorHAnsi" w:hAnsiTheme="majorHAnsi" w:cs="Arial"/>
          <w:b/>
          <w:bCs/>
          <w:sz w:val="24"/>
          <w:szCs w:val="24"/>
        </w:rPr>
      </w:pPr>
    </w:p>
    <w:p w:rsidR="0084684E" w:rsidRPr="00C06458" w:rsidRDefault="0084684E" w:rsidP="00CB5BF2">
      <w:pPr>
        <w:spacing w:before="120" w:after="120" w:line="240" w:lineRule="auto"/>
        <w:rPr>
          <w:rFonts w:asciiTheme="majorHAnsi" w:hAnsiTheme="majorHAnsi" w:cs="Arial"/>
          <w:b/>
          <w:bCs/>
          <w:sz w:val="24"/>
          <w:szCs w:val="24"/>
          <w:u w:val="single"/>
        </w:rPr>
      </w:pPr>
      <w:r w:rsidRPr="00C06458">
        <w:rPr>
          <w:rFonts w:asciiTheme="majorHAnsi" w:hAnsiTheme="majorHAnsi" w:cs="Arial"/>
          <w:b/>
          <w:bCs/>
          <w:sz w:val="24"/>
          <w:szCs w:val="24"/>
          <w:u w:val="single"/>
        </w:rPr>
        <w:t xml:space="preserve">B </w:t>
      </w:r>
      <w:r w:rsidR="00CB5BF2" w:rsidRPr="00C06458">
        <w:rPr>
          <w:rFonts w:asciiTheme="majorHAnsi" w:hAnsiTheme="majorHAnsi" w:cs="Arial"/>
          <w:b/>
          <w:bCs/>
          <w:sz w:val="24"/>
          <w:szCs w:val="24"/>
          <w:u w:val="single"/>
        </w:rPr>
        <w:t>EMPLOYMENT HISTORY</w:t>
      </w:r>
    </w:p>
    <w:p w:rsidR="00CB5BF2" w:rsidRPr="00C06458" w:rsidRDefault="00CB5BF2" w:rsidP="00CB5BF2">
      <w:pPr>
        <w:spacing w:before="120" w:after="120" w:line="240" w:lineRule="auto"/>
        <w:rPr>
          <w:rFonts w:asciiTheme="majorHAnsi" w:hAnsiTheme="majorHAnsi" w:cs="Arial"/>
          <w:b/>
          <w:bCs/>
          <w:sz w:val="24"/>
          <w:szCs w:val="24"/>
          <w:u w:val="single"/>
        </w:rPr>
      </w:pPr>
    </w:p>
    <w:p w:rsidR="00A858C2" w:rsidRPr="00C06458" w:rsidRDefault="00CB5BF2" w:rsidP="00CB5BF2">
      <w:pPr>
        <w:spacing w:before="120" w:after="120" w:line="240" w:lineRule="auto"/>
        <w:rPr>
          <w:rFonts w:asciiTheme="majorHAnsi" w:hAnsiTheme="majorHAnsi" w:cs="Arial"/>
          <w:bCs/>
          <w:sz w:val="24"/>
          <w:szCs w:val="24"/>
        </w:rPr>
      </w:pPr>
      <w:r w:rsidRPr="00C06458">
        <w:rPr>
          <w:rFonts w:asciiTheme="majorHAnsi" w:hAnsiTheme="majorHAnsi" w:cs="Arial"/>
          <w:b/>
          <w:bCs/>
          <w:sz w:val="24"/>
          <w:szCs w:val="24"/>
        </w:rPr>
        <w:t>November 2009 – Present</w:t>
      </w:r>
      <w:r w:rsidRPr="00C06458">
        <w:rPr>
          <w:rFonts w:asciiTheme="majorHAnsi" w:hAnsiTheme="majorHAnsi" w:cs="Arial"/>
          <w:bCs/>
          <w:sz w:val="24"/>
          <w:szCs w:val="24"/>
        </w:rPr>
        <w:t xml:space="preserve">:  </w:t>
      </w:r>
    </w:p>
    <w:p w:rsidR="00EA6D27" w:rsidRPr="00C06458" w:rsidRDefault="00CE0A84" w:rsidP="00A858C2">
      <w:pPr>
        <w:pStyle w:val="ListParagraph"/>
        <w:numPr>
          <w:ilvl w:val="0"/>
          <w:numId w:val="11"/>
        </w:numPr>
        <w:spacing w:before="120" w:after="120"/>
        <w:rPr>
          <w:rFonts w:asciiTheme="majorHAnsi" w:hAnsiTheme="majorHAnsi" w:cs="Arial"/>
          <w:bCs/>
        </w:rPr>
      </w:pPr>
      <w:r w:rsidRPr="00C06458">
        <w:rPr>
          <w:rFonts w:asciiTheme="majorHAnsi" w:hAnsiTheme="majorHAnsi" w:cs="Arial"/>
          <w:b/>
          <w:bCs/>
        </w:rPr>
        <w:t xml:space="preserve">Founder and </w:t>
      </w:r>
      <w:r w:rsidR="00A823BF" w:rsidRPr="00C06458">
        <w:rPr>
          <w:rFonts w:asciiTheme="majorHAnsi" w:hAnsiTheme="majorHAnsi" w:cs="Arial"/>
          <w:b/>
          <w:bCs/>
        </w:rPr>
        <w:t xml:space="preserve">Executive </w:t>
      </w:r>
      <w:r w:rsidR="00CB5BF2" w:rsidRPr="00C06458">
        <w:rPr>
          <w:rFonts w:asciiTheme="majorHAnsi" w:hAnsiTheme="majorHAnsi" w:cs="Arial"/>
          <w:b/>
          <w:bCs/>
        </w:rPr>
        <w:t>Director</w:t>
      </w:r>
      <w:r w:rsidR="00CB5BF2" w:rsidRPr="00C06458">
        <w:rPr>
          <w:rFonts w:asciiTheme="majorHAnsi" w:hAnsiTheme="majorHAnsi" w:cs="Arial"/>
          <w:bCs/>
        </w:rPr>
        <w:t>, African Institute for Development Policy, Nairobi, Kenya</w:t>
      </w:r>
    </w:p>
    <w:p w:rsidR="00CB5BF2" w:rsidRPr="00C06458" w:rsidRDefault="00DC391D" w:rsidP="00A858C2">
      <w:pPr>
        <w:pStyle w:val="ListParagraph"/>
        <w:numPr>
          <w:ilvl w:val="0"/>
          <w:numId w:val="11"/>
        </w:numPr>
        <w:spacing w:before="120" w:after="120"/>
        <w:rPr>
          <w:rFonts w:asciiTheme="majorHAnsi" w:hAnsiTheme="majorHAnsi" w:cs="Arial"/>
          <w:bCs/>
        </w:rPr>
      </w:pPr>
      <w:r w:rsidRPr="00C06458">
        <w:rPr>
          <w:rFonts w:asciiTheme="majorHAnsi" w:hAnsiTheme="majorHAnsi" w:cs="Arial"/>
          <w:b/>
          <w:bCs/>
        </w:rPr>
        <w:t>Associate D</w:t>
      </w:r>
      <w:r w:rsidR="00EA6D27" w:rsidRPr="00C06458">
        <w:rPr>
          <w:rFonts w:asciiTheme="majorHAnsi" w:hAnsiTheme="majorHAnsi" w:cs="Arial"/>
          <w:b/>
          <w:bCs/>
        </w:rPr>
        <w:t>irector of Development Policy</w:t>
      </w:r>
      <w:r w:rsidR="00EA6D27" w:rsidRPr="00C06458">
        <w:rPr>
          <w:rFonts w:asciiTheme="majorHAnsi" w:hAnsiTheme="majorHAnsi" w:cs="Arial"/>
          <w:bCs/>
        </w:rPr>
        <w:t>, Venture Strategies for health and Development, Berkeley, California</w:t>
      </w:r>
      <w:r w:rsidR="00A858C2" w:rsidRPr="00C06458">
        <w:rPr>
          <w:rFonts w:asciiTheme="majorHAnsi" w:hAnsiTheme="majorHAnsi" w:cs="Arial"/>
          <w:bCs/>
        </w:rPr>
        <w:t>, USA</w:t>
      </w:r>
    </w:p>
    <w:p w:rsidR="00CB5BF2" w:rsidRPr="00C06458" w:rsidRDefault="00CB5BF2" w:rsidP="00CB5BF2">
      <w:pPr>
        <w:spacing w:before="120" w:after="120" w:line="240" w:lineRule="auto"/>
        <w:rPr>
          <w:rFonts w:asciiTheme="majorHAnsi" w:hAnsiTheme="majorHAnsi" w:cs="Arial"/>
          <w:bCs/>
          <w:sz w:val="24"/>
          <w:szCs w:val="24"/>
        </w:rPr>
      </w:pPr>
      <w:r w:rsidRPr="00C06458">
        <w:rPr>
          <w:rFonts w:asciiTheme="majorHAnsi" w:hAnsiTheme="majorHAnsi" w:cs="Arial"/>
          <w:b/>
          <w:bCs/>
          <w:sz w:val="24"/>
          <w:szCs w:val="24"/>
        </w:rPr>
        <w:t xml:space="preserve">2004-October 2009:  </w:t>
      </w:r>
      <w:r w:rsidRPr="00C06458">
        <w:rPr>
          <w:rFonts w:asciiTheme="majorHAnsi" w:hAnsiTheme="majorHAnsi" w:cs="Arial"/>
          <w:b/>
          <w:sz w:val="24"/>
          <w:szCs w:val="24"/>
        </w:rPr>
        <w:t>Deputy Director</w:t>
      </w:r>
      <w:r w:rsidRPr="00C06458">
        <w:rPr>
          <w:rFonts w:asciiTheme="majorHAnsi" w:hAnsiTheme="majorHAnsi" w:cs="Arial"/>
          <w:b/>
          <w:bCs/>
          <w:sz w:val="24"/>
          <w:szCs w:val="24"/>
        </w:rPr>
        <w:t xml:space="preserve"> &amp; Director of Research, </w:t>
      </w:r>
      <w:r w:rsidRPr="00C06458">
        <w:rPr>
          <w:rFonts w:asciiTheme="majorHAnsi" w:hAnsiTheme="majorHAnsi" w:cs="Arial"/>
          <w:bCs/>
          <w:sz w:val="24"/>
          <w:szCs w:val="24"/>
        </w:rPr>
        <w:t>African Population and Health Research Center (APHRC), Nairobi, Kenya</w:t>
      </w:r>
    </w:p>
    <w:p w:rsidR="00CB5BF2" w:rsidRPr="00C06458" w:rsidRDefault="00CB5BF2" w:rsidP="00CB5BF2">
      <w:pPr>
        <w:spacing w:before="120" w:after="120" w:line="240" w:lineRule="auto"/>
        <w:jc w:val="both"/>
        <w:rPr>
          <w:rFonts w:asciiTheme="majorHAnsi" w:hAnsiTheme="majorHAnsi" w:cs="Arial"/>
          <w:b/>
          <w:bCs/>
          <w:sz w:val="24"/>
          <w:szCs w:val="24"/>
        </w:rPr>
      </w:pPr>
      <w:r w:rsidRPr="00C06458">
        <w:rPr>
          <w:rFonts w:asciiTheme="majorHAnsi" w:hAnsiTheme="majorHAnsi" w:cs="Arial"/>
          <w:b/>
          <w:bCs/>
          <w:sz w:val="24"/>
          <w:szCs w:val="24"/>
        </w:rPr>
        <w:t xml:space="preserve">2003 – 2003: </w:t>
      </w:r>
      <w:r w:rsidRPr="00C06458">
        <w:rPr>
          <w:rFonts w:asciiTheme="majorHAnsi" w:hAnsiTheme="majorHAnsi"/>
          <w:b/>
          <w:sz w:val="24"/>
          <w:szCs w:val="24"/>
        </w:rPr>
        <w:t xml:space="preserve">Senior Research Scientist, </w:t>
      </w:r>
      <w:r w:rsidRPr="00C06458">
        <w:rPr>
          <w:rFonts w:asciiTheme="majorHAnsi" w:hAnsiTheme="majorHAnsi" w:cs="Arial"/>
          <w:bCs/>
          <w:sz w:val="24"/>
          <w:szCs w:val="24"/>
        </w:rPr>
        <w:t>African Population and Health Research Center (APHRC), Nairobi, Kenya</w:t>
      </w:r>
    </w:p>
    <w:p w:rsidR="00CB5BF2" w:rsidRPr="00C06458" w:rsidRDefault="00CB5BF2" w:rsidP="00CB5BF2">
      <w:pPr>
        <w:spacing w:before="120" w:after="120" w:line="240" w:lineRule="auto"/>
        <w:jc w:val="both"/>
        <w:rPr>
          <w:rFonts w:asciiTheme="majorHAnsi" w:hAnsiTheme="majorHAnsi" w:cs="Arial"/>
          <w:b/>
          <w:bCs/>
          <w:sz w:val="24"/>
          <w:szCs w:val="24"/>
        </w:rPr>
      </w:pPr>
      <w:r w:rsidRPr="00C06458">
        <w:rPr>
          <w:rFonts w:asciiTheme="majorHAnsi" w:hAnsiTheme="majorHAnsi" w:cs="Arial"/>
          <w:b/>
          <w:bCs/>
          <w:sz w:val="24"/>
          <w:szCs w:val="24"/>
        </w:rPr>
        <w:t xml:space="preserve">2001 – 2002: </w:t>
      </w:r>
      <w:r w:rsidRPr="00C06458">
        <w:rPr>
          <w:rFonts w:asciiTheme="majorHAnsi" w:hAnsiTheme="majorHAnsi"/>
          <w:b/>
          <w:sz w:val="24"/>
          <w:szCs w:val="24"/>
        </w:rPr>
        <w:t>Research Scientist</w:t>
      </w:r>
      <w:r w:rsidRPr="00C06458">
        <w:rPr>
          <w:rFonts w:asciiTheme="majorHAnsi" w:hAnsiTheme="majorHAnsi" w:cs="Arial"/>
          <w:b/>
          <w:bCs/>
          <w:sz w:val="24"/>
          <w:szCs w:val="24"/>
        </w:rPr>
        <w:t xml:space="preserve">, </w:t>
      </w:r>
      <w:r w:rsidRPr="00C06458">
        <w:rPr>
          <w:rFonts w:asciiTheme="majorHAnsi" w:hAnsiTheme="majorHAnsi" w:cs="Arial"/>
          <w:bCs/>
          <w:sz w:val="24"/>
          <w:szCs w:val="24"/>
        </w:rPr>
        <w:t>African Population and Health Research Center (APHRC), Nairobi, Kenya</w:t>
      </w:r>
    </w:p>
    <w:p w:rsidR="00CB5BF2" w:rsidRPr="00C06458" w:rsidRDefault="00CB5BF2" w:rsidP="00CB5BF2">
      <w:pPr>
        <w:spacing w:before="120" w:after="120" w:line="240" w:lineRule="auto"/>
        <w:ind w:left="1627" w:hanging="1627"/>
        <w:jc w:val="both"/>
        <w:rPr>
          <w:rFonts w:asciiTheme="majorHAnsi" w:hAnsiTheme="majorHAnsi" w:cs="Arial"/>
          <w:bCs/>
          <w:sz w:val="24"/>
          <w:szCs w:val="24"/>
        </w:rPr>
      </w:pPr>
      <w:r w:rsidRPr="00C06458">
        <w:rPr>
          <w:rFonts w:asciiTheme="majorHAnsi" w:hAnsiTheme="majorHAnsi" w:cs="Arial"/>
          <w:b/>
          <w:bCs/>
          <w:sz w:val="24"/>
          <w:szCs w:val="24"/>
        </w:rPr>
        <w:t xml:space="preserve">1997 – 2001: </w:t>
      </w:r>
      <w:r w:rsidRPr="00C06458">
        <w:rPr>
          <w:rFonts w:asciiTheme="majorHAnsi" w:hAnsiTheme="majorHAnsi"/>
          <w:b/>
          <w:sz w:val="24"/>
          <w:szCs w:val="24"/>
        </w:rPr>
        <w:t xml:space="preserve">Research Fellow, </w:t>
      </w:r>
      <w:r w:rsidRPr="00C06458">
        <w:rPr>
          <w:rFonts w:asciiTheme="majorHAnsi" w:hAnsiTheme="majorHAnsi" w:cs="Arial"/>
          <w:bCs/>
          <w:sz w:val="24"/>
          <w:szCs w:val="24"/>
        </w:rPr>
        <w:t>Population Council, Nairobi, Kenya</w:t>
      </w:r>
    </w:p>
    <w:p w:rsidR="00CB5BF2" w:rsidRPr="00C06458" w:rsidRDefault="00CB5BF2" w:rsidP="00CB5BF2">
      <w:pPr>
        <w:spacing w:before="120" w:after="120" w:line="240" w:lineRule="auto"/>
        <w:jc w:val="both"/>
        <w:rPr>
          <w:rFonts w:asciiTheme="majorHAnsi" w:hAnsiTheme="majorHAnsi" w:cs="Arial"/>
          <w:bCs/>
          <w:sz w:val="24"/>
          <w:szCs w:val="24"/>
        </w:rPr>
      </w:pPr>
      <w:r w:rsidRPr="00C06458">
        <w:rPr>
          <w:rFonts w:asciiTheme="majorHAnsi" w:hAnsiTheme="majorHAnsi" w:cs="Arial"/>
          <w:b/>
          <w:bCs/>
          <w:sz w:val="24"/>
          <w:szCs w:val="24"/>
        </w:rPr>
        <w:t>1987-1990: Staff Associate</w:t>
      </w:r>
      <w:r w:rsidRPr="00C06458">
        <w:rPr>
          <w:rFonts w:asciiTheme="majorHAnsi" w:hAnsiTheme="majorHAnsi" w:cs="Arial"/>
          <w:bCs/>
          <w:sz w:val="24"/>
          <w:szCs w:val="24"/>
        </w:rPr>
        <w:t xml:space="preserve"> in Demography (1987-1991) and </w:t>
      </w:r>
      <w:r w:rsidRPr="00C06458">
        <w:rPr>
          <w:rFonts w:asciiTheme="majorHAnsi" w:hAnsiTheme="majorHAnsi" w:cs="Arial"/>
          <w:b/>
          <w:bCs/>
          <w:sz w:val="24"/>
          <w:szCs w:val="24"/>
        </w:rPr>
        <w:t>Lecturer</w:t>
      </w:r>
      <w:r w:rsidRPr="00C06458">
        <w:rPr>
          <w:rFonts w:asciiTheme="majorHAnsi" w:hAnsiTheme="majorHAnsi" w:cs="Arial"/>
          <w:bCs/>
          <w:sz w:val="24"/>
          <w:szCs w:val="24"/>
        </w:rPr>
        <w:t xml:space="preserve"> in Demography (1991-1997), University of Malawi, Chancellor College, Demographic Unit</w:t>
      </w:r>
    </w:p>
    <w:p w:rsidR="00CB5BF2" w:rsidRPr="00C06458" w:rsidRDefault="00CB5BF2" w:rsidP="00CB5BF2">
      <w:pPr>
        <w:spacing w:before="120" w:after="120" w:line="240" w:lineRule="auto"/>
        <w:ind w:left="72"/>
        <w:rPr>
          <w:rFonts w:asciiTheme="majorHAnsi" w:hAnsiTheme="majorHAnsi" w:cs="Arial"/>
          <w:b/>
          <w:bCs/>
          <w:sz w:val="24"/>
          <w:szCs w:val="24"/>
          <w:u w:val="single"/>
        </w:rPr>
      </w:pPr>
    </w:p>
    <w:p w:rsidR="0084684E" w:rsidRPr="00C06458" w:rsidRDefault="00CB5BF2" w:rsidP="0084684E">
      <w:pPr>
        <w:pStyle w:val="ListParagraph"/>
        <w:numPr>
          <w:ilvl w:val="0"/>
          <w:numId w:val="13"/>
        </w:numPr>
        <w:spacing w:before="120" w:after="120"/>
        <w:rPr>
          <w:rFonts w:asciiTheme="majorHAnsi" w:hAnsiTheme="majorHAnsi" w:cs="Arial"/>
          <w:b/>
          <w:bCs/>
          <w:u w:val="single"/>
        </w:rPr>
      </w:pPr>
      <w:r w:rsidRPr="00C06458">
        <w:rPr>
          <w:rFonts w:asciiTheme="majorHAnsi" w:hAnsiTheme="majorHAnsi" w:cs="Arial"/>
          <w:b/>
          <w:bCs/>
          <w:u w:val="single"/>
        </w:rPr>
        <w:t>ACADEMIC QUALIFICATIONS</w:t>
      </w:r>
    </w:p>
    <w:p w:rsidR="00CB5BF2" w:rsidRPr="00C06458" w:rsidRDefault="00CB5BF2" w:rsidP="0084684E">
      <w:pPr>
        <w:pStyle w:val="ListParagraph"/>
        <w:spacing w:before="120" w:after="120"/>
        <w:ind w:left="360"/>
        <w:rPr>
          <w:rFonts w:asciiTheme="majorHAnsi" w:hAnsiTheme="majorHAnsi" w:cs="Arial"/>
          <w:b/>
          <w:bCs/>
          <w:u w:val="single"/>
        </w:rPr>
      </w:pPr>
    </w:p>
    <w:p w:rsidR="00CB5BF2" w:rsidRPr="00C06458" w:rsidRDefault="00CB5BF2" w:rsidP="00CB5BF2">
      <w:pPr>
        <w:numPr>
          <w:ilvl w:val="0"/>
          <w:numId w:val="5"/>
        </w:numPr>
        <w:spacing w:before="120" w:after="120" w:line="240" w:lineRule="auto"/>
        <w:rPr>
          <w:rStyle w:val="w"/>
          <w:rFonts w:ascii="Times New Roman" w:hAnsi="Times New Roman"/>
          <w:sz w:val="24"/>
          <w:szCs w:val="24"/>
        </w:rPr>
      </w:pPr>
      <w:r w:rsidRPr="00C06458">
        <w:rPr>
          <w:rFonts w:asciiTheme="majorHAnsi" w:hAnsiTheme="majorHAnsi" w:cs="Arial"/>
          <w:bCs/>
          <w:sz w:val="24"/>
          <w:szCs w:val="24"/>
        </w:rPr>
        <w:t xml:space="preserve">1996: PhD in Demography, </w:t>
      </w:r>
      <w:r w:rsidRPr="00C06458">
        <w:rPr>
          <w:rFonts w:asciiTheme="majorHAnsi" w:hAnsiTheme="majorHAnsi" w:cs="Arial"/>
          <w:sz w:val="24"/>
          <w:szCs w:val="24"/>
        </w:rPr>
        <w:t>University of Pennsylvania, Philadelphia, PA, USA PhD Thesis: “</w:t>
      </w:r>
      <w:hyperlink r:id="rId8" w:history="1">
        <w:r w:rsidRPr="00C06458">
          <w:rPr>
            <w:rStyle w:val="Hyperlink"/>
            <w:rFonts w:asciiTheme="majorHAnsi" w:hAnsiTheme="majorHAnsi"/>
            <w:sz w:val="24"/>
            <w:szCs w:val="24"/>
          </w:rPr>
          <w:t>Socio-cultural factors affecting reproductive behavior in Malawi</w:t>
        </w:r>
      </w:hyperlink>
      <w:r w:rsidRPr="00C06458">
        <w:rPr>
          <w:rStyle w:val="w"/>
          <w:rFonts w:asciiTheme="majorHAnsi" w:hAnsiTheme="majorHAnsi"/>
          <w:sz w:val="24"/>
          <w:szCs w:val="24"/>
        </w:rPr>
        <w:t>”</w:t>
      </w:r>
    </w:p>
    <w:p w:rsidR="00CB5BF2" w:rsidRPr="00C06458" w:rsidRDefault="00CB5BF2" w:rsidP="00CB5BF2">
      <w:pPr>
        <w:numPr>
          <w:ilvl w:val="0"/>
          <w:numId w:val="5"/>
        </w:numPr>
        <w:spacing w:before="120" w:after="120" w:line="240" w:lineRule="auto"/>
        <w:rPr>
          <w:rFonts w:asciiTheme="majorHAnsi" w:hAnsiTheme="majorHAnsi" w:cs="Arial"/>
          <w:sz w:val="24"/>
          <w:szCs w:val="24"/>
        </w:rPr>
      </w:pPr>
      <w:r w:rsidRPr="00C06458">
        <w:rPr>
          <w:rFonts w:asciiTheme="majorHAnsi" w:hAnsiTheme="majorHAnsi" w:cs="Arial"/>
          <w:bCs/>
          <w:sz w:val="24"/>
          <w:szCs w:val="24"/>
        </w:rPr>
        <w:t xml:space="preserve">1992: M.A. in Demography, </w:t>
      </w:r>
      <w:r w:rsidRPr="00C06458">
        <w:rPr>
          <w:rFonts w:asciiTheme="majorHAnsi" w:hAnsiTheme="majorHAnsi" w:cs="Arial"/>
          <w:sz w:val="24"/>
          <w:szCs w:val="24"/>
        </w:rPr>
        <w:t>University of Pennsylvania, Philadelphia, PA, USA</w:t>
      </w:r>
    </w:p>
    <w:p w:rsidR="00CB5BF2" w:rsidRPr="00C06458" w:rsidRDefault="00CB5BF2" w:rsidP="00CB5BF2">
      <w:pPr>
        <w:numPr>
          <w:ilvl w:val="0"/>
          <w:numId w:val="5"/>
        </w:numPr>
        <w:spacing w:before="120" w:after="120" w:line="240" w:lineRule="auto"/>
        <w:rPr>
          <w:rFonts w:asciiTheme="majorHAnsi" w:hAnsiTheme="majorHAnsi" w:cs="Arial"/>
          <w:sz w:val="24"/>
          <w:szCs w:val="24"/>
        </w:rPr>
      </w:pPr>
      <w:r w:rsidRPr="00C06458">
        <w:rPr>
          <w:rFonts w:asciiTheme="majorHAnsi" w:hAnsiTheme="majorHAnsi" w:cs="Arial"/>
          <w:bCs/>
          <w:sz w:val="24"/>
          <w:szCs w:val="24"/>
        </w:rPr>
        <w:t xml:space="preserve">1991: </w:t>
      </w:r>
      <w:r w:rsidRPr="00C06458">
        <w:rPr>
          <w:rFonts w:asciiTheme="majorHAnsi" w:hAnsiTheme="majorHAnsi" w:cs="Arial"/>
          <w:sz w:val="24"/>
          <w:szCs w:val="24"/>
        </w:rPr>
        <w:t xml:space="preserve">M.A. </w:t>
      </w:r>
      <w:r w:rsidR="0084684E" w:rsidRPr="00C06458">
        <w:rPr>
          <w:rFonts w:asciiTheme="majorHAnsi" w:hAnsiTheme="majorHAnsi" w:cs="Arial"/>
          <w:sz w:val="24"/>
          <w:szCs w:val="24"/>
        </w:rPr>
        <w:t xml:space="preserve">in </w:t>
      </w:r>
      <w:r w:rsidRPr="00C06458">
        <w:rPr>
          <w:rFonts w:asciiTheme="majorHAnsi" w:hAnsiTheme="majorHAnsi" w:cs="Arial"/>
          <w:sz w:val="24"/>
          <w:szCs w:val="24"/>
        </w:rPr>
        <w:t>Population and Development, Australian National University, Canberra Masters Project Paper: “Determinants of postpartum sexual abstinence in Malawi”</w:t>
      </w:r>
    </w:p>
    <w:p w:rsidR="00CB5BF2" w:rsidRPr="00C06458" w:rsidRDefault="00CB5BF2" w:rsidP="00CB5BF2">
      <w:pPr>
        <w:numPr>
          <w:ilvl w:val="0"/>
          <w:numId w:val="5"/>
        </w:numPr>
        <w:spacing w:before="120" w:after="120" w:line="240" w:lineRule="auto"/>
        <w:rPr>
          <w:rFonts w:asciiTheme="majorHAnsi" w:hAnsiTheme="majorHAnsi" w:cs="Arial"/>
          <w:bCs/>
          <w:sz w:val="24"/>
          <w:szCs w:val="24"/>
        </w:rPr>
      </w:pPr>
      <w:r w:rsidRPr="00C06458">
        <w:rPr>
          <w:rFonts w:asciiTheme="majorHAnsi" w:hAnsiTheme="majorHAnsi" w:cs="Arial"/>
          <w:bCs/>
          <w:sz w:val="24"/>
          <w:szCs w:val="24"/>
        </w:rPr>
        <w:t xml:space="preserve">1987: </w:t>
      </w:r>
      <w:r w:rsidRPr="00C06458">
        <w:rPr>
          <w:rFonts w:asciiTheme="majorHAnsi" w:hAnsiTheme="majorHAnsi" w:cs="Arial"/>
          <w:sz w:val="24"/>
          <w:szCs w:val="24"/>
        </w:rPr>
        <w:t>Bachelor of Social Science (Economics and Statistics), University of Malawi</w:t>
      </w:r>
      <w:r w:rsidRPr="00C06458">
        <w:rPr>
          <w:rFonts w:asciiTheme="majorHAnsi" w:hAnsiTheme="majorHAnsi" w:cs="Arial"/>
          <w:bCs/>
          <w:sz w:val="24"/>
          <w:szCs w:val="24"/>
        </w:rPr>
        <w:t xml:space="preserve"> </w:t>
      </w:r>
    </w:p>
    <w:p w:rsidR="00522DFF" w:rsidRPr="00C06458" w:rsidRDefault="00522DFF" w:rsidP="00B659D1">
      <w:pPr>
        <w:spacing w:before="120" w:after="0" w:line="240" w:lineRule="auto"/>
        <w:rPr>
          <w:rFonts w:asciiTheme="majorHAnsi" w:hAnsiTheme="majorHAnsi"/>
          <w:color w:val="000000" w:themeColor="text1"/>
          <w:sz w:val="24"/>
          <w:szCs w:val="24"/>
        </w:rPr>
      </w:pPr>
    </w:p>
    <w:p w:rsidR="0084684E" w:rsidRPr="00122AE5" w:rsidRDefault="00CB5BF2" w:rsidP="00122AE5">
      <w:pPr>
        <w:pStyle w:val="ListParagraph"/>
        <w:numPr>
          <w:ilvl w:val="0"/>
          <w:numId w:val="13"/>
        </w:numPr>
        <w:spacing w:before="120" w:after="120"/>
        <w:rPr>
          <w:rFonts w:asciiTheme="majorHAnsi" w:hAnsiTheme="majorHAnsi"/>
          <w:b/>
          <w:u w:val="single"/>
        </w:rPr>
      </w:pPr>
      <w:r w:rsidRPr="00122AE5">
        <w:rPr>
          <w:rFonts w:asciiTheme="majorHAnsi" w:hAnsiTheme="majorHAnsi"/>
          <w:b/>
          <w:u w:val="single"/>
        </w:rPr>
        <w:t>PUBLICATIONS</w:t>
      </w:r>
    </w:p>
    <w:p w:rsidR="00CB5BF2" w:rsidRPr="00C06458" w:rsidRDefault="00CB5BF2" w:rsidP="0084684E">
      <w:pPr>
        <w:pStyle w:val="ListParagraph"/>
        <w:spacing w:before="120" w:after="120"/>
        <w:ind w:left="1080"/>
        <w:rPr>
          <w:rFonts w:asciiTheme="majorHAnsi" w:hAnsiTheme="majorHAnsi"/>
          <w:b/>
          <w:u w:val="single"/>
        </w:rPr>
      </w:pPr>
    </w:p>
    <w:p w:rsidR="00530DA8" w:rsidRPr="00C06458" w:rsidRDefault="00CB5BF2" w:rsidP="001B0B20">
      <w:pPr>
        <w:spacing w:before="120" w:after="120" w:line="240" w:lineRule="auto"/>
        <w:rPr>
          <w:rFonts w:asciiTheme="majorHAnsi" w:hAnsiTheme="majorHAnsi"/>
          <w:b/>
          <w:sz w:val="24"/>
          <w:szCs w:val="24"/>
          <w:u w:val="single"/>
        </w:rPr>
      </w:pPr>
      <w:r w:rsidRPr="00C06458">
        <w:rPr>
          <w:rFonts w:asciiTheme="majorHAnsi" w:hAnsiTheme="majorHAnsi"/>
          <w:b/>
          <w:sz w:val="24"/>
          <w:szCs w:val="24"/>
          <w:u w:val="single"/>
        </w:rPr>
        <w:t>Peer Reviewed Publications</w:t>
      </w:r>
    </w:p>
    <w:p w:rsidR="008A5D29" w:rsidRPr="00C06458" w:rsidRDefault="00B810B6" w:rsidP="0018090B">
      <w:pPr>
        <w:pStyle w:val="ListParagraph"/>
        <w:numPr>
          <w:ilvl w:val="0"/>
          <w:numId w:val="15"/>
        </w:numPr>
        <w:spacing w:before="240" w:after="120"/>
        <w:rPr>
          <w:rFonts w:asciiTheme="majorHAnsi" w:hAnsiTheme="majorHAnsi"/>
        </w:rPr>
      </w:pPr>
      <w:r w:rsidRPr="00C06458">
        <w:rPr>
          <w:rFonts w:asciiTheme="majorHAnsi" w:hAnsiTheme="majorHAnsi"/>
        </w:rPr>
        <w:t>Crichton Joanna, Caroline Kabiru, Jerry Okal, and Eliya M. Zulu. (</w:t>
      </w:r>
      <w:r w:rsidR="009A7E8E" w:rsidRPr="00C06458">
        <w:rPr>
          <w:rFonts w:asciiTheme="majorHAnsi" w:hAnsiTheme="majorHAnsi"/>
        </w:rPr>
        <w:t>In Print)</w:t>
      </w:r>
      <w:r w:rsidRPr="00C06458">
        <w:rPr>
          <w:rFonts w:asciiTheme="majorHAnsi" w:hAnsiTheme="majorHAnsi"/>
        </w:rPr>
        <w:t xml:space="preserve"> “</w:t>
      </w:r>
      <w:r w:rsidR="00AF30A0" w:rsidRPr="00C06458">
        <w:rPr>
          <w:rFonts w:asciiTheme="majorHAnsi" w:hAnsiTheme="majorHAnsi"/>
        </w:rPr>
        <w:t>Emotional and Psychosocial Aspects of Menstrual Poverty in Resource-Poor Settings: A Qualitative Study of the Experiences of Adolescent Girls in an Informal Settlement in Nairobi</w:t>
      </w:r>
      <w:r w:rsidRPr="00C06458">
        <w:rPr>
          <w:rFonts w:asciiTheme="majorHAnsi" w:hAnsiTheme="majorHAnsi"/>
        </w:rPr>
        <w:t>”</w:t>
      </w:r>
      <w:r w:rsidR="00AF30A0" w:rsidRPr="00C06458">
        <w:rPr>
          <w:rFonts w:asciiTheme="majorHAnsi" w:hAnsiTheme="majorHAnsi"/>
        </w:rPr>
        <w:t xml:space="preserve">, </w:t>
      </w:r>
      <w:r w:rsidR="00AF30A0" w:rsidRPr="00C06458">
        <w:rPr>
          <w:rFonts w:asciiTheme="majorHAnsi" w:hAnsiTheme="majorHAnsi"/>
          <w:i/>
        </w:rPr>
        <w:t>Health Care for Women International</w:t>
      </w:r>
    </w:p>
    <w:p w:rsidR="003374C3" w:rsidRPr="00C06458" w:rsidRDefault="0019180B" w:rsidP="0018090B">
      <w:pPr>
        <w:pStyle w:val="ListParagraph"/>
        <w:numPr>
          <w:ilvl w:val="0"/>
          <w:numId w:val="15"/>
        </w:numPr>
        <w:spacing w:before="240" w:after="120"/>
        <w:rPr>
          <w:rFonts w:asciiTheme="majorHAnsi" w:hAnsiTheme="majorHAnsi"/>
        </w:rPr>
      </w:pPr>
      <w:r w:rsidRPr="00C06458">
        <w:rPr>
          <w:rFonts w:asciiTheme="majorHAnsi" w:hAnsiTheme="majorHAnsi"/>
        </w:rPr>
        <w:t xml:space="preserve">Archambault, Caroline S.,  Joost de Laat, and </w:t>
      </w:r>
      <w:r w:rsidRPr="00C06458">
        <w:rPr>
          <w:rFonts w:asciiTheme="majorHAnsi" w:hAnsiTheme="majorHAnsi"/>
          <w:color w:val="1A1A1A"/>
          <w:lang w:eastAsia="en-CA"/>
        </w:rPr>
        <w:t>Eliya</w:t>
      </w:r>
      <w:r w:rsidRPr="00C06458">
        <w:rPr>
          <w:rFonts w:asciiTheme="majorHAnsi" w:hAnsiTheme="majorHAnsi"/>
          <w:lang w:eastAsia="en-CA"/>
        </w:rPr>
        <w:t xml:space="preserve"> Msiyaphazi Zulu (In Print). “</w:t>
      </w:r>
      <w:r w:rsidRPr="00C06458">
        <w:rPr>
          <w:rFonts w:asciiTheme="majorHAnsi" w:hAnsiTheme="majorHAnsi"/>
        </w:rPr>
        <w:t xml:space="preserve">Urban Services and Child Migration to the Slums of Nairobi” </w:t>
      </w:r>
      <w:r w:rsidR="008A5D29" w:rsidRPr="00C06458">
        <w:rPr>
          <w:rFonts w:asciiTheme="majorHAnsi" w:hAnsiTheme="majorHAnsi" w:cs="Arial"/>
          <w:i/>
          <w:iCs/>
        </w:rPr>
        <w:t>World Development, Volume 40, Issue 9, September 2012, Pages 1854-1869</w:t>
      </w:r>
    </w:p>
    <w:p w:rsidR="003374C3" w:rsidRPr="00C06458" w:rsidRDefault="00D52C39" w:rsidP="0018090B">
      <w:pPr>
        <w:pStyle w:val="ListParagraph"/>
        <w:numPr>
          <w:ilvl w:val="0"/>
          <w:numId w:val="15"/>
        </w:numPr>
        <w:spacing w:before="240" w:after="120"/>
        <w:rPr>
          <w:rFonts w:asciiTheme="majorHAnsi" w:hAnsiTheme="majorHAnsi"/>
        </w:rPr>
      </w:pPr>
      <w:r w:rsidRPr="00C06458">
        <w:rPr>
          <w:rFonts w:asciiTheme="majorHAnsi" w:hAnsiTheme="majorHAnsi" w:cs="Arial Unicode MS"/>
          <w:szCs w:val="26"/>
        </w:rPr>
        <w:t>Fotso Jean Christophe, Nyovani Madise, Angela Baschieri, John Cleland, Eliya Zulu, Martin Kavao Mutua, and Hildah Essendi</w:t>
      </w:r>
      <w:r w:rsidRPr="00C06458">
        <w:rPr>
          <w:rFonts w:asciiTheme="majorHAnsi" w:hAnsiTheme="majorHAnsi" w:cs="Arial Unicode MS"/>
          <w:szCs w:val="38"/>
        </w:rPr>
        <w:t xml:space="preserve"> (2012). Child growth in urban deprived settings: Does household poverty status matter? At which stage of child development?, </w:t>
      </w:r>
      <w:r w:rsidRPr="00C06458">
        <w:rPr>
          <w:rFonts w:asciiTheme="majorHAnsi" w:hAnsiTheme="majorHAnsi" w:cs="Arial Unicode MS"/>
          <w:i/>
          <w:szCs w:val="38"/>
        </w:rPr>
        <w:t>Health and Place</w:t>
      </w:r>
      <w:r w:rsidRPr="00C06458">
        <w:rPr>
          <w:rFonts w:asciiTheme="majorHAnsi" w:hAnsiTheme="majorHAnsi" w:cs="Arial Unicode MS"/>
          <w:szCs w:val="38"/>
        </w:rPr>
        <w:t xml:space="preserve">, </w:t>
      </w:r>
      <w:hyperlink r:id="rId9" w:history="1">
        <w:r w:rsidRPr="00C06458">
          <w:rPr>
            <w:rFonts w:asciiTheme="majorHAnsi" w:hAnsiTheme="majorHAnsi" w:cs="Arial Unicode MS"/>
            <w:szCs w:val="22"/>
          </w:rPr>
          <w:t>Volume 18, Issue 2</w:t>
        </w:r>
      </w:hyperlink>
      <w:r w:rsidRPr="00C06458">
        <w:rPr>
          <w:rFonts w:asciiTheme="majorHAnsi" w:hAnsiTheme="majorHAnsi" w:cs="Arial Unicode MS"/>
          <w:szCs w:val="22"/>
        </w:rPr>
        <w:t>, March 2012, Pages 375–384</w:t>
      </w:r>
    </w:p>
    <w:p w:rsidR="003374C3" w:rsidRPr="00C06458" w:rsidRDefault="00DA1B14" w:rsidP="0018090B">
      <w:pPr>
        <w:pStyle w:val="ListParagraph"/>
        <w:numPr>
          <w:ilvl w:val="0"/>
          <w:numId w:val="15"/>
        </w:numPr>
        <w:spacing w:before="240" w:after="120"/>
        <w:rPr>
          <w:rFonts w:asciiTheme="majorHAnsi" w:hAnsiTheme="majorHAnsi"/>
        </w:rPr>
      </w:pPr>
      <w:r w:rsidRPr="00C06458">
        <w:rPr>
          <w:rFonts w:asciiTheme="majorHAnsi" w:hAnsiTheme="majorHAnsi" w:cs="Arial Unicode MS"/>
          <w:color w:val="232323"/>
          <w:szCs w:val="26"/>
        </w:rPr>
        <w:t xml:space="preserve">Madise, Nyovani J., Abdhalah K. Ziraba, Joseph Inungu, Samoel A. Khamadi, Alex Ezeh, </w:t>
      </w:r>
      <w:r w:rsidRPr="00C06458">
        <w:rPr>
          <w:rFonts w:asciiTheme="majorHAnsi" w:hAnsiTheme="majorHAnsi" w:cs="Arial Unicode MS"/>
          <w:b/>
          <w:color w:val="232323"/>
          <w:szCs w:val="26"/>
        </w:rPr>
        <w:t>Eliya M. Zulu</w:t>
      </w:r>
      <w:r w:rsidRPr="00C06458">
        <w:rPr>
          <w:rFonts w:asciiTheme="majorHAnsi" w:hAnsiTheme="majorHAnsi" w:cs="Arial Unicode MS"/>
          <w:color w:val="232323"/>
          <w:szCs w:val="26"/>
        </w:rPr>
        <w:t>, John Kebaso, Vincent Okoth, and Matilu Mwau</w:t>
      </w:r>
      <w:r w:rsidRPr="00C06458">
        <w:rPr>
          <w:rFonts w:asciiTheme="majorHAnsi" w:hAnsiTheme="majorHAnsi" w:cs="Arial Unicode MS"/>
          <w:color w:val="2A5690"/>
          <w:szCs w:val="20"/>
          <w:vertAlign w:val="superscript"/>
        </w:rPr>
        <w:t xml:space="preserve">, </w:t>
      </w:r>
      <w:r w:rsidRPr="00C06458">
        <w:rPr>
          <w:rFonts w:asciiTheme="majorHAnsi" w:hAnsiTheme="majorHAnsi" w:cs="Arial Unicode MS"/>
          <w:color w:val="232323"/>
          <w:szCs w:val="20"/>
        </w:rPr>
        <w:t>(</w:t>
      </w:r>
      <w:r w:rsidR="002F3725" w:rsidRPr="00C06458">
        <w:rPr>
          <w:rFonts w:asciiTheme="majorHAnsi" w:hAnsiTheme="majorHAnsi" w:cs="Arial Unicode MS"/>
          <w:color w:val="232323"/>
          <w:szCs w:val="20"/>
        </w:rPr>
        <w:t>2012</w:t>
      </w:r>
      <w:r w:rsidRPr="00C06458">
        <w:rPr>
          <w:rFonts w:asciiTheme="majorHAnsi" w:hAnsiTheme="majorHAnsi" w:cs="Arial Unicode MS"/>
          <w:color w:val="232323"/>
          <w:szCs w:val="20"/>
        </w:rPr>
        <w:t>),</w:t>
      </w:r>
      <w:r w:rsidRPr="00C06458">
        <w:rPr>
          <w:rFonts w:asciiTheme="majorHAnsi" w:hAnsiTheme="majorHAnsi" w:cs="Arial Unicode MS"/>
          <w:color w:val="232323"/>
          <w:szCs w:val="20"/>
          <w:vertAlign w:val="superscript"/>
        </w:rPr>
        <w:t xml:space="preserve"> </w:t>
      </w:r>
      <w:r w:rsidRPr="00C06458">
        <w:rPr>
          <w:rFonts w:asciiTheme="majorHAnsi" w:hAnsiTheme="majorHAnsi" w:cs="Arial Unicode MS"/>
          <w:color w:val="4A4A4A"/>
          <w:szCs w:val="38"/>
        </w:rPr>
        <w:t>”Are slum dwellers at heightened risk of HIV infection than other urban residents? Evidence from population-based HIV prevalence surveys in Kenya”,</w:t>
      </w:r>
      <w:r w:rsidR="002F3725" w:rsidRPr="00C06458">
        <w:rPr>
          <w:rFonts w:asciiTheme="majorHAnsi" w:hAnsiTheme="majorHAnsi" w:cs="Arial Unicode MS"/>
          <w:color w:val="4A4A4A"/>
          <w:szCs w:val="38"/>
        </w:rPr>
        <w:t xml:space="preserve"> </w:t>
      </w:r>
      <w:r w:rsidR="002F3725" w:rsidRPr="00C06458">
        <w:rPr>
          <w:rFonts w:asciiTheme="majorHAnsi" w:hAnsiTheme="majorHAnsi" w:cs="Arial Unicode MS"/>
          <w:i/>
          <w:color w:val="4A4A4A"/>
          <w:szCs w:val="38"/>
        </w:rPr>
        <w:t>Health and Place</w:t>
      </w:r>
      <w:r w:rsidR="002F3725" w:rsidRPr="00C06458">
        <w:rPr>
          <w:rFonts w:asciiTheme="majorHAnsi" w:hAnsiTheme="majorHAnsi" w:cs="Arial Unicode MS"/>
          <w:color w:val="4A4A4A"/>
          <w:szCs w:val="38"/>
        </w:rPr>
        <w:t>, (</w:t>
      </w:r>
      <w:r w:rsidR="002F3725" w:rsidRPr="00C06458">
        <w:rPr>
          <w:rFonts w:asciiTheme="majorHAnsi" w:hAnsiTheme="majorHAnsi" w:cs="Arial Unicode MS"/>
          <w:color w:val="4A4A4A"/>
        </w:rPr>
        <w:t xml:space="preserve">Available online 26 April 2012. On </w:t>
      </w:r>
      <w:hyperlink r:id="rId10" w:history="1">
        <w:r w:rsidR="002F3725" w:rsidRPr="00C06458">
          <w:rPr>
            <w:rFonts w:asciiTheme="majorHAnsi" w:hAnsiTheme="majorHAnsi" w:cs="Arial Unicode MS"/>
            <w:color w:val="2A5690"/>
          </w:rPr>
          <w:t>http://dx.doi.org/10.1016/j.healthplace.2012.04.003</w:t>
        </w:r>
      </w:hyperlink>
      <w:r w:rsidR="002F3725" w:rsidRPr="00C06458">
        <w:rPr>
          <w:rFonts w:asciiTheme="majorHAnsi" w:hAnsiTheme="majorHAnsi" w:cs="Arial Unicode MS"/>
          <w:color w:val="4A4A4A"/>
        </w:rPr>
        <w:t>)</w:t>
      </w:r>
      <w:r w:rsidR="002F3725" w:rsidRPr="00C06458">
        <w:rPr>
          <w:rFonts w:asciiTheme="majorHAnsi" w:hAnsiTheme="majorHAnsi" w:cs="Arial Unicode MS"/>
        </w:rPr>
        <w:t xml:space="preserve"> </w:t>
      </w:r>
    </w:p>
    <w:p w:rsidR="003374C3" w:rsidRPr="00C06458" w:rsidRDefault="00A740DC" w:rsidP="0018090B">
      <w:pPr>
        <w:pStyle w:val="ListParagraph"/>
        <w:numPr>
          <w:ilvl w:val="0"/>
          <w:numId w:val="15"/>
        </w:numPr>
        <w:spacing w:before="240" w:after="120"/>
        <w:rPr>
          <w:rFonts w:asciiTheme="majorHAnsi" w:hAnsiTheme="majorHAnsi"/>
        </w:rPr>
      </w:pPr>
      <w:r w:rsidRPr="00C06458">
        <w:rPr>
          <w:rFonts w:asciiTheme="majorHAnsi" w:hAnsiTheme="majorHAnsi"/>
          <w:bCs/>
        </w:rPr>
        <w:t>Mudege, Netsayi Noris, Thaddaeus Egondi+, Donatien Beguy and Eliya M Zulu. (2012)</w:t>
      </w:r>
      <w:r w:rsidRPr="00C06458">
        <w:rPr>
          <w:rFonts w:asciiTheme="majorHAnsi" w:hAnsiTheme="majorHAnsi"/>
        </w:rPr>
        <w:t>. “</w:t>
      </w:r>
      <w:r w:rsidRPr="00C06458">
        <w:rPr>
          <w:rFonts w:asciiTheme="majorHAnsi" w:hAnsiTheme="majorHAnsi"/>
          <w:bCs/>
        </w:rPr>
        <w:t>The Determinants of Female Circumcision amon</w:t>
      </w:r>
      <w:r w:rsidR="00A70A46" w:rsidRPr="00C06458">
        <w:rPr>
          <w:rFonts w:asciiTheme="majorHAnsi" w:hAnsiTheme="majorHAnsi"/>
          <w:bCs/>
        </w:rPr>
        <w:t>g Adolescents from Communities t</w:t>
      </w:r>
      <w:r w:rsidRPr="00C06458">
        <w:rPr>
          <w:rFonts w:asciiTheme="majorHAnsi" w:hAnsiTheme="majorHAnsi"/>
          <w:bCs/>
        </w:rPr>
        <w:t xml:space="preserve">hat Practice Female Circumcision in Two Nairobi Informal Settlements”, </w:t>
      </w:r>
      <w:r w:rsidRPr="00C06458">
        <w:rPr>
          <w:rFonts w:asciiTheme="majorHAnsi" w:hAnsiTheme="majorHAnsi"/>
          <w:i/>
          <w:iCs/>
          <w:szCs w:val="18"/>
        </w:rPr>
        <w:t xml:space="preserve">Health Sociology Review </w:t>
      </w:r>
      <w:r w:rsidRPr="00C06458">
        <w:rPr>
          <w:rFonts w:asciiTheme="majorHAnsi" w:hAnsiTheme="majorHAnsi"/>
          <w:szCs w:val="18"/>
        </w:rPr>
        <w:t xml:space="preserve">(2012) </w:t>
      </w:r>
      <w:r w:rsidRPr="00C06458">
        <w:rPr>
          <w:rFonts w:asciiTheme="majorHAnsi" w:hAnsiTheme="majorHAnsi"/>
        </w:rPr>
        <w:t>21(2): 240–248</w:t>
      </w:r>
    </w:p>
    <w:p w:rsidR="00D73B85" w:rsidRPr="00C06458" w:rsidRDefault="00D52C39" w:rsidP="0018090B">
      <w:pPr>
        <w:pStyle w:val="NormalWeb"/>
        <w:numPr>
          <w:ilvl w:val="0"/>
          <w:numId w:val="15"/>
        </w:numPr>
        <w:spacing w:before="120" w:beforeAutospacing="0" w:after="120" w:afterAutospacing="0"/>
        <w:rPr>
          <w:rFonts w:asciiTheme="majorHAnsi" w:hAnsiTheme="majorHAnsi"/>
        </w:rPr>
      </w:pPr>
      <w:r w:rsidRPr="00C06458">
        <w:rPr>
          <w:rFonts w:asciiTheme="majorHAnsi" w:hAnsiTheme="majorHAnsi"/>
          <w:b/>
          <w:bCs/>
        </w:rPr>
        <w:t xml:space="preserve">Kabiru </w:t>
      </w:r>
      <w:r w:rsidRPr="00C06458">
        <w:rPr>
          <w:rFonts w:asciiTheme="majorHAnsi" w:hAnsiTheme="majorHAnsi"/>
        </w:rPr>
        <w:t>Caroline W., Donatien Beguy, Robert P. Ndugwa, Eliya M. Zulu &amp; Richard Jessor (2012): “Making It”: Understanding Adolescent Resilience in Two Informal Settlements (Slums) in Nairobi, Kenya, Child &amp; Youth Services, 33:1, 12-32 (</w:t>
      </w:r>
      <w:hyperlink r:id="rId11" w:history="1">
        <w:r w:rsidR="00D73B85" w:rsidRPr="00C06458">
          <w:rPr>
            <w:rStyle w:val="Hyperlink"/>
            <w:rFonts w:asciiTheme="majorHAnsi" w:hAnsiTheme="majorHAnsi"/>
          </w:rPr>
          <w:t>http://dx.doi.org/10.1080/0145935X.2012.665321</w:t>
        </w:r>
      </w:hyperlink>
      <w:r w:rsidRPr="00C06458">
        <w:rPr>
          <w:rFonts w:asciiTheme="majorHAnsi" w:hAnsiTheme="majorHAnsi"/>
          <w:color w:val="0000FF"/>
        </w:rPr>
        <w:t>)</w:t>
      </w:r>
    </w:p>
    <w:p w:rsidR="00BF4262" w:rsidRPr="00C06458" w:rsidRDefault="00BF4262" w:rsidP="0018090B">
      <w:pPr>
        <w:pStyle w:val="NormalWeb"/>
        <w:numPr>
          <w:ilvl w:val="0"/>
          <w:numId w:val="15"/>
        </w:numPr>
        <w:spacing w:before="120" w:beforeAutospacing="0" w:after="120" w:afterAutospacing="0"/>
        <w:rPr>
          <w:rFonts w:asciiTheme="majorHAnsi" w:hAnsiTheme="majorHAnsi"/>
        </w:rPr>
      </w:pPr>
      <w:r w:rsidRPr="00C06458">
        <w:rPr>
          <w:rFonts w:asciiTheme="majorHAnsi" w:hAnsiTheme="majorHAnsi" w:cs="Helvetica"/>
          <w:color w:val="000000" w:themeColor="text1"/>
        </w:rPr>
        <w:t xml:space="preserve">Kabiru, Caroline W., Donatien Beguy, Joanna Crichton and </w:t>
      </w:r>
      <w:r w:rsidRPr="00C06458">
        <w:rPr>
          <w:rFonts w:asciiTheme="majorHAnsi" w:hAnsiTheme="majorHAnsi" w:cs="Helvetica"/>
          <w:b/>
          <w:color w:val="000000" w:themeColor="text1"/>
        </w:rPr>
        <w:t>Eliya M. Zulu</w:t>
      </w:r>
      <w:r w:rsidR="00D73B85" w:rsidRPr="00C06458">
        <w:rPr>
          <w:rFonts w:asciiTheme="majorHAnsi" w:hAnsiTheme="majorHAnsi" w:cs="Helvetica"/>
          <w:color w:val="000000" w:themeColor="text1"/>
        </w:rPr>
        <w:t xml:space="preserve"> (2011</w:t>
      </w:r>
      <w:r w:rsidRPr="00C06458">
        <w:rPr>
          <w:rFonts w:asciiTheme="majorHAnsi" w:hAnsiTheme="majorHAnsi" w:cs="Helvetica"/>
          <w:color w:val="000000" w:themeColor="text1"/>
        </w:rPr>
        <w:t>). “HIV/AIDS among youth in urban informal (slum) settlements in Kenya: What are the correlates of and motivations for HIV testing?</w:t>
      </w:r>
      <w:r w:rsidR="00D23809" w:rsidRPr="00C06458">
        <w:rPr>
          <w:rFonts w:asciiTheme="majorHAnsi" w:hAnsiTheme="majorHAnsi" w:cs="Helvetica"/>
          <w:color w:val="000000" w:themeColor="text1"/>
        </w:rPr>
        <w:t>”</w:t>
      </w:r>
      <w:r w:rsidRPr="00C06458">
        <w:rPr>
          <w:rFonts w:asciiTheme="majorHAnsi" w:hAnsiTheme="majorHAnsi" w:cs="Helvetica"/>
          <w:color w:val="000000" w:themeColor="text1"/>
        </w:rPr>
        <w:t xml:space="preserve"> </w:t>
      </w:r>
      <w:r w:rsidRPr="00C06458">
        <w:rPr>
          <w:rFonts w:asciiTheme="majorHAnsi" w:hAnsiTheme="majorHAnsi" w:cs="Helvetica"/>
          <w:i/>
          <w:color w:val="000000" w:themeColor="text1"/>
        </w:rPr>
        <w:t>BMC Public Health</w:t>
      </w:r>
      <w:r w:rsidR="000803CC" w:rsidRPr="00C06458">
        <w:rPr>
          <w:rFonts w:asciiTheme="majorHAnsi" w:hAnsiTheme="majorHAnsi" w:cs="Helvetica"/>
          <w:i/>
          <w:color w:val="000000" w:themeColor="text1"/>
        </w:rPr>
        <w:t>, September 2011, (DOI: 10.11.1186/1471-2458-11-685)</w:t>
      </w:r>
    </w:p>
    <w:p w:rsidR="00352629" w:rsidRPr="00C06458" w:rsidRDefault="007713CA" w:rsidP="00D73B85">
      <w:pPr>
        <w:pStyle w:val="ListParagraph"/>
        <w:widowControl w:val="0"/>
        <w:numPr>
          <w:ilvl w:val="0"/>
          <w:numId w:val="15"/>
        </w:numPr>
        <w:autoSpaceDE w:val="0"/>
        <w:autoSpaceDN w:val="0"/>
        <w:adjustRightInd w:val="0"/>
        <w:spacing w:before="120" w:after="120"/>
        <w:rPr>
          <w:rFonts w:asciiTheme="majorHAnsi" w:hAnsiTheme="majorHAnsi" w:cs="Helvetica"/>
          <w:color w:val="000000" w:themeColor="text1"/>
        </w:rPr>
      </w:pPr>
      <w:r w:rsidRPr="00C06458">
        <w:rPr>
          <w:rFonts w:asciiTheme="majorHAnsi" w:hAnsiTheme="majorHAnsi"/>
        </w:rPr>
        <w:t xml:space="preserve">Clark, Shelley, Caroline Kabiru, and </w:t>
      </w:r>
      <w:r w:rsidRPr="00C06458">
        <w:rPr>
          <w:rFonts w:asciiTheme="majorHAnsi" w:hAnsiTheme="majorHAnsi"/>
          <w:b/>
        </w:rPr>
        <w:t>Eliya Msiyaphazi Zulu</w:t>
      </w:r>
      <w:r w:rsidR="002200E8" w:rsidRPr="00C06458">
        <w:rPr>
          <w:rFonts w:asciiTheme="majorHAnsi" w:hAnsiTheme="majorHAnsi"/>
        </w:rPr>
        <w:t xml:space="preserve">. </w:t>
      </w:r>
      <w:r w:rsidR="00352629" w:rsidRPr="00C06458">
        <w:rPr>
          <w:rFonts w:asciiTheme="majorHAnsi" w:hAnsiTheme="majorHAnsi" w:cs="Arial"/>
          <w:szCs w:val="26"/>
        </w:rPr>
        <w:t>(2011</w:t>
      </w:r>
      <w:r w:rsidR="00E4498C" w:rsidRPr="00C06458">
        <w:rPr>
          <w:rFonts w:asciiTheme="majorHAnsi" w:hAnsiTheme="majorHAnsi" w:cs="Arial"/>
          <w:szCs w:val="26"/>
        </w:rPr>
        <w:t xml:space="preserve">). "Do Men and Women Report Their Sexual Partnerships Differently?  Evidence from Kisumu, Kenya", </w:t>
      </w:r>
      <w:r w:rsidR="00E4498C" w:rsidRPr="00C06458">
        <w:rPr>
          <w:rFonts w:asciiTheme="majorHAnsi" w:hAnsiTheme="majorHAnsi" w:cs="Arial"/>
          <w:i/>
          <w:szCs w:val="26"/>
        </w:rPr>
        <w:t>International Perspectives in Sexual and Reproductive Health</w:t>
      </w:r>
      <w:r w:rsidR="00352629" w:rsidRPr="00C06458">
        <w:rPr>
          <w:rFonts w:asciiTheme="majorHAnsi" w:hAnsiTheme="majorHAnsi" w:cs="Arial"/>
          <w:i/>
          <w:szCs w:val="26"/>
        </w:rPr>
        <w:t xml:space="preserve">, </w:t>
      </w:r>
      <w:r w:rsidR="00352629" w:rsidRPr="00C06458">
        <w:rPr>
          <w:rFonts w:asciiTheme="majorHAnsi" w:hAnsiTheme="majorHAnsi" w:cs="Arial"/>
          <w:u w:color="262626"/>
        </w:rPr>
        <w:t>37(4):181-90</w:t>
      </w:r>
      <w:r w:rsidR="00DC1EFF" w:rsidRPr="00C06458">
        <w:rPr>
          <w:rFonts w:asciiTheme="majorHAnsi" w:hAnsiTheme="majorHAnsi" w:cs="Arial"/>
          <w:u w:color="262626"/>
        </w:rPr>
        <w:t xml:space="preserve"> (</w:t>
      </w:r>
      <w:r w:rsidR="00352629" w:rsidRPr="00C06458">
        <w:rPr>
          <w:rFonts w:asciiTheme="majorHAnsi" w:hAnsiTheme="majorHAnsi" w:cs="Arial"/>
          <w:u w:color="262626"/>
        </w:rPr>
        <w:t>doi: 10.1363/3718111</w:t>
      </w:r>
      <w:r w:rsidR="00DC1EFF" w:rsidRPr="00C06458">
        <w:rPr>
          <w:rFonts w:asciiTheme="majorHAnsi" w:hAnsiTheme="majorHAnsi" w:cs="Arial"/>
          <w:u w:color="262626"/>
        </w:rPr>
        <w:t>)</w:t>
      </w:r>
    </w:p>
    <w:p w:rsidR="00AF6BD3" w:rsidRPr="00C06458" w:rsidRDefault="00530DA8" w:rsidP="00D73B85">
      <w:pPr>
        <w:numPr>
          <w:ilvl w:val="0"/>
          <w:numId w:val="15"/>
        </w:numPr>
        <w:spacing w:before="120" w:after="120" w:line="240" w:lineRule="auto"/>
        <w:rPr>
          <w:rFonts w:asciiTheme="majorHAnsi" w:hAnsiTheme="majorHAnsi"/>
          <w:color w:val="000000"/>
          <w:sz w:val="24"/>
          <w:szCs w:val="24"/>
        </w:rPr>
      </w:pPr>
      <w:r w:rsidRPr="00C06458">
        <w:rPr>
          <w:rFonts w:asciiTheme="majorHAnsi" w:hAnsiTheme="majorHAnsi"/>
          <w:b/>
          <w:sz w:val="24"/>
        </w:rPr>
        <w:t>Zulu, Eliya Msiyaphazi</w:t>
      </w:r>
      <w:r w:rsidRPr="00C06458">
        <w:rPr>
          <w:rFonts w:asciiTheme="majorHAnsi" w:hAnsiTheme="majorHAnsi"/>
          <w:color w:val="000000"/>
          <w:sz w:val="24"/>
        </w:rPr>
        <w:t xml:space="preserve">, Donatien Beguy, Alex Ezeh, Philippe Bocquier, Nyovani Madise, John Cleland, and Jane Falkingham, </w:t>
      </w:r>
      <w:r w:rsidR="00AF6BD3" w:rsidRPr="00C06458">
        <w:rPr>
          <w:rFonts w:asciiTheme="majorHAnsi" w:hAnsiTheme="majorHAnsi"/>
          <w:color w:val="000000"/>
          <w:sz w:val="24"/>
        </w:rPr>
        <w:t>(</w:t>
      </w:r>
      <w:r w:rsidRPr="00C06458">
        <w:rPr>
          <w:rFonts w:asciiTheme="majorHAnsi" w:hAnsiTheme="majorHAnsi"/>
          <w:sz w:val="24"/>
        </w:rPr>
        <w:t>2011</w:t>
      </w:r>
      <w:r w:rsidR="00AF6BD3" w:rsidRPr="00C06458">
        <w:rPr>
          <w:rFonts w:asciiTheme="majorHAnsi" w:hAnsiTheme="majorHAnsi"/>
          <w:sz w:val="24"/>
        </w:rPr>
        <w:t>)</w:t>
      </w:r>
      <w:r w:rsidRPr="00C06458">
        <w:rPr>
          <w:rFonts w:asciiTheme="majorHAnsi" w:hAnsiTheme="majorHAnsi"/>
          <w:sz w:val="24"/>
        </w:rPr>
        <w:t>. “</w:t>
      </w:r>
      <w:r w:rsidRPr="00C06458">
        <w:rPr>
          <w:rFonts w:asciiTheme="majorHAnsi" w:hAnsiTheme="majorHAnsi" w:cs="Arial"/>
          <w:bCs/>
          <w:color w:val="1A1A1A"/>
          <w:sz w:val="24"/>
          <w:szCs w:val="26"/>
        </w:rPr>
        <w:t>Overview</w:t>
      </w:r>
      <w:r w:rsidRPr="00C06458">
        <w:rPr>
          <w:rFonts w:asciiTheme="majorHAnsi" w:hAnsiTheme="majorHAnsi" w:cs="Arial"/>
          <w:bCs/>
          <w:color w:val="4A4949"/>
          <w:sz w:val="24"/>
          <w:szCs w:val="26"/>
        </w:rPr>
        <w:t xml:space="preserve"> of migration, poverty and health dynamics in Nairobi City's slum settlements” </w:t>
      </w:r>
      <w:r w:rsidRPr="00C06458">
        <w:rPr>
          <w:rFonts w:asciiTheme="majorHAnsi" w:hAnsiTheme="majorHAnsi" w:cs="Arial"/>
          <w:bCs/>
          <w:i/>
          <w:color w:val="4A4949"/>
          <w:sz w:val="24"/>
          <w:szCs w:val="20"/>
        </w:rPr>
        <w:t>Journal of Urban Health</w:t>
      </w:r>
      <w:r w:rsidRPr="00C06458">
        <w:rPr>
          <w:rFonts w:asciiTheme="majorHAnsi" w:hAnsiTheme="majorHAnsi" w:cs="Arial"/>
          <w:bCs/>
          <w:color w:val="4A4949"/>
          <w:sz w:val="24"/>
          <w:szCs w:val="20"/>
        </w:rPr>
        <w:t>, July 2011 (</w:t>
      </w:r>
      <w:r w:rsidRPr="00C06458">
        <w:rPr>
          <w:rFonts w:asciiTheme="majorHAnsi" w:hAnsiTheme="majorHAnsi" w:cs="Arial"/>
          <w:color w:val="4A4949"/>
          <w:sz w:val="24"/>
          <w:szCs w:val="26"/>
        </w:rPr>
        <w:t xml:space="preserve">Digital Object Identifier (DOI) </w:t>
      </w:r>
      <w:r w:rsidRPr="00C06458">
        <w:rPr>
          <w:rFonts w:asciiTheme="majorHAnsi" w:hAnsiTheme="majorHAnsi" w:cs="Arial"/>
          <w:bCs/>
          <w:color w:val="4A4949"/>
          <w:sz w:val="24"/>
          <w:szCs w:val="26"/>
        </w:rPr>
        <w:t>10.1007/s11524-011-9595-0</w:t>
      </w:r>
      <w:r w:rsidRPr="00C06458">
        <w:rPr>
          <w:rFonts w:asciiTheme="majorHAnsi" w:hAnsiTheme="majorHAnsi" w:cs="Helvetica"/>
          <w:color w:val="101010"/>
          <w:sz w:val="24"/>
          <w:szCs w:val="13"/>
        </w:rPr>
        <w:t>)</w:t>
      </w:r>
    </w:p>
    <w:p w:rsidR="00530DA8" w:rsidRPr="00C06458" w:rsidRDefault="00364212" w:rsidP="00D73B85">
      <w:pPr>
        <w:numPr>
          <w:ilvl w:val="0"/>
          <w:numId w:val="15"/>
        </w:numPr>
        <w:spacing w:before="120" w:after="120" w:line="240" w:lineRule="auto"/>
        <w:rPr>
          <w:rFonts w:asciiTheme="majorHAnsi" w:hAnsiTheme="majorHAnsi"/>
          <w:color w:val="000000" w:themeColor="text1"/>
          <w:sz w:val="24"/>
          <w:szCs w:val="24"/>
        </w:rPr>
      </w:pPr>
      <w:hyperlink r:id="rId12" w:history="1">
        <w:r w:rsidR="00AF6BD3" w:rsidRPr="00C06458">
          <w:rPr>
            <w:rFonts w:asciiTheme="majorHAnsi" w:hAnsiTheme="majorHAnsi" w:cs="Trebuchet MS"/>
            <w:color w:val="000000" w:themeColor="text1"/>
            <w:sz w:val="24"/>
            <w:szCs w:val="24"/>
          </w:rPr>
          <w:t>Emina</w:t>
        </w:r>
      </w:hyperlink>
      <w:r w:rsidR="00AF6BD3" w:rsidRPr="00C06458">
        <w:rPr>
          <w:rFonts w:asciiTheme="majorHAnsi" w:hAnsiTheme="majorHAnsi"/>
          <w:color w:val="000000" w:themeColor="text1"/>
          <w:sz w:val="24"/>
          <w:szCs w:val="24"/>
        </w:rPr>
        <w:t xml:space="preserve"> Jacques</w:t>
      </w:r>
      <w:r w:rsidR="00AF6BD3" w:rsidRPr="00C06458">
        <w:rPr>
          <w:rFonts w:asciiTheme="majorHAnsi" w:hAnsiTheme="majorHAnsi" w:cs="Trebuchet MS"/>
          <w:color w:val="000000" w:themeColor="text1"/>
          <w:sz w:val="24"/>
          <w:szCs w:val="24"/>
        </w:rPr>
        <w:t xml:space="preserve">, </w:t>
      </w:r>
      <w:hyperlink r:id="rId13" w:history="1">
        <w:r w:rsidR="00AF6BD3" w:rsidRPr="00C06458">
          <w:rPr>
            <w:rFonts w:asciiTheme="majorHAnsi" w:hAnsiTheme="majorHAnsi" w:cs="Trebuchet MS"/>
            <w:color w:val="000000" w:themeColor="text1"/>
            <w:sz w:val="24"/>
            <w:szCs w:val="24"/>
          </w:rPr>
          <w:t>Donatien Beguy</w:t>
        </w:r>
      </w:hyperlink>
      <w:r w:rsidR="00AF6BD3" w:rsidRPr="00C06458">
        <w:rPr>
          <w:rFonts w:asciiTheme="majorHAnsi" w:hAnsiTheme="majorHAnsi" w:cs="Trebuchet MS"/>
          <w:color w:val="000000" w:themeColor="text1"/>
          <w:sz w:val="24"/>
          <w:szCs w:val="24"/>
        </w:rPr>
        <w:t xml:space="preserve">, </w:t>
      </w:r>
      <w:hyperlink r:id="rId14" w:history="1">
        <w:r w:rsidR="00AF6BD3" w:rsidRPr="00C06458">
          <w:rPr>
            <w:rFonts w:asciiTheme="majorHAnsi" w:hAnsiTheme="majorHAnsi" w:cs="Trebuchet MS"/>
            <w:b/>
            <w:color w:val="000000" w:themeColor="text1"/>
            <w:sz w:val="24"/>
            <w:szCs w:val="24"/>
          </w:rPr>
          <w:t>Eliya M. Zulu</w:t>
        </w:r>
      </w:hyperlink>
      <w:r w:rsidR="00AF6BD3" w:rsidRPr="00C06458">
        <w:rPr>
          <w:rFonts w:asciiTheme="majorHAnsi" w:hAnsiTheme="majorHAnsi" w:cs="Trebuchet MS"/>
          <w:color w:val="000000" w:themeColor="text1"/>
          <w:sz w:val="24"/>
          <w:szCs w:val="24"/>
        </w:rPr>
        <w:t xml:space="preserve">, </w:t>
      </w:r>
      <w:hyperlink r:id="rId15" w:history="1">
        <w:r w:rsidR="00AF6BD3" w:rsidRPr="00C06458">
          <w:rPr>
            <w:rFonts w:asciiTheme="majorHAnsi" w:hAnsiTheme="majorHAnsi" w:cs="Trebuchet MS"/>
            <w:color w:val="000000" w:themeColor="text1"/>
            <w:sz w:val="24"/>
            <w:szCs w:val="24"/>
          </w:rPr>
          <w:t>Alex C. Ezeh</w:t>
        </w:r>
      </w:hyperlink>
      <w:r w:rsidR="00AF6BD3" w:rsidRPr="00C06458">
        <w:rPr>
          <w:rFonts w:asciiTheme="majorHAnsi" w:hAnsiTheme="majorHAnsi" w:cs="Trebuchet MS"/>
          <w:color w:val="000000" w:themeColor="text1"/>
          <w:sz w:val="24"/>
          <w:szCs w:val="24"/>
        </w:rPr>
        <w:t xml:space="preserve">, </w:t>
      </w:r>
      <w:hyperlink r:id="rId16" w:history="1">
        <w:r w:rsidR="00AF6BD3" w:rsidRPr="00C06458">
          <w:rPr>
            <w:rFonts w:asciiTheme="majorHAnsi" w:hAnsiTheme="majorHAnsi" w:cs="Trebuchet MS"/>
            <w:color w:val="000000" w:themeColor="text1"/>
            <w:sz w:val="24"/>
            <w:szCs w:val="24"/>
          </w:rPr>
          <w:t>Kanyiva Muindi</w:t>
        </w:r>
      </w:hyperlink>
      <w:r w:rsidR="00AF6BD3" w:rsidRPr="00C06458">
        <w:rPr>
          <w:rFonts w:asciiTheme="majorHAnsi" w:hAnsiTheme="majorHAnsi" w:cs="Trebuchet MS"/>
          <w:color w:val="000000" w:themeColor="text1"/>
          <w:sz w:val="24"/>
          <w:szCs w:val="24"/>
        </w:rPr>
        <w:t xml:space="preserve">, </w:t>
      </w:r>
      <w:hyperlink r:id="rId17" w:history="1">
        <w:r w:rsidR="00AF6BD3" w:rsidRPr="00C06458">
          <w:rPr>
            <w:rFonts w:asciiTheme="majorHAnsi" w:hAnsiTheme="majorHAnsi" w:cs="Trebuchet MS"/>
            <w:color w:val="000000" w:themeColor="text1"/>
            <w:sz w:val="24"/>
            <w:szCs w:val="24"/>
          </w:rPr>
          <w:t>Patricia Elung’ata</w:t>
        </w:r>
      </w:hyperlink>
      <w:r w:rsidR="00AF6BD3" w:rsidRPr="00C06458">
        <w:rPr>
          <w:rFonts w:asciiTheme="majorHAnsi" w:hAnsiTheme="majorHAnsi" w:cs="Trebuchet MS"/>
          <w:color w:val="000000" w:themeColor="text1"/>
          <w:sz w:val="24"/>
          <w:szCs w:val="24"/>
        </w:rPr>
        <w:t xml:space="preserve">, </w:t>
      </w:r>
      <w:hyperlink r:id="rId18" w:history="1">
        <w:r w:rsidR="00AF6BD3" w:rsidRPr="00C06458">
          <w:rPr>
            <w:rFonts w:asciiTheme="majorHAnsi" w:hAnsiTheme="majorHAnsi" w:cs="Trebuchet MS"/>
            <w:color w:val="000000" w:themeColor="text1"/>
            <w:sz w:val="24"/>
            <w:szCs w:val="24"/>
          </w:rPr>
          <w:t>John K. Otsola</w:t>
        </w:r>
      </w:hyperlink>
      <w:r w:rsidR="00AF6BD3" w:rsidRPr="00C06458">
        <w:rPr>
          <w:rFonts w:asciiTheme="majorHAnsi" w:hAnsiTheme="majorHAnsi" w:cs="Trebuchet MS"/>
          <w:color w:val="000000" w:themeColor="text1"/>
          <w:sz w:val="24"/>
          <w:szCs w:val="24"/>
        </w:rPr>
        <w:t xml:space="preserve"> and </w:t>
      </w:r>
      <w:hyperlink r:id="rId19" w:history="1">
        <w:r w:rsidR="00AF6BD3" w:rsidRPr="00C06458">
          <w:rPr>
            <w:rFonts w:asciiTheme="majorHAnsi" w:hAnsiTheme="majorHAnsi" w:cs="Trebuchet MS"/>
            <w:color w:val="000000" w:themeColor="text1"/>
            <w:sz w:val="24"/>
            <w:szCs w:val="24"/>
          </w:rPr>
          <w:t>Yazoumé Yé</w:t>
        </w:r>
      </w:hyperlink>
      <w:r w:rsidR="00AF6BD3" w:rsidRPr="00C06458">
        <w:rPr>
          <w:rFonts w:asciiTheme="majorHAnsi" w:hAnsiTheme="majorHAnsi" w:cs="Trebuchet MS"/>
          <w:color w:val="000000" w:themeColor="text1"/>
          <w:sz w:val="24"/>
          <w:szCs w:val="24"/>
        </w:rPr>
        <w:t xml:space="preserve"> </w:t>
      </w:r>
      <w:r w:rsidR="00AF6BD3" w:rsidRPr="00C06458">
        <w:rPr>
          <w:rFonts w:asciiTheme="majorHAnsi" w:hAnsiTheme="majorHAnsi" w:cs="Helvetica"/>
          <w:color w:val="000000" w:themeColor="text1"/>
          <w:sz w:val="24"/>
          <w:szCs w:val="27"/>
        </w:rPr>
        <w:t xml:space="preserve"> (2011)</w:t>
      </w:r>
      <w:r w:rsidR="0036156F" w:rsidRPr="00C06458">
        <w:rPr>
          <w:rFonts w:asciiTheme="majorHAnsi" w:hAnsiTheme="majorHAnsi" w:cs="Helvetica"/>
          <w:color w:val="000000" w:themeColor="text1"/>
          <w:sz w:val="24"/>
          <w:szCs w:val="27"/>
        </w:rPr>
        <w:t>,</w:t>
      </w:r>
      <w:r w:rsidR="00AF6BD3" w:rsidRPr="00C06458">
        <w:rPr>
          <w:rFonts w:asciiTheme="majorHAnsi" w:hAnsiTheme="majorHAnsi" w:cs="Helvetica"/>
          <w:color w:val="000000" w:themeColor="text1"/>
          <w:sz w:val="24"/>
          <w:szCs w:val="27"/>
        </w:rPr>
        <w:t xml:space="preserve"> </w:t>
      </w:r>
      <w:r w:rsidR="0036156F" w:rsidRPr="00C06458">
        <w:rPr>
          <w:rFonts w:asciiTheme="majorHAnsi" w:hAnsiTheme="majorHAnsi" w:cs="Helvetica"/>
          <w:color w:val="000000" w:themeColor="text1"/>
          <w:sz w:val="24"/>
          <w:szCs w:val="27"/>
        </w:rPr>
        <w:t>“</w:t>
      </w:r>
      <w:r w:rsidR="00AF6BD3" w:rsidRPr="00C06458">
        <w:rPr>
          <w:rFonts w:asciiTheme="majorHAnsi" w:hAnsiTheme="majorHAnsi" w:cs="Helvetica"/>
          <w:color w:val="000000" w:themeColor="text1"/>
          <w:sz w:val="24"/>
          <w:szCs w:val="27"/>
        </w:rPr>
        <w:t>Monitoring of Health and Demographic Outcomes in Poor Urban Settlements: Evidence from the Nairobi Urban Health and Demographic Surveillance System</w:t>
      </w:r>
      <w:r w:rsidR="0036156F" w:rsidRPr="00C06458">
        <w:rPr>
          <w:rFonts w:asciiTheme="majorHAnsi" w:hAnsiTheme="majorHAnsi" w:cs="Helvetica"/>
          <w:color w:val="000000" w:themeColor="text1"/>
          <w:sz w:val="24"/>
          <w:szCs w:val="27"/>
        </w:rPr>
        <w:t xml:space="preserve">”, </w:t>
      </w:r>
      <w:hyperlink r:id="rId20" w:history="1">
        <w:r w:rsidR="0036156F" w:rsidRPr="00C06458">
          <w:rPr>
            <w:rFonts w:asciiTheme="majorHAnsi" w:hAnsiTheme="majorHAnsi" w:cs="Trebuchet MS"/>
            <w:i/>
            <w:iCs/>
            <w:color w:val="000000" w:themeColor="text1"/>
            <w:sz w:val="24"/>
            <w:szCs w:val="24"/>
          </w:rPr>
          <w:t>Journal of Urban Health</w:t>
        </w:r>
      </w:hyperlink>
      <w:r w:rsidR="0036156F" w:rsidRPr="00C06458">
        <w:rPr>
          <w:rFonts w:asciiTheme="majorHAnsi" w:hAnsiTheme="majorHAnsi" w:cs="Trebuchet MS"/>
          <w:i/>
          <w:iCs/>
          <w:color w:val="000000" w:themeColor="text1"/>
          <w:sz w:val="24"/>
          <w:szCs w:val="24"/>
        </w:rPr>
        <w:t xml:space="preserve">, 2011, </w:t>
      </w:r>
      <w:hyperlink r:id="rId21" w:history="1">
        <w:r w:rsidR="0036156F" w:rsidRPr="00C06458">
          <w:rPr>
            <w:rFonts w:asciiTheme="majorHAnsi" w:hAnsiTheme="majorHAnsi" w:cs="Trebuchet MS"/>
            <w:i/>
            <w:iCs/>
            <w:color w:val="000000" w:themeColor="text1"/>
            <w:sz w:val="24"/>
            <w:szCs w:val="24"/>
          </w:rPr>
          <w:t>Volume 88, Supplement 2</w:t>
        </w:r>
      </w:hyperlink>
      <w:r w:rsidR="0036156F" w:rsidRPr="00C06458">
        <w:rPr>
          <w:rFonts w:asciiTheme="majorHAnsi" w:hAnsiTheme="majorHAnsi" w:cs="Trebuchet MS"/>
          <w:i/>
          <w:iCs/>
          <w:color w:val="000000" w:themeColor="text1"/>
          <w:sz w:val="24"/>
          <w:szCs w:val="24"/>
        </w:rPr>
        <w:t>, Pages 200-218</w:t>
      </w:r>
      <w:r w:rsidR="0036156F" w:rsidRPr="00C06458">
        <w:rPr>
          <w:rFonts w:asciiTheme="majorHAnsi" w:hAnsiTheme="majorHAnsi" w:cs="Helvetica"/>
          <w:color w:val="000000" w:themeColor="text1"/>
          <w:sz w:val="24"/>
          <w:szCs w:val="27"/>
        </w:rPr>
        <w:t xml:space="preserve"> </w:t>
      </w:r>
    </w:p>
    <w:p w:rsidR="00CB5BF2" w:rsidRPr="00C06458" w:rsidRDefault="00CB5BF2" w:rsidP="00D73B85">
      <w:pPr>
        <w:numPr>
          <w:ilvl w:val="0"/>
          <w:numId w:val="15"/>
        </w:numPr>
        <w:spacing w:before="120" w:after="120" w:line="240" w:lineRule="auto"/>
        <w:rPr>
          <w:rFonts w:asciiTheme="majorHAnsi" w:hAnsiTheme="majorHAnsi"/>
          <w:color w:val="000000"/>
          <w:sz w:val="24"/>
          <w:szCs w:val="24"/>
        </w:rPr>
      </w:pPr>
      <w:r w:rsidRPr="00C06458">
        <w:rPr>
          <w:rFonts w:asciiTheme="majorHAnsi" w:hAnsiTheme="majorHAnsi" w:cs="Helvetica"/>
          <w:sz w:val="24"/>
          <w:szCs w:val="24"/>
        </w:rPr>
        <w:t xml:space="preserve">Luke Nancy, Rachel Goldberg, Blessing Mberu, and </w:t>
      </w:r>
      <w:r w:rsidRPr="00C06458">
        <w:rPr>
          <w:rFonts w:asciiTheme="majorHAnsi" w:hAnsiTheme="majorHAnsi" w:cs="Helvetica"/>
          <w:b/>
          <w:sz w:val="24"/>
          <w:szCs w:val="24"/>
        </w:rPr>
        <w:t>Eliya M. Zulu</w:t>
      </w:r>
      <w:r w:rsidR="004829CB" w:rsidRPr="00C06458">
        <w:rPr>
          <w:rFonts w:asciiTheme="majorHAnsi" w:hAnsiTheme="majorHAnsi" w:cs="Helvetica"/>
          <w:sz w:val="24"/>
          <w:szCs w:val="24"/>
        </w:rPr>
        <w:t xml:space="preserve"> (2011</w:t>
      </w:r>
      <w:r w:rsidRPr="00C06458">
        <w:rPr>
          <w:rFonts w:asciiTheme="majorHAnsi" w:hAnsiTheme="majorHAnsi" w:cs="Helvetica"/>
          <w:sz w:val="24"/>
          <w:szCs w:val="24"/>
        </w:rPr>
        <w:t xml:space="preserve">) "Social Exchange and Sexual Behavior in Young Women’s Premarital Relationships in Kenya" </w:t>
      </w:r>
      <w:r w:rsidRPr="00C06458">
        <w:rPr>
          <w:rFonts w:asciiTheme="majorHAnsi" w:hAnsiTheme="majorHAnsi" w:cs="Helvetica"/>
          <w:i/>
          <w:sz w:val="24"/>
          <w:szCs w:val="24"/>
        </w:rPr>
        <w:t>Journal of Marriage and Family</w:t>
      </w:r>
      <w:r w:rsidR="004829CB" w:rsidRPr="00C06458">
        <w:rPr>
          <w:rFonts w:asciiTheme="majorHAnsi" w:hAnsiTheme="majorHAnsi" w:cs="Helvetica"/>
          <w:i/>
          <w:sz w:val="24"/>
          <w:szCs w:val="24"/>
        </w:rPr>
        <w:t xml:space="preserve">, </w:t>
      </w:r>
      <w:r w:rsidR="004829CB" w:rsidRPr="00C06458">
        <w:rPr>
          <w:rFonts w:asciiTheme="majorHAnsi" w:hAnsiTheme="majorHAnsi" w:cs="Arial"/>
          <w:color w:val="262626"/>
          <w:sz w:val="24"/>
          <w:u w:val="single" w:color="262626"/>
        </w:rPr>
        <w:t>J Marriage Fam.</w:t>
      </w:r>
      <w:r w:rsidR="004829CB" w:rsidRPr="00C06458">
        <w:rPr>
          <w:rFonts w:asciiTheme="majorHAnsi" w:hAnsiTheme="majorHAnsi" w:cs="Arial"/>
          <w:sz w:val="24"/>
          <w:u w:color="262626"/>
        </w:rPr>
        <w:t xml:space="preserve"> 2011 1;</w:t>
      </w:r>
      <w:r w:rsidR="00D73B85" w:rsidRPr="00C06458">
        <w:rPr>
          <w:rFonts w:asciiTheme="majorHAnsi" w:hAnsiTheme="majorHAnsi" w:cs="Arial"/>
          <w:sz w:val="24"/>
          <w:u w:color="262626"/>
        </w:rPr>
        <w:t xml:space="preserve"> </w:t>
      </w:r>
      <w:r w:rsidR="004829CB" w:rsidRPr="00C06458">
        <w:rPr>
          <w:rFonts w:asciiTheme="majorHAnsi" w:hAnsiTheme="majorHAnsi" w:cs="Arial"/>
          <w:sz w:val="24"/>
          <w:u w:color="262626"/>
        </w:rPr>
        <w:t>73(5):</w:t>
      </w:r>
      <w:r w:rsidR="000F6361" w:rsidRPr="00C06458">
        <w:rPr>
          <w:rFonts w:asciiTheme="majorHAnsi" w:hAnsiTheme="majorHAnsi" w:cs="Arial"/>
          <w:sz w:val="24"/>
          <w:u w:color="262626"/>
        </w:rPr>
        <w:t xml:space="preserve"> </w:t>
      </w:r>
      <w:r w:rsidR="004829CB" w:rsidRPr="00C06458">
        <w:rPr>
          <w:rFonts w:asciiTheme="majorHAnsi" w:hAnsiTheme="majorHAnsi" w:cs="Arial"/>
          <w:sz w:val="24"/>
          <w:u w:color="262626"/>
        </w:rPr>
        <w:t>1048-1064.</w:t>
      </w:r>
    </w:p>
    <w:p w:rsidR="001576B5" w:rsidRPr="00C06458" w:rsidRDefault="00CB5BF2" w:rsidP="00D73B85">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color w:val="000000"/>
          <w:sz w:val="24"/>
          <w:szCs w:val="24"/>
        </w:rPr>
        <w:t xml:space="preserve">Luke Nancy, Shelley Clark, and </w:t>
      </w:r>
      <w:r w:rsidRPr="00C06458">
        <w:rPr>
          <w:rFonts w:asciiTheme="majorHAnsi" w:hAnsiTheme="majorHAnsi"/>
          <w:b/>
          <w:color w:val="000000"/>
          <w:sz w:val="24"/>
          <w:szCs w:val="24"/>
        </w:rPr>
        <w:t>Eliya Msiyaphazi Zulu</w:t>
      </w:r>
      <w:r w:rsidR="00A823BF" w:rsidRPr="00C06458">
        <w:rPr>
          <w:rFonts w:asciiTheme="majorHAnsi" w:hAnsiTheme="majorHAnsi"/>
          <w:color w:val="000000"/>
          <w:sz w:val="24"/>
          <w:szCs w:val="24"/>
        </w:rPr>
        <w:t>. (2011</w:t>
      </w:r>
      <w:r w:rsidRPr="00C06458">
        <w:rPr>
          <w:rFonts w:asciiTheme="majorHAnsi" w:hAnsiTheme="majorHAnsi"/>
          <w:color w:val="000000"/>
          <w:sz w:val="24"/>
          <w:szCs w:val="24"/>
        </w:rPr>
        <w:t>) "The Relationship History Calendar: Improving the Scope and Quality of Data on Youth Sexual Behavior</w:t>
      </w:r>
      <w:r w:rsidRPr="00C06458">
        <w:rPr>
          <w:rFonts w:asciiTheme="majorHAnsi" w:hAnsiTheme="majorHAnsi"/>
          <w:sz w:val="24"/>
          <w:szCs w:val="24"/>
        </w:rPr>
        <w:t xml:space="preserve">", </w:t>
      </w:r>
      <w:r w:rsidRPr="00C06458">
        <w:rPr>
          <w:rFonts w:asciiTheme="majorHAnsi" w:hAnsiTheme="majorHAnsi"/>
          <w:i/>
          <w:sz w:val="24"/>
          <w:szCs w:val="24"/>
        </w:rPr>
        <w:t>Demography</w:t>
      </w:r>
      <w:r w:rsidR="00A823BF" w:rsidRPr="00C06458">
        <w:rPr>
          <w:rFonts w:asciiTheme="majorHAnsi" w:hAnsiTheme="majorHAnsi"/>
          <w:i/>
          <w:sz w:val="24"/>
          <w:szCs w:val="24"/>
        </w:rPr>
        <w:t xml:space="preserve">, </w:t>
      </w:r>
      <w:hyperlink r:id="rId22" w:history="1">
        <w:r w:rsidR="00A823BF" w:rsidRPr="00C06458">
          <w:rPr>
            <w:rFonts w:asciiTheme="majorHAnsi" w:hAnsiTheme="majorHAnsi" w:cs="Trebuchet MS"/>
            <w:color w:val="000000" w:themeColor="text1"/>
            <w:sz w:val="24"/>
            <w:szCs w:val="24"/>
          </w:rPr>
          <w:t>Volume 48, Number 3</w:t>
        </w:r>
      </w:hyperlink>
      <w:r w:rsidR="00A823BF" w:rsidRPr="00C06458">
        <w:rPr>
          <w:rFonts w:asciiTheme="majorHAnsi" w:hAnsiTheme="majorHAnsi" w:cs="Trebuchet MS"/>
          <w:color w:val="000000" w:themeColor="text1"/>
          <w:sz w:val="24"/>
          <w:szCs w:val="24"/>
        </w:rPr>
        <w:t>, 1151-1176, DOI: 10.1007/s13524-011-0051-2</w:t>
      </w:r>
    </w:p>
    <w:p w:rsidR="001576B5" w:rsidRPr="00C06458" w:rsidRDefault="001576B5" w:rsidP="00D73B85">
      <w:pPr>
        <w:numPr>
          <w:ilvl w:val="0"/>
          <w:numId w:val="15"/>
        </w:numPr>
        <w:spacing w:before="120" w:after="120" w:line="240" w:lineRule="auto"/>
        <w:rPr>
          <w:rFonts w:asciiTheme="majorHAnsi" w:hAnsiTheme="majorHAnsi"/>
          <w:color w:val="000000"/>
          <w:sz w:val="24"/>
          <w:szCs w:val="24"/>
        </w:rPr>
      </w:pPr>
      <w:r w:rsidRPr="00C06458">
        <w:rPr>
          <w:rFonts w:asciiTheme="majorHAnsi" w:hAnsiTheme="majorHAnsi"/>
          <w:sz w:val="24"/>
        </w:rPr>
        <w:t xml:space="preserve">Theobald, Sally; Tulloch, Crichton, Hawkins, </w:t>
      </w:r>
      <w:r w:rsidRPr="00C06458">
        <w:rPr>
          <w:rFonts w:asciiTheme="majorHAnsi" w:hAnsiTheme="majorHAnsi"/>
          <w:b/>
          <w:sz w:val="24"/>
        </w:rPr>
        <w:t>Eliya Zulu</w:t>
      </w:r>
      <w:r w:rsidRPr="00C06458">
        <w:rPr>
          <w:rFonts w:asciiTheme="majorHAnsi" w:hAnsiTheme="majorHAnsi"/>
          <w:sz w:val="24"/>
        </w:rPr>
        <w:t>, Mayaud, Parkhurst, Whiteside and Standing, (2011) “</w:t>
      </w:r>
      <w:r w:rsidRPr="00C06458">
        <w:rPr>
          <w:rFonts w:asciiTheme="majorHAnsi" w:hAnsiTheme="majorHAnsi" w:cs="Tahoma"/>
          <w:sz w:val="24"/>
        </w:rPr>
        <w:t xml:space="preserve">Strengthening the research to policy and practice interface: Exploring strategies used by research organisations working on Sexual and Reproductive Health and HIV/AIDS”, </w:t>
      </w:r>
      <w:r w:rsidRPr="00C06458">
        <w:rPr>
          <w:rFonts w:asciiTheme="majorHAnsi" w:hAnsiTheme="majorHAnsi"/>
          <w:color w:val="000000"/>
          <w:sz w:val="24"/>
          <w:szCs w:val="24"/>
          <w:lang w:val="en-GB"/>
        </w:rPr>
        <w:t>Health Research Policy and Systems</w:t>
      </w:r>
      <w:r w:rsidRPr="00C06458">
        <w:rPr>
          <w:rFonts w:asciiTheme="majorHAnsi" w:eastAsia="Times New Roman" w:hAnsiTheme="majorHAnsi"/>
          <w:color w:val="000000"/>
          <w:sz w:val="24"/>
          <w:szCs w:val="24"/>
        </w:rPr>
        <w:t xml:space="preserve">, </w:t>
      </w:r>
      <w:r w:rsidRPr="00C06458">
        <w:rPr>
          <w:rFonts w:asciiTheme="majorHAnsi" w:hAnsiTheme="majorHAnsi" w:cs="Verdana"/>
          <w:sz w:val="24"/>
        </w:rPr>
        <w:t xml:space="preserve">2011, </w:t>
      </w:r>
      <w:r w:rsidRPr="00C06458">
        <w:rPr>
          <w:rFonts w:asciiTheme="majorHAnsi" w:hAnsiTheme="majorHAnsi" w:cs="Verdana"/>
          <w:b/>
          <w:bCs/>
          <w:sz w:val="24"/>
        </w:rPr>
        <w:t>9</w:t>
      </w:r>
      <w:r w:rsidRPr="00C06458">
        <w:rPr>
          <w:rFonts w:asciiTheme="majorHAnsi" w:hAnsiTheme="majorHAnsi" w:cs="Verdana"/>
          <w:sz w:val="24"/>
        </w:rPr>
        <w:t>(Suppl 1):S2 (16 June 2011)</w:t>
      </w:r>
    </w:p>
    <w:p w:rsidR="001576B5" w:rsidRPr="00C06458" w:rsidRDefault="001576B5" w:rsidP="00D73B85">
      <w:pPr>
        <w:numPr>
          <w:ilvl w:val="0"/>
          <w:numId w:val="15"/>
        </w:numPr>
        <w:spacing w:before="120" w:after="120" w:line="240" w:lineRule="auto"/>
        <w:rPr>
          <w:rFonts w:asciiTheme="majorHAnsi" w:hAnsiTheme="majorHAnsi"/>
          <w:color w:val="000000"/>
          <w:sz w:val="24"/>
          <w:szCs w:val="24"/>
        </w:rPr>
      </w:pPr>
      <w:r w:rsidRPr="00C06458">
        <w:rPr>
          <w:rFonts w:asciiTheme="majorHAnsi" w:hAnsiTheme="majorHAnsi"/>
          <w:sz w:val="24"/>
          <w:szCs w:val="24"/>
        </w:rPr>
        <w:t xml:space="preserve">Sumner, Andy, Jo Crichton, Sally Theobald, </w:t>
      </w:r>
      <w:r w:rsidRPr="00C06458">
        <w:rPr>
          <w:rFonts w:asciiTheme="majorHAnsi" w:hAnsiTheme="majorHAnsi"/>
          <w:b/>
          <w:sz w:val="24"/>
          <w:szCs w:val="24"/>
        </w:rPr>
        <w:t>Eliya Zulu</w:t>
      </w:r>
      <w:r w:rsidRPr="00C06458">
        <w:rPr>
          <w:rFonts w:asciiTheme="majorHAnsi" w:hAnsiTheme="majorHAnsi"/>
          <w:sz w:val="24"/>
          <w:szCs w:val="24"/>
        </w:rPr>
        <w:t xml:space="preserve"> and Justin Parkhurst  (</w:t>
      </w:r>
      <w:r w:rsidR="004829CB" w:rsidRPr="00C06458">
        <w:rPr>
          <w:rFonts w:asciiTheme="majorHAnsi" w:hAnsiTheme="majorHAnsi"/>
          <w:sz w:val="24"/>
          <w:szCs w:val="24"/>
        </w:rPr>
        <w:t>2011</w:t>
      </w:r>
      <w:r w:rsidRPr="00C06458">
        <w:rPr>
          <w:rFonts w:asciiTheme="majorHAnsi" w:hAnsiTheme="majorHAnsi"/>
          <w:sz w:val="24"/>
          <w:szCs w:val="24"/>
        </w:rPr>
        <w:t xml:space="preserve">) “What shapes research impact on policy: Understanding research uptake in </w:t>
      </w:r>
      <w:r w:rsidRPr="00C06458">
        <w:rPr>
          <w:rFonts w:asciiTheme="majorHAnsi" w:hAnsiTheme="majorHAnsi"/>
          <w:color w:val="000000"/>
          <w:sz w:val="24"/>
          <w:szCs w:val="24"/>
        </w:rPr>
        <w:t xml:space="preserve">SRH policy processes in resource poor contexts”, </w:t>
      </w:r>
      <w:r w:rsidRPr="00C06458">
        <w:rPr>
          <w:rFonts w:asciiTheme="majorHAnsi" w:hAnsiTheme="majorHAnsi" w:cs="Verdana"/>
          <w:i/>
          <w:iCs/>
          <w:sz w:val="24"/>
        </w:rPr>
        <w:t>Health Research Policy and Systems</w:t>
      </w:r>
      <w:r w:rsidRPr="00C06458">
        <w:rPr>
          <w:rFonts w:asciiTheme="majorHAnsi" w:hAnsiTheme="majorHAnsi" w:cs="Verdana"/>
          <w:sz w:val="24"/>
        </w:rPr>
        <w:t xml:space="preserve"> 2011, </w:t>
      </w:r>
      <w:r w:rsidRPr="00C06458">
        <w:rPr>
          <w:rFonts w:asciiTheme="majorHAnsi" w:hAnsiTheme="majorHAnsi" w:cs="Verdana"/>
          <w:b/>
          <w:bCs/>
          <w:sz w:val="24"/>
        </w:rPr>
        <w:t>9</w:t>
      </w:r>
      <w:r w:rsidRPr="00C06458">
        <w:rPr>
          <w:rFonts w:asciiTheme="majorHAnsi" w:hAnsiTheme="majorHAnsi" w:cs="Verdana"/>
          <w:sz w:val="24"/>
        </w:rPr>
        <w:t>(Suppl 1):</w:t>
      </w:r>
      <w:r w:rsidR="00D23809" w:rsidRPr="00C06458">
        <w:rPr>
          <w:rFonts w:asciiTheme="majorHAnsi" w:hAnsiTheme="majorHAnsi" w:cs="Verdana"/>
          <w:sz w:val="24"/>
        </w:rPr>
        <w:t xml:space="preserve"> </w:t>
      </w:r>
      <w:r w:rsidRPr="00C06458">
        <w:rPr>
          <w:rFonts w:asciiTheme="majorHAnsi" w:hAnsiTheme="majorHAnsi" w:cs="Verdana"/>
          <w:sz w:val="24"/>
        </w:rPr>
        <w:t>S3 (16 June 2011)</w:t>
      </w:r>
    </w:p>
    <w:p w:rsidR="00CB5BF2" w:rsidRPr="00C06458" w:rsidRDefault="001576B5" w:rsidP="00D73B85">
      <w:pPr>
        <w:numPr>
          <w:ilvl w:val="0"/>
          <w:numId w:val="15"/>
        </w:numPr>
        <w:spacing w:before="120" w:after="120" w:line="240" w:lineRule="auto"/>
        <w:rPr>
          <w:rFonts w:asciiTheme="majorHAnsi" w:hAnsiTheme="majorHAnsi"/>
          <w:b/>
          <w:color w:val="000000"/>
          <w:sz w:val="24"/>
          <w:szCs w:val="24"/>
        </w:rPr>
      </w:pPr>
      <w:r w:rsidRPr="00C06458">
        <w:rPr>
          <w:rFonts w:asciiTheme="majorHAnsi" w:hAnsiTheme="majorHAnsi"/>
          <w:color w:val="000000"/>
          <w:sz w:val="24"/>
          <w:szCs w:val="24"/>
          <w:lang w:val="fr-FR"/>
        </w:rPr>
        <w:t xml:space="preserve">Oronje, Rose N., Chi-Chi Undie, </w:t>
      </w:r>
      <w:r w:rsidRPr="00C06458">
        <w:rPr>
          <w:rFonts w:asciiTheme="majorHAnsi" w:hAnsiTheme="majorHAnsi"/>
          <w:b/>
          <w:color w:val="000000"/>
          <w:sz w:val="24"/>
          <w:szCs w:val="24"/>
          <w:lang w:val="fr-FR"/>
        </w:rPr>
        <w:t>Eliya M. Zulu</w:t>
      </w:r>
      <w:r w:rsidRPr="00C06458">
        <w:rPr>
          <w:rFonts w:asciiTheme="majorHAnsi" w:hAnsiTheme="majorHAnsi"/>
          <w:color w:val="000000"/>
          <w:sz w:val="24"/>
          <w:szCs w:val="24"/>
          <w:lang w:val="fr-FR"/>
        </w:rPr>
        <w:t>, Joanna Crichton (</w:t>
      </w:r>
      <w:r w:rsidR="004829CB" w:rsidRPr="00C06458">
        <w:rPr>
          <w:rFonts w:asciiTheme="majorHAnsi" w:hAnsiTheme="majorHAnsi"/>
          <w:color w:val="000000"/>
          <w:sz w:val="24"/>
          <w:szCs w:val="24"/>
        </w:rPr>
        <w:t>2011</w:t>
      </w:r>
      <w:r w:rsidRPr="00C06458">
        <w:rPr>
          <w:rFonts w:asciiTheme="majorHAnsi" w:hAnsiTheme="majorHAnsi"/>
          <w:color w:val="000000"/>
          <w:sz w:val="24"/>
          <w:szCs w:val="24"/>
          <w:lang w:val="fr-FR"/>
        </w:rPr>
        <w:t>)  </w:t>
      </w:r>
      <w:r w:rsidRPr="00C06458">
        <w:rPr>
          <w:rFonts w:asciiTheme="majorHAnsi" w:hAnsiTheme="majorHAnsi"/>
          <w:color w:val="000000"/>
          <w:sz w:val="24"/>
          <w:szCs w:val="24"/>
        </w:rPr>
        <w:t xml:space="preserve">“Engaging media in communicating research on sexual and reproductive health and rights in sub-Saharan Africa: Experiences and lessons learned”, </w:t>
      </w:r>
      <w:r w:rsidRPr="00C06458">
        <w:rPr>
          <w:rFonts w:asciiTheme="majorHAnsi" w:hAnsiTheme="majorHAnsi" w:cs="Verdana"/>
          <w:i/>
          <w:iCs/>
          <w:sz w:val="24"/>
        </w:rPr>
        <w:t>Health Research Policy and Systems</w:t>
      </w:r>
      <w:r w:rsidRPr="00C06458">
        <w:rPr>
          <w:rFonts w:asciiTheme="majorHAnsi" w:hAnsiTheme="majorHAnsi" w:cs="Verdana"/>
          <w:sz w:val="24"/>
        </w:rPr>
        <w:t xml:space="preserve"> 2011, </w:t>
      </w:r>
      <w:r w:rsidRPr="00C06458">
        <w:rPr>
          <w:rFonts w:asciiTheme="majorHAnsi" w:hAnsiTheme="majorHAnsi" w:cs="Verdana"/>
          <w:b/>
          <w:bCs/>
          <w:sz w:val="24"/>
        </w:rPr>
        <w:t>9</w:t>
      </w:r>
      <w:r w:rsidR="003171A7" w:rsidRPr="00C06458">
        <w:rPr>
          <w:rFonts w:asciiTheme="majorHAnsi" w:hAnsiTheme="majorHAnsi" w:cs="Verdana"/>
          <w:b/>
          <w:bCs/>
          <w:sz w:val="24"/>
        </w:rPr>
        <w:t xml:space="preserve"> </w:t>
      </w:r>
      <w:r w:rsidRPr="00C06458">
        <w:rPr>
          <w:rFonts w:asciiTheme="majorHAnsi" w:hAnsiTheme="majorHAnsi" w:cs="Verdana"/>
          <w:sz w:val="24"/>
        </w:rPr>
        <w:t>(Suppl 1):S7 (16 June 2011)</w:t>
      </w:r>
    </w:p>
    <w:p w:rsidR="000F6361" w:rsidRPr="00C06458" w:rsidRDefault="00CB5BF2" w:rsidP="000F6361">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sz w:val="24"/>
          <w:szCs w:val="24"/>
        </w:rPr>
        <w:t>Ziraba, Abdhalah Kasiira, Catherine Kyobutungi and Eliya Msiyaphazi Zulu</w:t>
      </w:r>
      <w:r w:rsidR="004829CB" w:rsidRPr="00C06458">
        <w:rPr>
          <w:rFonts w:asciiTheme="majorHAnsi" w:hAnsiTheme="majorHAnsi"/>
          <w:sz w:val="24"/>
          <w:szCs w:val="24"/>
        </w:rPr>
        <w:t xml:space="preserve"> (</w:t>
      </w:r>
      <w:r w:rsidRPr="00C06458">
        <w:rPr>
          <w:rFonts w:asciiTheme="majorHAnsi" w:hAnsiTheme="majorHAnsi"/>
          <w:sz w:val="24"/>
          <w:szCs w:val="24"/>
        </w:rPr>
        <w:t>2011</w:t>
      </w:r>
      <w:r w:rsidR="004829CB" w:rsidRPr="00C06458">
        <w:rPr>
          <w:rFonts w:asciiTheme="majorHAnsi" w:hAnsiTheme="majorHAnsi"/>
          <w:sz w:val="24"/>
          <w:szCs w:val="24"/>
        </w:rPr>
        <w:t>)</w:t>
      </w:r>
      <w:r w:rsidRPr="00C06458">
        <w:rPr>
          <w:rFonts w:asciiTheme="majorHAnsi" w:hAnsiTheme="majorHAnsi"/>
          <w:sz w:val="24"/>
          <w:szCs w:val="24"/>
        </w:rPr>
        <w:t>. “</w:t>
      </w:r>
      <w:r w:rsidRPr="00C06458">
        <w:rPr>
          <w:rFonts w:asciiTheme="majorHAnsi" w:hAnsiTheme="majorHAnsi" w:cs="Arial"/>
          <w:bCs/>
          <w:color w:val="4A4949"/>
          <w:sz w:val="24"/>
          <w:szCs w:val="20"/>
        </w:rPr>
        <w:t>Fatal Injuries in the Slums of Nairobi and their Risk Factors: Results from a Matched Case-Control Study”, Journal of Urban Health, June 2011 (</w:t>
      </w:r>
      <w:r w:rsidRPr="00C06458">
        <w:rPr>
          <w:rFonts w:asciiTheme="majorHAnsi" w:hAnsiTheme="majorHAnsi" w:cs="Helvetica"/>
          <w:color w:val="101010"/>
          <w:sz w:val="24"/>
          <w:szCs w:val="13"/>
        </w:rPr>
        <w:t>doi:10.1007/s11524-011-9580-7)</w:t>
      </w:r>
    </w:p>
    <w:p w:rsidR="000F6361" w:rsidRPr="00C06458" w:rsidRDefault="003171A7" w:rsidP="000F6361">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cs="Garamond"/>
          <w:bCs/>
          <w:szCs w:val="32"/>
        </w:rPr>
        <w:t xml:space="preserve">Beguy Donatien, </w:t>
      </w:r>
      <w:hyperlink r:id="rId23" w:history="1">
        <w:r w:rsidRPr="00C06458">
          <w:rPr>
            <w:rFonts w:asciiTheme="majorHAnsi" w:hAnsiTheme="majorHAnsi" w:cs="Trebuchet MS"/>
            <w:bCs/>
          </w:rPr>
          <w:t>Caroline W. Kabiru</w:t>
        </w:r>
      </w:hyperlink>
      <w:r w:rsidRPr="00C06458">
        <w:rPr>
          <w:rFonts w:asciiTheme="majorHAnsi" w:hAnsiTheme="majorHAnsi" w:cs="Trebuchet MS"/>
          <w:bCs/>
        </w:rPr>
        <w:t xml:space="preserve">, </w:t>
      </w:r>
      <w:hyperlink r:id="rId24" w:history="1">
        <w:r w:rsidRPr="00C06458">
          <w:rPr>
            <w:rFonts w:asciiTheme="majorHAnsi" w:hAnsiTheme="majorHAnsi" w:cs="Trebuchet MS"/>
            <w:bCs/>
          </w:rPr>
          <w:t>Eliya M. Zulu</w:t>
        </w:r>
      </w:hyperlink>
      <w:r w:rsidRPr="00C06458">
        <w:rPr>
          <w:rFonts w:asciiTheme="majorHAnsi" w:hAnsiTheme="majorHAnsi" w:cs="Trebuchet MS"/>
          <w:bCs/>
        </w:rPr>
        <w:t xml:space="preserve"> and </w:t>
      </w:r>
      <w:hyperlink r:id="rId25" w:history="1">
        <w:r w:rsidRPr="00C06458">
          <w:rPr>
            <w:rFonts w:asciiTheme="majorHAnsi" w:hAnsiTheme="majorHAnsi" w:cs="Trebuchet MS"/>
            <w:bCs/>
          </w:rPr>
          <w:t>Alex C. Ezeh</w:t>
        </w:r>
      </w:hyperlink>
      <w:r w:rsidRPr="00C06458">
        <w:rPr>
          <w:rFonts w:asciiTheme="majorHAnsi" w:hAnsiTheme="majorHAnsi" w:cs="Trebuchet MS"/>
          <w:bCs/>
        </w:rPr>
        <w:t xml:space="preserve"> (2011) </w:t>
      </w:r>
      <w:r w:rsidRPr="00C06458">
        <w:rPr>
          <w:rFonts w:asciiTheme="majorHAnsi" w:hAnsiTheme="majorHAnsi"/>
        </w:rPr>
        <w:t>“</w:t>
      </w:r>
      <w:hyperlink r:id="rId26" w:history="1">
        <w:r w:rsidRPr="00C06458">
          <w:rPr>
            <w:rFonts w:asciiTheme="majorHAnsi" w:hAnsiTheme="majorHAnsi" w:cs="Garamond"/>
            <w:bCs/>
            <w:szCs w:val="32"/>
          </w:rPr>
          <w:t>Timing and Sequencing of Events Marking the Transition to Adulthood in Two Informal Settlements in Nairobi, Kenya</w:t>
        </w:r>
      </w:hyperlink>
      <w:r w:rsidRPr="00C06458">
        <w:rPr>
          <w:rFonts w:asciiTheme="majorHAnsi" w:hAnsiTheme="majorHAnsi"/>
        </w:rPr>
        <w:t>”</w:t>
      </w:r>
      <w:r w:rsidRPr="00C06458">
        <w:rPr>
          <w:rFonts w:asciiTheme="majorHAnsi" w:hAnsiTheme="majorHAnsi" w:cs="Garamond"/>
          <w:bCs/>
          <w:szCs w:val="32"/>
        </w:rPr>
        <w:t xml:space="preserve"> </w:t>
      </w:r>
      <w:hyperlink r:id="rId27" w:history="1">
        <w:r w:rsidRPr="00C06458">
          <w:rPr>
            <w:rFonts w:asciiTheme="majorHAnsi" w:hAnsiTheme="majorHAnsi" w:cs="Trebuchet MS"/>
            <w:i/>
            <w:iCs/>
          </w:rPr>
          <w:t>Journal of Urban Health</w:t>
        </w:r>
      </w:hyperlink>
      <w:r w:rsidRPr="00C06458">
        <w:rPr>
          <w:rFonts w:asciiTheme="majorHAnsi" w:hAnsiTheme="majorHAnsi" w:cs="Trebuchet MS"/>
          <w:i/>
          <w:iCs/>
        </w:rPr>
        <w:t xml:space="preserve">, 2011, </w:t>
      </w:r>
      <w:hyperlink r:id="rId28" w:history="1">
        <w:r w:rsidRPr="00C06458">
          <w:rPr>
            <w:rFonts w:asciiTheme="majorHAnsi" w:hAnsiTheme="majorHAnsi" w:cs="Trebuchet MS"/>
            <w:i/>
            <w:iCs/>
          </w:rPr>
          <w:t>Volume 88, Supplement 2</w:t>
        </w:r>
      </w:hyperlink>
      <w:r w:rsidRPr="00C06458">
        <w:rPr>
          <w:rFonts w:asciiTheme="majorHAnsi" w:hAnsiTheme="majorHAnsi" w:cs="Trebuchet MS"/>
          <w:i/>
          <w:iCs/>
        </w:rPr>
        <w:t>, Pages 318-340</w:t>
      </w:r>
    </w:p>
    <w:p w:rsidR="00CB5BF2" w:rsidRPr="00C06458" w:rsidRDefault="00CB5BF2" w:rsidP="000F6361">
      <w:pPr>
        <w:pStyle w:val="ListParagraph"/>
        <w:widowControl w:val="0"/>
        <w:numPr>
          <w:ilvl w:val="0"/>
          <w:numId w:val="15"/>
        </w:numPr>
        <w:autoSpaceDE w:val="0"/>
        <w:autoSpaceDN w:val="0"/>
        <w:adjustRightInd w:val="0"/>
        <w:spacing w:before="120" w:after="120"/>
        <w:rPr>
          <w:rFonts w:asciiTheme="majorHAnsi" w:hAnsiTheme="majorHAnsi" w:cs="Trebuchet MS"/>
          <w:bCs/>
        </w:rPr>
      </w:pPr>
      <w:r w:rsidRPr="00C06458">
        <w:rPr>
          <w:rFonts w:asciiTheme="majorHAnsi" w:hAnsiTheme="majorHAnsi" w:cs="Arial"/>
        </w:rPr>
        <w:t>Bocquier, Philippe, Nyovani Madise, and Eliya M. Zulu (</w:t>
      </w:r>
      <w:r w:rsidR="001D63E0" w:rsidRPr="00C06458">
        <w:rPr>
          <w:rFonts w:asciiTheme="majorHAnsi" w:hAnsiTheme="majorHAnsi"/>
          <w:color w:val="000000"/>
        </w:rPr>
        <w:t>2011</w:t>
      </w:r>
      <w:r w:rsidRPr="00C06458">
        <w:rPr>
          <w:rFonts w:asciiTheme="majorHAnsi" w:hAnsiTheme="majorHAnsi" w:cs="Arial"/>
        </w:rPr>
        <w:t xml:space="preserve">). </w:t>
      </w:r>
      <w:r w:rsidR="001D63E0" w:rsidRPr="00C06458">
        <w:rPr>
          <w:rFonts w:asciiTheme="majorHAnsi" w:hAnsiTheme="majorHAnsi"/>
        </w:rPr>
        <w:t>“</w:t>
      </w:r>
      <w:r w:rsidR="00924EAC" w:rsidRPr="00C06458">
        <w:rPr>
          <w:rFonts w:asciiTheme="majorHAnsi" w:hAnsiTheme="majorHAnsi" w:cs="Georgia"/>
          <w:color w:val="262626"/>
          <w:szCs w:val="60"/>
        </w:rPr>
        <w:t>Is There an Urban Advantage in Child Survival in Sub-Saharan Africa? Evidence From 18 Countries in the 1990s</w:t>
      </w:r>
      <w:r w:rsidR="001D63E0" w:rsidRPr="00C06458">
        <w:rPr>
          <w:rFonts w:asciiTheme="majorHAnsi" w:hAnsiTheme="majorHAnsi" w:cs="Georgia"/>
          <w:color w:val="262626"/>
          <w:szCs w:val="60"/>
        </w:rPr>
        <w:t xml:space="preserve">” </w:t>
      </w:r>
      <w:r w:rsidRPr="00C06458">
        <w:rPr>
          <w:rFonts w:asciiTheme="majorHAnsi" w:hAnsiTheme="majorHAnsi" w:cs="Arial"/>
          <w:i/>
        </w:rPr>
        <w:t xml:space="preserve">Demography, </w:t>
      </w:r>
      <w:hyperlink r:id="rId29" w:history="1">
        <w:r w:rsidRPr="00C06458">
          <w:rPr>
            <w:rFonts w:asciiTheme="majorHAnsi" w:hAnsiTheme="majorHAnsi" w:cs="Trebuchet MS"/>
            <w:color w:val="000000" w:themeColor="text1"/>
          </w:rPr>
          <w:t>Vol. 48, Number 2</w:t>
        </w:r>
      </w:hyperlink>
      <w:r w:rsidRPr="00C06458">
        <w:rPr>
          <w:rFonts w:asciiTheme="majorHAnsi" w:hAnsiTheme="majorHAnsi" w:cs="Trebuchet MS"/>
          <w:color w:val="000000" w:themeColor="text1"/>
        </w:rPr>
        <w:t>, 531-558</w:t>
      </w:r>
    </w:p>
    <w:p w:rsidR="00CB5BF2" w:rsidRPr="00C06458" w:rsidRDefault="00CB5BF2" w:rsidP="00D73B85">
      <w:pPr>
        <w:pStyle w:val="Default"/>
        <w:numPr>
          <w:ilvl w:val="0"/>
          <w:numId w:val="15"/>
        </w:numPr>
        <w:spacing w:before="120" w:after="120"/>
        <w:rPr>
          <w:rFonts w:asciiTheme="majorHAnsi" w:hAnsiTheme="majorHAnsi"/>
        </w:rPr>
      </w:pPr>
      <w:r w:rsidRPr="00C06458">
        <w:rPr>
          <w:rFonts w:asciiTheme="majorHAnsi" w:hAnsiTheme="majorHAnsi"/>
        </w:rPr>
        <w:t xml:space="preserve">Hongwei XU, Nancy LUKE, and </w:t>
      </w:r>
      <w:r w:rsidRPr="00C06458">
        <w:rPr>
          <w:rFonts w:asciiTheme="majorHAnsi" w:hAnsiTheme="majorHAnsi"/>
          <w:b/>
        </w:rPr>
        <w:t>Eliya M. ZULU</w:t>
      </w:r>
      <w:r w:rsidRPr="00C06458">
        <w:rPr>
          <w:rFonts w:asciiTheme="majorHAnsi" w:hAnsiTheme="majorHAnsi"/>
        </w:rPr>
        <w:t>, (2010) “</w:t>
      </w:r>
      <w:r w:rsidRPr="00C06458">
        <w:rPr>
          <w:rFonts w:asciiTheme="majorHAnsi" w:hAnsiTheme="majorHAnsi"/>
          <w:bCs/>
        </w:rPr>
        <w:t xml:space="preserve">Concurrent Sexual Partnerships among Youth in Urban Kisumu, Kenya: Prevalence and Partnership Effects” </w:t>
      </w:r>
      <w:r w:rsidRPr="00C06458">
        <w:rPr>
          <w:rFonts w:asciiTheme="majorHAnsi" w:hAnsiTheme="majorHAnsi"/>
          <w:bCs/>
          <w:i/>
        </w:rPr>
        <w:t>Population Studies</w:t>
      </w:r>
      <w:r w:rsidRPr="00C06458">
        <w:rPr>
          <w:rFonts w:asciiTheme="majorHAnsi" w:hAnsiTheme="majorHAnsi"/>
          <w:bCs/>
        </w:rPr>
        <w:t xml:space="preserve">, </w:t>
      </w:r>
      <w:r w:rsidRPr="00C06458">
        <w:rPr>
          <w:rFonts w:asciiTheme="majorHAnsi" w:hAnsiTheme="majorHAnsi"/>
        </w:rPr>
        <w:t>64(3):</w:t>
      </w:r>
      <w:r w:rsidR="001D63E0" w:rsidRPr="00C06458">
        <w:rPr>
          <w:rFonts w:asciiTheme="majorHAnsi" w:hAnsiTheme="majorHAnsi"/>
        </w:rPr>
        <w:t xml:space="preserve"> </w:t>
      </w:r>
      <w:r w:rsidRPr="00C06458">
        <w:rPr>
          <w:rFonts w:asciiTheme="majorHAnsi" w:hAnsiTheme="majorHAnsi"/>
        </w:rPr>
        <w:t xml:space="preserve">247-261 </w:t>
      </w:r>
      <w:r w:rsidRPr="00C06458">
        <w:rPr>
          <w:rFonts w:asciiTheme="majorHAnsi" w:hAnsiTheme="majorHAnsi"/>
          <w:b/>
          <w:bCs/>
        </w:rPr>
        <w:t xml:space="preserve"> </w:t>
      </w:r>
    </w:p>
    <w:p w:rsidR="00CB5BF2" w:rsidRPr="00C06458" w:rsidRDefault="00D73B85" w:rsidP="00D73B85">
      <w:pPr>
        <w:numPr>
          <w:ilvl w:val="0"/>
          <w:numId w:val="15"/>
        </w:numPr>
        <w:autoSpaceDE w:val="0"/>
        <w:autoSpaceDN w:val="0"/>
        <w:adjustRightInd w:val="0"/>
        <w:spacing w:before="120" w:after="120" w:line="240" w:lineRule="auto"/>
        <w:jc w:val="both"/>
        <w:rPr>
          <w:rFonts w:asciiTheme="majorHAnsi" w:hAnsiTheme="majorHAnsi"/>
          <w:sz w:val="24"/>
          <w:szCs w:val="24"/>
        </w:rPr>
      </w:pPr>
      <w:r w:rsidRPr="00C06458">
        <w:rPr>
          <w:rFonts w:asciiTheme="majorHAnsi" w:hAnsiTheme="majorHAnsi" w:cs="Arial"/>
          <w:sz w:val="24"/>
          <w:szCs w:val="24"/>
        </w:rPr>
        <w:t xml:space="preserve">Cleland </w:t>
      </w:r>
      <w:r w:rsidR="00CB5BF2" w:rsidRPr="00C06458">
        <w:rPr>
          <w:rFonts w:asciiTheme="majorHAnsi" w:hAnsiTheme="majorHAnsi" w:cs="Arial"/>
          <w:sz w:val="24"/>
          <w:szCs w:val="24"/>
        </w:rPr>
        <w:t xml:space="preserve">J. G., Robert </w:t>
      </w:r>
      <w:r w:rsidR="00D23809" w:rsidRPr="00C06458">
        <w:rPr>
          <w:rFonts w:asciiTheme="majorHAnsi" w:hAnsiTheme="majorHAnsi" w:cs="Arial"/>
          <w:sz w:val="24"/>
          <w:szCs w:val="24"/>
        </w:rPr>
        <w:t xml:space="preserve">P Ndugwa and </w:t>
      </w:r>
      <w:r w:rsidR="00CB5BF2" w:rsidRPr="00C06458">
        <w:rPr>
          <w:rFonts w:asciiTheme="majorHAnsi" w:hAnsiTheme="majorHAnsi" w:cs="Arial"/>
          <w:sz w:val="24"/>
          <w:szCs w:val="24"/>
        </w:rPr>
        <w:t>Eliya M. Zulu</w:t>
      </w:r>
      <w:r w:rsidR="00CB5BF2" w:rsidRPr="00C06458">
        <w:rPr>
          <w:rFonts w:asciiTheme="majorHAnsi" w:hAnsiTheme="majorHAnsi" w:cs="Arial"/>
          <w:bCs/>
          <w:sz w:val="24"/>
          <w:szCs w:val="24"/>
        </w:rPr>
        <w:t xml:space="preserve"> (2010). “Family planning in sub-Saharan Africa: progress or stagnation?”, </w:t>
      </w:r>
      <w:r w:rsidR="00CB5BF2" w:rsidRPr="00C06458">
        <w:rPr>
          <w:rFonts w:asciiTheme="majorHAnsi" w:hAnsiTheme="majorHAnsi"/>
          <w:i/>
          <w:sz w:val="24"/>
          <w:szCs w:val="24"/>
        </w:rPr>
        <w:t>Bulletin of the World Health Organization</w:t>
      </w:r>
      <w:r w:rsidR="00CB5BF2" w:rsidRPr="00C06458">
        <w:rPr>
          <w:rFonts w:asciiTheme="majorHAnsi" w:hAnsiTheme="majorHAnsi"/>
          <w:sz w:val="24"/>
          <w:szCs w:val="24"/>
        </w:rPr>
        <w:t xml:space="preserve"> (Article ID: BLT.10.077925), November 2010</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sz w:val="24"/>
          <w:szCs w:val="24"/>
        </w:rPr>
      </w:pPr>
      <w:r w:rsidRPr="00C06458">
        <w:rPr>
          <w:rFonts w:asciiTheme="majorHAnsi" w:hAnsiTheme="majorHAnsi"/>
          <w:color w:val="000000"/>
          <w:sz w:val="24"/>
          <w:szCs w:val="24"/>
        </w:rPr>
        <w:t xml:space="preserve">Beguy, Donatien, Philippe Bocquier, and </w:t>
      </w:r>
      <w:r w:rsidRPr="00C06458">
        <w:rPr>
          <w:rFonts w:asciiTheme="majorHAnsi" w:hAnsiTheme="majorHAnsi"/>
          <w:b/>
          <w:color w:val="000000"/>
          <w:sz w:val="24"/>
          <w:szCs w:val="24"/>
        </w:rPr>
        <w:t>Eliya M. Zulu</w:t>
      </w:r>
      <w:r w:rsidRPr="00C06458">
        <w:rPr>
          <w:rFonts w:asciiTheme="majorHAnsi" w:hAnsiTheme="majorHAnsi"/>
          <w:color w:val="000000"/>
          <w:sz w:val="24"/>
          <w:szCs w:val="24"/>
        </w:rPr>
        <w:t>, (2010), “</w:t>
      </w:r>
      <w:r w:rsidRPr="00C06458">
        <w:rPr>
          <w:rFonts w:asciiTheme="majorHAnsi" w:hAnsiTheme="majorHAnsi"/>
          <w:sz w:val="24"/>
          <w:szCs w:val="24"/>
        </w:rPr>
        <w:t xml:space="preserve">Circular Migration Patterns and Determinants in Nairobi Slum Settlements”, </w:t>
      </w:r>
      <w:r w:rsidRPr="00C06458">
        <w:rPr>
          <w:rFonts w:asciiTheme="majorHAnsi" w:hAnsiTheme="majorHAnsi"/>
          <w:i/>
          <w:sz w:val="24"/>
          <w:szCs w:val="24"/>
        </w:rPr>
        <w:t>Demographic Research, Vol 23, Article 20: pp. 549-586</w:t>
      </w:r>
    </w:p>
    <w:p w:rsidR="00CB5BF2" w:rsidRPr="00C06458" w:rsidRDefault="00CB5BF2" w:rsidP="00D73B85">
      <w:pPr>
        <w:numPr>
          <w:ilvl w:val="0"/>
          <w:numId w:val="15"/>
        </w:numPr>
        <w:spacing w:before="120" w:after="120" w:line="240" w:lineRule="auto"/>
        <w:rPr>
          <w:rFonts w:asciiTheme="majorHAnsi" w:hAnsiTheme="majorHAnsi"/>
          <w:b/>
          <w:sz w:val="24"/>
          <w:szCs w:val="24"/>
        </w:rPr>
      </w:pPr>
      <w:r w:rsidRPr="00C06458">
        <w:rPr>
          <w:rFonts w:asciiTheme="majorHAnsi" w:hAnsiTheme="majorHAnsi"/>
          <w:sz w:val="24"/>
          <w:szCs w:val="24"/>
        </w:rPr>
        <w:t xml:space="preserve">Bocquier Philippe, Donatien Beguy, </w:t>
      </w:r>
      <w:r w:rsidRPr="00C06458">
        <w:rPr>
          <w:rFonts w:asciiTheme="majorHAnsi" w:hAnsiTheme="majorHAnsi"/>
          <w:b/>
          <w:sz w:val="24"/>
          <w:szCs w:val="24"/>
        </w:rPr>
        <w:t>Eliya Zulu</w:t>
      </w:r>
      <w:r w:rsidRPr="00C06458">
        <w:rPr>
          <w:rFonts w:asciiTheme="majorHAnsi" w:hAnsiTheme="majorHAnsi"/>
          <w:sz w:val="24"/>
          <w:szCs w:val="24"/>
        </w:rPr>
        <w:t>, Kanyiva Muindi, Adama Konseiga, and Yazoume Ye (2010). “</w:t>
      </w:r>
      <w:r w:rsidRPr="00C06458">
        <w:rPr>
          <w:rFonts w:asciiTheme="majorHAnsi" w:hAnsiTheme="majorHAnsi" w:cs="Arial"/>
          <w:bCs/>
          <w:sz w:val="24"/>
          <w:szCs w:val="24"/>
        </w:rPr>
        <w:t>Do Migrant Children Face Greater Health Hazards in Slum Settlements? Evidence from Nairobi, Kenya</w:t>
      </w:r>
      <w:r w:rsidRPr="00C06458">
        <w:rPr>
          <w:rFonts w:asciiTheme="majorHAnsi" w:hAnsiTheme="majorHAnsi"/>
          <w:sz w:val="24"/>
          <w:szCs w:val="24"/>
        </w:rPr>
        <w:t xml:space="preserve">”, </w:t>
      </w:r>
      <w:r w:rsidRPr="00C06458">
        <w:rPr>
          <w:rFonts w:asciiTheme="majorHAnsi" w:hAnsiTheme="majorHAnsi"/>
          <w:i/>
          <w:sz w:val="24"/>
          <w:szCs w:val="24"/>
        </w:rPr>
        <w:t xml:space="preserve">Journal of Urban Health, </w:t>
      </w:r>
      <w:r w:rsidRPr="00C06458">
        <w:rPr>
          <w:rFonts w:asciiTheme="majorHAnsi" w:hAnsiTheme="majorHAnsi"/>
          <w:sz w:val="24"/>
          <w:szCs w:val="24"/>
        </w:rPr>
        <w:t xml:space="preserve">Published online on </w:t>
      </w:r>
      <w:r w:rsidRPr="00C06458">
        <w:rPr>
          <w:rFonts w:asciiTheme="majorHAnsi" w:hAnsiTheme="majorHAnsi" w:cs="Arial"/>
          <w:sz w:val="24"/>
          <w:szCs w:val="24"/>
        </w:rPr>
        <w:t>November 25, 2010.</w:t>
      </w:r>
      <w:r w:rsidRPr="00C06458">
        <w:rPr>
          <w:rFonts w:asciiTheme="majorHAnsi" w:hAnsiTheme="majorHAnsi"/>
          <w:i/>
          <w:sz w:val="24"/>
          <w:szCs w:val="24"/>
        </w:rPr>
        <w:t xml:space="preserve"> </w:t>
      </w:r>
      <w:r w:rsidRPr="00C06458">
        <w:rPr>
          <w:rFonts w:asciiTheme="majorHAnsi" w:hAnsiTheme="majorHAnsi"/>
          <w:b/>
          <w:i/>
          <w:sz w:val="24"/>
          <w:szCs w:val="24"/>
        </w:rPr>
        <w:t xml:space="preserve"> </w:t>
      </w:r>
    </w:p>
    <w:p w:rsidR="00CB5BF2" w:rsidRPr="00C06458" w:rsidRDefault="00CB5BF2" w:rsidP="00D73B85">
      <w:pPr>
        <w:numPr>
          <w:ilvl w:val="0"/>
          <w:numId w:val="15"/>
        </w:numPr>
        <w:spacing w:before="120" w:after="120" w:line="240" w:lineRule="auto"/>
        <w:rPr>
          <w:rFonts w:asciiTheme="majorHAnsi" w:hAnsiTheme="majorHAnsi"/>
          <w:b/>
          <w:sz w:val="24"/>
          <w:szCs w:val="24"/>
        </w:rPr>
      </w:pPr>
      <w:r w:rsidRPr="00C06458">
        <w:rPr>
          <w:rFonts w:asciiTheme="majorHAnsi" w:hAnsiTheme="majorHAnsi"/>
          <w:noProof/>
          <w:w w:val="103"/>
          <w:sz w:val="24"/>
          <w:szCs w:val="24"/>
        </w:rPr>
        <w:t xml:space="preserve">Kimani-Murage, Elizabeth W.,  Penny A Holding, Jean-Christophe Fotso, Alex C. Ezeh, Nyovani J Madise, Elizabeth N Kahurani and </w:t>
      </w:r>
      <w:r w:rsidRPr="00C06458">
        <w:rPr>
          <w:rFonts w:asciiTheme="majorHAnsi" w:hAnsiTheme="majorHAnsi"/>
          <w:b/>
          <w:noProof/>
          <w:w w:val="103"/>
          <w:sz w:val="24"/>
          <w:szCs w:val="24"/>
        </w:rPr>
        <w:t xml:space="preserve">Eliya M Zulu </w:t>
      </w:r>
      <w:r w:rsidRPr="00C06458">
        <w:rPr>
          <w:rFonts w:asciiTheme="majorHAnsi" w:hAnsiTheme="majorHAnsi"/>
          <w:noProof/>
          <w:w w:val="103"/>
          <w:sz w:val="24"/>
          <w:szCs w:val="24"/>
        </w:rPr>
        <w:t xml:space="preserve">(2010).  </w:t>
      </w:r>
      <w:r w:rsidRPr="00C06458">
        <w:rPr>
          <w:rFonts w:asciiTheme="majorHAnsi" w:hAnsiTheme="majorHAnsi"/>
          <w:sz w:val="24"/>
          <w:szCs w:val="24"/>
        </w:rPr>
        <w:t xml:space="preserve">Food Security and Nutritional Outcomes among Urban Poor Orphans in Nairobi, </w:t>
      </w:r>
      <w:r w:rsidRPr="00C06458">
        <w:rPr>
          <w:rFonts w:asciiTheme="majorHAnsi" w:hAnsiTheme="majorHAnsi"/>
          <w:i/>
          <w:sz w:val="24"/>
          <w:szCs w:val="24"/>
        </w:rPr>
        <w:t>Journal of Urban Health Kenya</w:t>
      </w:r>
      <w:r w:rsidRPr="00C06458">
        <w:rPr>
          <w:rFonts w:asciiTheme="majorHAnsi" w:hAnsiTheme="majorHAnsi"/>
          <w:sz w:val="24"/>
          <w:szCs w:val="24"/>
        </w:rPr>
        <w:t>, Published online, October 2010</w:t>
      </w:r>
    </w:p>
    <w:p w:rsidR="00CB5BF2" w:rsidRPr="00C06458" w:rsidRDefault="00CB5BF2" w:rsidP="00D73B85">
      <w:pPr>
        <w:numPr>
          <w:ilvl w:val="0"/>
          <w:numId w:val="15"/>
        </w:numPr>
        <w:spacing w:before="120" w:after="120" w:line="240" w:lineRule="auto"/>
        <w:rPr>
          <w:rFonts w:asciiTheme="majorHAnsi" w:hAnsiTheme="majorHAnsi"/>
          <w:b/>
          <w:sz w:val="24"/>
          <w:szCs w:val="24"/>
        </w:rPr>
      </w:pPr>
      <w:r w:rsidRPr="00C06458">
        <w:rPr>
          <w:rFonts w:asciiTheme="majorHAnsi" w:hAnsiTheme="majorHAnsi"/>
          <w:sz w:val="24"/>
          <w:szCs w:val="24"/>
        </w:rPr>
        <w:t>Netsayi N Mudege and Eliya M Zulu (2010) In their own words: Assessment of satisfaction with residential location among migrants in Nairobi slums,</w:t>
      </w:r>
      <w:r w:rsidRPr="00C06458">
        <w:rPr>
          <w:rFonts w:asciiTheme="majorHAnsi" w:hAnsiTheme="majorHAnsi"/>
          <w:i/>
          <w:sz w:val="24"/>
          <w:szCs w:val="24"/>
        </w:rPr>
        <w:t xml:space="preserve"> Journal of Urban Health</w:t>
      </w:r>
      <w:r w:rsidRPr="00C06458">
        <w:rPr>
          <w:rFonts w:asciiTheme="majorHAnsi" w:hAnsiTheme="majorHAnsi"/>
          <w:sz w:val="24"/>
          <w:szCs w:val="24"/>
        </w:rPr>
        <w:t>, Published online, August 2010</w:t>
      </w:r>
    </w:p>
    <w:p w:rsidR="00CB5BF2" w:rsidRPr="00C06458" w:rsidRDefault="00CB5BF2" w:rsidP="00D73B85">
      <w:pPr>
        <w:numPr>
          <w:ilvl w:val="0"/>
          <w:numId w:val="15"/>
        </w:numPr>
        <w:spacing w:before="120" w:after="120" w:line="240" w:lineRule="auto"/>
        <w:jc w:val="both"/>
        <w:rPr>
          <w:rFonts w:asciiTheme="majorHAnsi" w:hAnsiTheme="majorHAnsi"/>
          <w:sz w:val="24"/>
          <w:szCs w:val="24"/>
        </w:rPr>
      </w:pPr>
      <w:r w:rsidRPr="00C06458">
        <w:rPr>
          <w:rFonts w:asciiTheme="majorHAnsi" w:hAnsiTheme="majorHAnsi"/>
          <w:sz w:val="24"/>
          <w:szCs w:val="24"/>
        </w:rPr>
        <w:t xml:space="preserve">Mudege, N.N. and </w:t>
      </w:r>
      <w:r w:rsidRPr="00C06458">
        <w:rPr>
          <w:rFonts w:asciiTheme="majorHAnsi" w:hAnsiTheme="majorHAnsi"/>
          <w:b/>
          <w:sz w:val="24"/>
          <w:szCs w:val="24"/>
        </w:rPr>
        <w:t xml:space="preserve">Eliya M Zulu, </w:t>
      </w:r>
      <w:r w:rsidRPr="00C06458">
        <w:rPr>
          <w:rFonts w:asciiTheme="majorHAnsi" w:hAnsiTheme="majorHAnsi"/>
          <w:sz w:val="24"/>
          <w:szCs w:val="24"/>
        </w:rPr>
        <w:t>(</w:t>
      </w:r>
      <w:r w:rsidRPr="00C06458">
        <w:rPr>
          <w:rFonts w:asciiTheme="majorHAnsi" w:hAnsiTheme="majorHAnsi"/>
          <w:sz w:val="24"/>
        </w:rPr>
        <w:t>2010</w:t>
      </w:r>
      <w:r w:rsidRPr="00C06458">
        <w:rPr>
          <w:rFonts w:asciiTheme="majorHAnsi" w:hAnsiTheme="majorHAnsi"/>
          <w:sz w:val="24"/>
          <w:szCs w:val="24"/>
        </w:rPr>
        <w:t>)</w:t>
      </w:r>
      <w:r w:rsidRPr="00C06458">
        <w:rPr>
          <w:rFonts w:asciiTheme="majorHAnsi" w:hAnsiTheme="majorHAnsi"/>
          <w:b/>
          <w:sz w:val="24"/>
          <w:szCs w:val="24"/>
        </w:rPr>
        <w:t xml:space="preserve"> </w:t>
      </w:r>
      <w:r w:rsidR="00F462C2" w:rsidRPr="00C06458">
        <w:rPr>
          <w:rFonts w:asciiTheme="majorHAnsi" w:hAnsiTheme="majorHAnsi"/>
          <w:b/>
          <w:sz w:val="24"/>
          <w:szCs w:val="24"/>
        </w:rPr>
        <w:t>“</w:t>
      </w:r>
      <w:r w:rsidRPr="00C06458">
        <w:rPr>
          <w:rFonts w:asciiTheme="majorHAnsi" w:hAnsiTheme="majorHAnsi"/>
          <w:sz w:val="24"/>
          <w:szCs w:val="24"/>
        </w:rPr>
        <w:t>Discourses of Illegality and exclusion: When water access matters</w:t>
      </w:r>
      <w:r w:rsidR="00F462C2" w:rsidRPr="00C06458">
        <w:rPr>
          <w:rFonts w:asciiTheme="majorHAnsi" w:hAnsiTheme="majorHAnsi"/>
          <w:sz w:val="24"/>
          <w:szCs w:val="24"/>
        </w:rPr>
        <w:t>”</w:t>
      </w:r>
      <w:r w:rsidRPr="00C06458">
        <w:rPr>
          <w:rFonts w:asciiTheme="majorHAnsi" w:hAnsiTheme="majorHAnsi"/>
          <w:sz w:val="24"/>
          <w:szCs w:val="24"/>
        </w:rPr>
        <w:t xml:space="preserve"> </w:t>
      </w:r>
      <w:r w:rsidRPr="00C06458">
        <w:rPr>
          <w:rFonts w:asciiTheme="majorHAnsi" w:hAnsiTheme="majorHAnsi"/>
          <w:i/>
          <w:sz w:val="24"/>
          <w:szCs w:val="24"/>
        </w:rPr>
        <w:t>Global Public Health</w:t>
      </w:r>
      <w:r w:rsidRPr="00C06458">
        <w:rPr>
          <w:rFonts w:asciiTheme="majorHAnsi" w:hAnsiTheme="majorHAnsi"/>
          <w:b/>
          <w:i/>
          <w:sz w:val="24"/>
          <w:szCs w:val="24"/>
        </w:rPr>
        <w:t xml:space="preserve"> </w:t>
      </w:r>
      <w:r w:rsidRPr="00C06458">
        <w:rPr>
          <w:rFonts w:asciiTheme="majorHAnsi" w:hAnsiTheme="majorHAnsi" w:cs="Arial"/>
          <w:sz w:val="24"/>
        </w:rPr>
        <w:t xml:space="preserve">13:1-13. </w:t>
      </w:r>
    </w:p>
    <w:p w:rsidR="00CB5BF2" w:rsidRPr="00C06458" w:rsidRDefault="00CB5BF2" w:rsidP="00D73B85">
      <w:pPr>
        <w:numPr>
          <w:ilvl w:val="0"/>
          <w:numId w:val="15"/>
        </w:numPr>
        <w:spacing w:before="120" w:after="120" w:line="240" w:lineRule="auto"/>
        <w:rPr>
          <w:rFonts w:asciiTheme="majorHAnsi" w:hAnsiTheme="majorHAnsi"/>
          <w:b/>
          <w:sz w:val="24"/>
          <w:szCs w:val="24"/>
        </w:rPr>
      </w:pPr>
      <w:r w:rsidRPr="00C06458">
        <w:rPr>
          <w:rFonts w:asciiTheme="majorHAnsi" w:hAnsiTheme="majorHAnsi"/>
          <w:iCs/>
          <w:sz w:val="24"/>
          <w:szCs w:val="24"/>
        </w:rPr>
        <w:t xml:space="preserve">Ndugwa, R. P., J Cleland, NJ Madise, JC Fotso, </w:t>
      </w:r>
      <w:r w:rsidRPr="00C06458">
        <w:rPr>
          <w:rFonts w:asciiTheme="majorHAnsi" w:hAnsiTheme="majorHAnsi"/>
          <w:b/>
          <w:iCs/>
          <w:sz w:val="24"/>
          <w:szCs w:val="24"/>
        </w:rPr>
        <w:t>EM Zulu</w:t>
      </w:r>
      <w:r w:rsidRPr="00C06458">
        <w:rPr>
          <w:rFonts w:asciiTheme="majorHAnsi" w:hAnsiTheme="majorHAnsi"/>
          <w:i/>
          <w:iCs/>
          <w:sz w:val="24"/>
          <w:szCs w:val="24"/>
        </w:rPr>
        <w:t xml:space="preserve"> </w:t>
      </w:r>
      <w:r w:rsidRPr="00C06458">
        <w:rPr>
          <w:rFonts w:asciiTheme="majorHAnsi" w:hAnsiTheme="majorHAnsi"/>
          <w:iCs/>
          <w:sz w:val="24"/>
          <w:szCs w:val="24"/>
        </w:rPr>
        <w:t>(2010) “</w:t>
      </w:r>
      <w:r w:rsidRPr="00C06458">
        <w:rPr>
          <w:rFonts w:asciiTheme="majorHAnsi" w:hAnsiTheme="majorHAnsi"/>
          <w:sz w:val="24"/>
          <w:szCs w:val="24"/>
        </w:rPr>
        <w:t>Menstrual Pattern, Sexual Behaviors and Contraceptive Use among Postpartum Women in Nairobi Urban Slums”,</w:t>
      </w:r>
      <w:r w:rsidRPr="00C06458">
        <w:rPr>
          <w:rFonts w:asciiTheme="majorHAnsi" w:hAnsiTheme="majorHAnsi"/>
          <w:i/>
          <w:sz w:val="24"/>
          <w:szCs w:val="24"/>
        </w:rPr>
        <w:t xml:space="preserve"> Journal of Urban Health</w:t>
      </w:r>
      <w:r w:rsidRPr="00C06458">
        <w:rPr>
          <w:rFonts w:asciiTheme="majorHAnsi" w:hAnsiTheme="majorHAnsi"/>
          <w:sz w:val="24"/>
          <w:szCs w:val="24"/>
        </w:rPr>
        <w:t xml:space="preserve">, – Published online May 2010 </w:t>
      </w:r>
    </w:p>
    <w:p w:rsidR="00CB5BF2" w:rsidRPr="00C06458" w:rsidRDefault="00CB5BF2" w:rsidP="00D73B85">
      <w:pPr>
        <w:numPr>
          <w:ilvl w:val="0"/>
          <w:numId w:val="15"/>
        </w:numPr>
        <w:spacing w:before="120" w:after="120" w:line="240" w:lineRule="auto"/>
        <w:rPr>
          <w:rFonts w:asciiTheme="majorHAnsi" w:hAnsiTheme="majorHAnsi"/>
          <w:sz w:val="24"/>
          <w:szCs w:val="24"/>
        </w:rPr>
      </w:pPr>
      <w:r w:rsidRPr="00C06458">
        <w:rPr>
          <w:rFonts w:asciiTheme="majorHAnsi" w:hAnsiTheme="majorHAnsi"/>
          <w:sz w:val="24"/>
          <w:szCs w:val="24"/>
        </w:rPr>
        <w:t xml:space="preserve">Ndugwa, R. N., C. Kabiru, J. Cleland, D.Beguy, T. Egondi, </w:t>
      </w:r>
      <w:r w:rsidRPr="00C06458">
        <w:rPr>
          <w:rFonts w:asciiTheme="majorHAnsi" w:hAnsiTheme="majorHAnsi"/>
          <w:b/>
          <w:sz w:val="24"/>
          <w:szCs w:val="24"/>
        </w:rPr>
        <w:t>E.M. Zulu,</w:t>
      </w:r>
      <w:r w:rsidRPr="00C06458">
        <w:rPr>
          <w:rFonts w:asciiTheme="majorHAnsi" w:hAnsiTheme="majorHAnsi"/>
          <w:sz w:val="24"/>
          <w:szCs w:val="24"/>
        </w:rPr>
        <w:t xml:space="preserve"> R. Jessor.  (2010) Adolescent Problem Behavior in Nairobi’s Informal Settlements: Applying Problem Behavior Theory in sub-Saharan Africa</w:t>
      </w:r>
      <w:r w:rsidRPr="00C06458">
        <w:rPr>
          <w:rFonts w:asciiTheme="majorHAnsi" w:hAnsiTheme="majorHAnsi"/>
          <w:i/>
          <w:sz w:val="24"/>
          <w:szCs w:val="24"/>
        </w:rPr>
        <w:t>, Journal of Urban Health</w:t>
      </w:r>
      <w:r w:rsidRPr="00C06458">
        <w:rPr>
          <w:rFonts w:asciiTheme="majorHAnsi" w:hAnsiTheme="majorHAnsi"/>
          <w:sz w:val="24"/>
          <w:szCs w:val="24"/>
        </w:rPr>
        <w:t>, May 2010,</w:t>
      </w:r>
    </w:p>
    <w:p w:rsidR="00CB5BF2" w:rsidRPr="00C06458" w:rsidRDefault="00CB5BF2" w:rsidP="00D73B85">
      <w:pPr>
        <w:numPr>
          <w:ilvl w:val="0"/>
          <w:numId w:val="15"/>
        </w:numPr>
        <w:spacing w:before="120" w:after="120"/>
        <w:rPr>
          <w:rFonts w:asciiTheme="majorHAnsi" w:hAnsiTheme="majorHAnsi"/>
          <w:bCs/>
          <w:kern w:val="32"/>
          <w:sz w:val="24"/>
          <w:szCs w:val="24"/>
          <w:lang w:val="en-GB"/>
        </w:rPr>
      </w:pPr>
      <w:r w:rsidRPr="00C06458">
        <w:rPr>
          <w:rFonts w:asciiTheme="majorHAnsi" w:hAnsiTheme="majorHAnsi"/>
          <w:sz w:val="24"/>
          <w:szCs w:val="24"/>
        </w:rPr>
        <w:t xml:space="preserve">Kabiru, Caroline, Nancy Luke, Chimaraoke O. Izugbara, </w:t>
      </w:r>
      <w:r w:rsidRPr="00C06458">
        <w:rPr>
          <w:rFonts w:asciiTheme="majorHAnsi" w:hAnsiTheme="majorHAnsi"/>
          <w:b/>
          <w:sz w:val="24"/>
          <w:szCs w:val="24"/>
        </w:rPr>
        <w:t>Eliya M. Zulu</w:t>
      </w:r>
      <w:r w:rsidRPr="00C06458">
        <w:rPr>
          <w:rFonts w:asciiTheme="majorHAnsi" w:hAnsiTheme="majorHAnsi"/>
          <w:sz w:val="24"/>
          <w:szCs w:val="24"/>
        </w:rPr>
        <w:t xml:space="preserve"> (2010). “</w:t>
      </w:r>
      <w:r w:rsidRPr="00C06458">
        <w:rPr>
          <w:rFonts w:asciiTheme="majorHAnsi" w:hAnsiTheme="majorHAnsi"/>
          <w:bCs/>
          <w:kern w:val="32"/>
          <w:sz w:val="24"/>
          <w:szCs w:val="24"/>
          <w:lang w:val="en-GB"/>
        </w:rPr>
        <w:t xml:space="preserve">The Correlates of HIV Testing and Impacts on Sexual Behavior: Evidence from a Life History Study of Young People in Kisumu, Kenya”, </w:t>
      </w:r>
      <w:r w:rsidRPr="00C06458">
        <w:rPr>
          <w:rFonts w:asciiTheme="majorHAnsi" w:hAnsiTheme="majorHAnsi"/>
          <w:i/>
          <w:sz w:val="24"/>
          <w:szCs w:val="24"/>
        </w:rPr>
        <w:t>BMC Public Health</w:t>
      </w:r>
      <w:r w:rsidRPr="00C06458">
        <w:rPr>
          <w:rFonts w:asciiTheme="majorHAnsi" w:hAnsiTheme="majorHAnsi"/>
          <w:sz w:val="24"/>
          <w:szCs w:val="24"/>
        </w:rPr>
        <w:t>, 10,412:1-12</w:t>
      </w:r>
    </w:p>
    <w:p w:rsidR="00CB5BF2" w:rsidRPr="00C06458" w:rsidRDefault="00CB5BF2" w:rsidP="00D73B85">
      <w:pPr>
        <w:numPr>
          <w:ilvl w:val="0"/>
          <w:numId w:val="15"/>
        </w:numPr>
        <w:spacing w:before="120" w:after="120" w:line="240" w:lineRule="auto"/>
        <w:rPr>
          <w:rFonts w:asciiTheme="majorHAnsi" w:hAnsiTheme="majorHAnsi" w:cs="Arial"/>
          <w:sz w:val="24"/>
          <w:szCs w:val="24"/>
        </w:rPr>
      </w:pPr>
      <w:r w:rsidRPr="00C06458">
        <w:rPr>
          <w:rFonts w:asciiTheme="majorHAnsi" w:hAnsiTheme="majorHAnsi" w:cs="Arial"/>
          <w:sz w:val="24"/>
          <w:szCs w:val="24"/>
        </w:rPr>
        <w:t>Kabiru, C., D. Beguy, C. Undie,</w:t>
      </w:r>
      <w:r w:rsidRPr="00C06458">
        <w:rPr>
          <w:rFonts w:asciiTheme="majorHAnsi" w:hAnsiTheme="majorHAnsi" w:cs="Arial"/>
          <w:b/>
          <w:sz w:val="24"/>
          <w:szCs w:val="24"/>
        </w:rPr>
        <w:t xml:space="preserve"> </w:t>
      </w:r>
      <w:r w:rsidRPr="00C06458">
        <w:rPr>
          <w:rFonts w:asciiTheme="majorHAnsi" w:hAnsiTheme="majorHAnsi" w:cs="Arial"/>
          <w:sz w:val="24"/>
          <w:szCs w:val="24"/>
        </w:rPr>
        <w:t>and</w:t>
      </w:r>
      <w:r w:rsidRPr="00C06458">
        <w:rPr>
          <w:rFonts w:asciiTheme="majorHAnsi" w:hAnsiTheme="majorHAnsi" w:cs="Arial"/>
          <w:b/>
          <w:sz w:val="24"/>
          <w:szCs w:val="24"/>
        </w:rPr>
        <w:t xml:space="preserve"> Eliya Zulu, </w:t>
      </w:r>
      <w:r w:rsidRPr="00C06458">
        <w:rPr>
          <w:rFonts w:asciiTheme="majorHAnsi" w:hAnsiTheme="majorHAnsi" w:cs="Arial"/>
          <w:sz w:val="24"/>
          <w:szCs w:val="24"/>
        </w:rPr>
        <w:t xml:space="preserve">A. C. Ezeh. (2010)  “Transition into First Sex among Adolescents in Slum and Non-Slum Communities in Nairobi, Kenya”, </w:t>
      </w:r>
      <w:r w:rsidRPr="00C06458">
        <w:rPr>
          <w:rFonts w:asciiTheme="majorHAnsi" w:hAnsiTheme="majorHAnsi"/>
          <w:i/>
          <w:sz w:val="24"/>
          <w:szCs w:val="24"/>
        </w:rPr>
        <w:t>Journal of Youth Studies, 13,4:453-471</w:t>
      </w:r>
    </w:p>
    <w:p w:rsidR="00CF699E" w:rsidRPr="00C06458" w:rsidRDefault="00CB5BF2" w:rsidP="00D73B85">
      <w:pPr>
        <w:numPr>
          <w:ilvl w:val="0"/>
          <w:numId w:val="15"/>
        </w:numPr>
        <w:spacing w:before="120" w:after="120" w:line="240" w:lineRule="auto"/>
        <w:rPr>
          <w:rFonts w:asciiTheme="majorHAnsi" w:hAnsiTheme="majorHAnsi"/>
          <w:sz w:val="24"/>
          <w:szCs w:val="24"/>
        </w:rPr>
      </w:pPr>
      <w:r w:rsidRPr="00C06458">
        <w:rPr>
          <w:rFonts w:asciiTheme="majorHAnsi" w:hAnsiTheme="majorHAnsi"/>
          <w:sz w:val="24"/>
          <w:szCs w:val="24"/>
        </w:rPr>
        <w:t xml:space="preserve">Ziraba, Abdhalah Kasiira, Nyovani Madise, Mwau Matilu, </w:t>
      </w:r>
      <w:r w:rsidRPr="00C06458">
        <w:rPr>
          <w:rFonts w:asciiTheme="majorHAnsi" w:hAnsiTheme="majorHAnsi"/>
          <w:b/>
          <w:sz w:val="24"/>
          <w:szCs w:val="24"/>
        </w:rPr>
        <w:t>Eliya Zulu</w:t>
      </w:r>
      <w:r w:rsidRPr="00C06458">
        <w:rPr>
          <w:rFonts w:asciiTheme="majorHAnsi" w:hAnsiTheme="majorHAnsi"/>
          <w:sz w:val="24"/>
          <w:szCs w:val="24"/>
        </w:rPr>
        <w:t xml:space="preserve">, John Kebaso, Joseph Inungu, Vincent Okoth , Samoel Khamadi, Samuel Oti  and Alex Ezeh, (2010) The effect of participant non-response on the HIV prevalence estimates in a population based survey in two informal settlements in Nairobi city, Population Health Metrics, 8,22: 1-10  </w:t>
      </w:r>
    </w:p>
    <w:p w:rsidR="00CB5BF2" w:rsidRPr="00C06458" w:rsidRDefault="00CB5BF2" w:rsidP="00D73B85">
      <w:pPr>
        <w:numPr>
          <w:ilvl w:val="0"/>
          <w:numId w:val="15"/>
        </w:numPr>
        <w:spacing w:before="120" w:after="120"/>
        <w:rPr>
          <w:rFonts w:asciiTheme="majorHAnsi" w:hAnsiTheme="majorHAnsi"/>
          <w:sz w:val="24"/>
          <w:szCs w:val="24"/>
        </w:rPr>
      </w:pPr>
      <w:r w:rsidRPr="00C06458">
        <w:rPr>
          <w:rFonts w:asciiTheme="majorHAnsi" w:hAnsiTheme="majorHAnsi"/>
          <w:sz w:val="24"/>
          <w:szCs w:val="24"/>
        </w:rPr>
        <w:t xml:space="preserve">Konseiga, A., Zulu, Eliya M, Bocquier, P., Muindi, K., Beguy, D. and Yé, Y (2009). Assessing the effect of Mother’s Migration on childhood mortality in the informal settlements of Nairobi. In “ The Dynamics of Migration, Health and Livelihoods: INDEPTH Network perspectives”. Edited by Collinson M.A., Adazu, K., White,M.J., S.E. Findley. Ashgate. Aldershot. Chapter 8: 124-138 </w:t>
      </w:r>
    </w:p>
    <w:p w:rsidR="00CB5BF2" w:rsidRPr="00C06458" w:rsidRDefault="00CB5BF2" w:rsidP="00D73B85">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sz w:val="24"/>
          <w:szCs w:val="24"/>
        </w:rPr>
        <w:t xml:space="preserve">Mutisya Maurice, Benedict Orindi; Jacques Emina; </w:t>
      </w:r>
      <w:r w:rsidRPr="00C06458">
        <w:rPr>
          <w:rFonts w:asciiTheme="majorHAnsi" w:hAnsiTheme="majorHAnsi"/>
          <w:b/>
          <w:sz w:val="24"/>
          <w:szCs w:val="24"/>
        </w:rPr>
        <w:t>Eliya Zulu</w:t>
      </w:r>
      <w:r w:rsidRPr="00C06458">
        <w:rPr>
          <w:rFonts w:asciiTheme="majorHAnsi" w:hAnsiTheme="majorHAnsi"/>
          <w:sz w:val="24"/>
          <w:szCs w:val="24"/>
        </w:rPr>
        <w:t xml:space="preserve">; and Yazoume Ye (2009) “Is the Death Rate Among Under-Five Children in Nairobi Slums Seasonal?”, </w:t>
      </w:r>
      <w:r w:rsidRPr="00C06458">
        <w:rPr>
          <w:rFonts w:asciiTheme="majorHAnsi" w:hAnsiTheme="majorHAnsi" w:cs="Garamond"/>
          <w:i/>
          <w:sz w:val="24"/>
          <w:szCs w:val="24"/>
        </w:rPr>
        <w:t xml:space="preserve">Tropical Medicine and International Health, </w:t>
      </w:r>
      <w:r w:rsidRPr="00C06458">
        <w:rPr>
          <w:rFonts w:asciiTheme="majorHAnsi" w:hAnsiTheme="majorHAnsi" w:cs="Garamond"/>
          <w:b/>
          <w:i/>
          <w:sz w:val="24"/>
          <w:szCs w:val="24"/>
        </w:rPr>
        <w:t xml:space="preserve">15 (1): </w:t>
      </w:r>
      <w:r w:rsidRPr="00C06458">
        <w:rPr>
          <w:rStyle w:val="Strong"/>
          <w:rFonts w:asciiTheme="majorHAnsi" w:hAnsiTheme="majorHAnsi"/>
          <w:b w:val="0"/>
          <w:sz w:val="24"/>
          <w:szCs w:val="24"/>
        </w:rPr>
        <w:t>132 - 139</w:t>
      </w:r>
    </w:p>
    <w:p w:rsidR="00CB5BF2" w:rsidRPr="00C06458" w:rsidRDefault="00CB5BF2" w:rsidP="00D73B85">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sz w:val="24"/>
          <w:szCs w:val="24"/>
        </w:rPr>
        <w:t xml:space="preserve">Ye Yazoume, </w:t>
      </w:r>
      <w:r w:rsidRPr="00C06458">
        <w:rPr>
          <w:rFonts w:asciiTheme="majorHAnsi" w:hAnsiTheme="majorHAnsi"/>
          <w:b/>
          <w:sz w:val="24"/>
          <w:szCs w:val="24"/>
        </w:rPr>
        <w:t>Eliya Zulu</w:t>
      </w:r>
      <w:r w:rsidRPr="00C06458">
        <w:rPr>
          <w:rFonts w:asciiTheme="majorHAnsi" w:hAnsiTheme="majorHAnsi"/>
          <w:sz w:val="24"/>
          <w:szCs w:val="24"/>
        </w:rPr>
        <w:t>, Maurice Mutisya, Benedict Orindi</w:t>
      </w:r>
      <w:r w:rsidRPr="00C06458">
        <w:rPr>
          <w:rFonts w:asciiTheme="majorHAnsi" w:hAnsiTheme="majorHAnsi"/>
          <w:sz w:val="24"/>
          <w:szCs w:val="24"/>
          <w:vertAlign w:val="superscript"/>
        </w:rPr>
        <w:t>,</w:t>
      </w:r>
      <w:r w:rsidRPr="00C06458">
        <w:rPr>
          <w:rFonts w:asciiTheme="majorHAnsi" w:hAnsiTheme="majorHAnsi"/>
          <w:sz w:val="24"/>
          <w:szCs w:val="24"/>
        </w:rPr>
        <w:t xml:space="preserve"> Jacques Emina, and Catherine Kyobutungi (2009), “Seasonal pattern of pneumonia mortality among under-five children in Nairobi’s informal settlements”, </w:t>
      </w:r>
      <w:r w:rsidRPr="00C06458">
        <w:rPr>
          <w:rFonts w:asciiTheme="majorHAnsi" w:hAnsiTheme="majorHAnsi"/>
          <w:i/>
          <w:sz w:val="24"/>
          <w:szCs w:val="24"/>
        </w:rPr>
        <w:t xml:space="preserve">American Journal of Tropical Medicine &amp; Hygiene, </w:t>
      </w:r>
      <w:r w:rsidRPr="00C06458">
        <w:rPr>
          <w:rFonts w:asciiTheme="majorHAnsi" w:hAnsiTheme="majorHAnsi" w:cs="TimesTen-Roman"/>
          <w:sz w:val="24"/>
          <w:szCs w:val="24"/>
        </w:rPr>
        <w:t>81 (5): 770–775</w:t>
      </w:r>
    </w:p>
    <w:p w:rsidR="00CB5BF2" w:rsidRPr="00C06458" w:rsidRDefault="00CB5BF2" w:rsidP="00D73B85">
      <w:pPr>
        <w:pStyle w:val="BodyText"/>
        <w:numPr>
          <w:ilvl w:val="0"/>
          <w:numId w:val="15"/>
        </w:numPr>
        <w:spacing w:before="120"/>
        <w:jc w:val="both"/>
        <w:rPr>
          <w:rFonts w:asciiTheme="majorHAnsi" w:hAnsiTheme="majorHAnsi"/>
        </w:rPr>
      </w:pPr>
      <w:r w:rsidRPr="00C06458">
        <w:rPr>
          <w:rFonts w:asciiTheme="majorHAnsi" w:hAnsiTheme="majorHAnsi"/>
        </w:rPr>
        <w:t xml:space="preserve">Izugbara C., C. </w:t>
      </w:r>
      <w:r w:rsidRPr="00C06458">
        <w:rPr>
          <w:rFonts w:asciiTheme="majorHAnsi" w:hAnsiTheme="majorHAnsi"/>
          <w:b/>
        </w:rPr>
        <w:t>Kabiru, and E. Zulu</w:t>
      </w:r>
      <w:r w:rsidRPr="00C06458">
        <w:rPr>
          <w:rFonts w:asciiTheme="majorHAnsi" w:hAnsiTheme="majorHAnsi"/>
        </w:rPr>
        <w:t xml:space="preserve"> (2009). “Urban Poor Kenyan Women and Places of Delivery,” </w:t>
      </w:r>
      <w:r w:rsidRPr="00C06458">
        <w:rPr>
          <w:rFonts w:asciiTheme="majorHAnsi" w:hAnsiTheme="majorHAnsi"/>
          <w:i/>
          <w:iCs/>
        </w:rPr>
        <w:t xml:space="preserve">Public Health Reports, </w:t>
      </w:r>
      <w:r w:rsidRPr="00C06458">
        <w:rPr>
          <w:rFonts w:asciiTheme="majorHAnsi" w:hAnsiTheme="majorHAnsi" w:cs="NewBaskervilleStd-Roman"/>
        </w:rPr>
        <w:t>Volume 124 (July–August 2009): 585-589</w:t>
      </w:r>
    </w:p>
    <w:p w:rsidR="00CB5BF2" w:rsidRPr="00C06458" w:rsidRDefault="00CB5BF2" w:rsidP="00D73B85">
      <w:pPr>
        <w:numPr>
          <w:ilvl w:val="0"/>
          <w:numId w:val="15"/>
        </w:numPr>
        <w:spacing w:before="120" w:after="120" w:line="240" w:lineRule="auto"/>
        <w:jc w:val="both"/>
        <w:outlineLvl w:val="0"/>
        <w:rPr>
          <w:rFonts w:asciiTheme="majorHAnsi" w:hAnsiTheme="majorHAnsi"/>
          <w:sz w:val="24"/>
          <w:szCs w:val="24"/>
        </w:rPr>
      </w:pPr>
      <w:r w:rsidRPr="00C06458">
        <w:rPr>
          <w:rFonts w:asciiTheme="majorHAnsi" w:hAnsiTheme="majorHAnsi"/>
          <w:sz w:val="24"/>
          <w:szCs w:val="24"/>
        </w:rPr>
        <w:t>Kyobutungi Catherine,</w:t>
      </w:r>
      <w:r w:rsidRPr="00C06458">
        <w:rPr>
          <w:rFonts w:asciiTheme="majorHAnsi" w:hAnsiTheme="majorHAnsi"/>
          <w:sz w:val="24"/>
          <w:szCs w:val="24"/>
          <w:vertAlign w:val="superscript"/>
        </w:rPr>
        <w:t xml:space="preserve"> </w:t>
      </w:r>
      <w:r w:rsidRPr="00C06458">
        <w:rPr>
          <w:rFonts w:asciiTheme="majorHAnsi" w:hAnsiTheme="majorHAnsi"/>
          <w:sz w:val="24"/>
          <w:szCs w:val="24"/>
        </w:rPr>
        <w:t xml:space="preserve">Alex Ezeh, </w:t>
      </w:r>
      <w:r w:rsidRPr="00C06458">
        <w:rPr>
          <w:rFonts w:asciiTheme="majorHAnsi" w:hAnsiTheme="majorHAnsi"/>
          <w:b/>
          <w:sz w:val="24"/>
          <w:szCs w:val="24"/>
        </w:rPr>
        <w:t>Eliya Zulu</w:t>
      </w:r>
      <w:r w:rsidRPr="00C06458">
        <w:rPr>
          <w:rFonts w:asciiTheme="majorHAnsi" w:hAnsiTheme="majorHAnsi"/>
          <w:sz w:val="24"/>
          <w:szCs w:val="24"/>
        </w:rPr>
        <w:t xml:space="preserve">, and Jane Falkingham, (2009) “HIV/AIDS and the health of older people in the slums of Nairobi, Kenya: Results from a cross sectional survey”,  </w:t>
      </w:r>
      <w:r w:rsidRPr="00C06458">
        <w:rPr>
          <w:rFonts w:asciiTheme="majorHAnsi" w:hAnsiTheme="majorHAnsi" w:cs="Arial"/>
          <w:i/>
          <w:sz w:val="24"/>
          <w:szCs w:val="24"/>
        </w:rPr>
        <w:t>BMC Public Health</w:t>
      </w:r>
      <w:r w:rsidRPr="00C06458">
        <w:rPr>
          <w:rFonts w:asciiTheme="majorHAnsi" w:hAnsiTheme="majorHAnsi" w:cs="Arial"/>
          <w:sz w:val="24"/>
          <w:szCs w:val="24"/>
        </w:rPr>
        <w:t xml:space="preserve">, 9:153, doi:10.1186/1471-2458-9-153.   </w:t>
      </w:r>
    </w:p>
    <w:p w:rsidR="00CB5BF2" w:rsidRPr="00C06458" w:rsidRDefault="00CB5BF2" w:rsidP="00D73B85">
      <w:pPr>
        <w:numPr>
          <w:ilvl w:val="0"/>
          <w:numId w:val="15"/>
        </w:numPr>
        <w:spacing w:before="120" w:after="120" w:line="240" w:lineRule="auto"/>
        <w:rPr>
          <w:rFonts w:asciiTheme="majorHAnsi" w:hAnsiTheme="majorHAnsi" w:cs="Arial"/>
          <w:sz w:val="24"/>
          <w:szCs w:val="24"/>
        </w:rPr>
      </w:pPr>
      <w:r w:rsidRPr="00C06458">
        <w:rPr>
          <w:rFonts w:asciiTheme="majorHAnsi" w:hAnsiTheme="majorHAnsi" w:cs="Arial"/>
          <w:sz w:val="24"/>
          <w:szCs w:val="24"/>
        </w:rPr>
        <w:t>Mudege, N.,</w:t>
      </w:r>
      <w:r w:rsidRPr="00C06458">
        <w:rPr>
          <w:rFonts w:asciiTheme="majorHAnsi" w:hAnsiTheme="majorHAnsi" w:cs="Arial"/>
          <w:b/>
          <w:sz w:val="24"/>
          <w:szCs w:val="24"/>
        </w:rPr>
        <w:t xml:space="preserve"> E.M. Zulu, </w:t>
      </w:r>
      <w:r w:rsidRPr="00C06458">
        <w:rPr>
          <w:rFonts w:asciiTheme="majorHAnsi" w:hAnsiTheme="majorHAnsi" w:cs="Arial"/>
          <w:sz w:val="24"/>
          <w:szCs w:val="24"/>
        </w:rPr>
        <w:t xml:space="preserve">and C. Izugbara (2008). “How Insecurity impacts on School Attendance and School Dropout among Urban Slum Children in Nairobi.” </w:t>
      </w:r>
      <w:r w:rsidRPr="00C06458">
        <w:rPr>
          <w:rFonts w:asciiTheme="majorHAnsi" w:hAnsiTheme="majorHAnsi" w:cs="Arial"/>
          <w:i/>
          <w:sz w:val="24"/>
          <w:szCs w:val="24"/>
        </w:rPr>
        <w:t>International Journal of Conflict and Violence</w:t>
      </w:r>
      <w:r w:rsidRPr="00C06458">
        <w:rPr>
          <w:rFonts w:asciiTheme="majorHAnsi" w:hAnsiTheme="majorHAnsi" w:cs="Arial"/>
          <w:sz w:val="24"/>
          <w:szCs w:val="24"/>
        </w:rPr>
        <w:t xml:space="preserve"> 2 (1): 98-112</w:t>
      </w:r>
    </w:p>
    <w:p w:rsidR="00CB5BF2" w:rsidRPr="00C06458" w:rsidRDefault="00CB5BF2" w:rsidP="00D73B85">
      <w:pPr>
        <w:numPr>
          <w:ilvl w:val="0"/>
          <w:numId w:val="15"/>
        </w:numPr>
        <w:spacing w:before="120" w:after="120" w:line="240" w:lineRule="auto"/>
        <w:rPr>
          <w:rFonts w:asciiTheme="majorHAnsi" w:hAnsiTheme="majorHAnsi"/>
          <w:i/>
          <w:iCs/>
          <w:color w:val="000000"/>
          <w:sz w:val="24"/>
          <w:szCs w:val="24"/>
        </w:rPr>
      </w:pPr>
      <w:r w:rsidRPr="00C06458">
        <w:rPr>
          <w:rFonts w:asciiTheme="majorHAnsi" w:hAnsiTheme="majorHAnsi"/>
          <w:color w:val="000000"/>
          <w:sz w:val="24"/>
          <w:szCs w:val="24"/>
        </w:rPr>
        <w:t xml:space="preserve">Ndugwa, R. P. and </w:t>
      </w:r>
      <w:r w:rsidRPr="00C06458">
        <w:rPr>
          <w:rFonts w:asciiTheme="majorHAnsi" w:hAnsiTheme="majorHAnsi"/>
          <w:b/>
          <w:color w:val="000000"/>
          <w:sz w:val="24"/>
          <w:szCs w:val="24"/>
        </w:rPr>
        <w:t>E. M.  Zulu</w:t>
      </w:r>
      <w:r w:rsidRPr="00C06458">
        <w:rPr>
          <w:rFonts w:asciiTheme="majorHAnsi" w:hAnsiTheme="majorHAnsi"/>
          <w:color w:val="000000"/>
          <w:sz w:val="24"/>
          <w:szCs w:val="24"/>
        </w:rPr>
        <w:t xml:space="preserve">. (2008). “Child morbidity and Care-seeking in Nairobi slum settlements: the role of environmental and Socio-economic factors (2008)” </w:t>
      </w:r>
      <w:r w:rsidRPr="00C06458">
        <w:rPr>
          <w:rFonts w:asciiTheme="majorHAnsi" w:hAnsiTheme="majorHAnsi"/>
          <w:i/>
          <w:iCs/>
          <w:color w:val="000000"/>
          <w:sz w:val="24"/>
          <w:szCs w:val="24"/>
        </w:rPr>
        <w:t>Journal of Child Health Care</w:t>
      </w:r>
      <w:r w:rsidRPr="00C06458">
        <w:rPr>
          <w:rFonts w:asciiTheme="majorHAnsi" w:hAnsiTheme="majorHAnsi"/>
          <w:color w:val="000000"/>
          <w:sz w:val="24"/>
          <w:szCs w:val="24"/>
        </w:rPr>
        <w:t xml:space="preserve"> 12(4) </w:t>
      </w:r>
      <w:r w:rsidRPr="00C06458">
        <w:rPr>
          <w:rFonts w:asciiTheme="majorHAnsi" w:hAnsiTheme="majorHAnsi"/>
          <w:i/>
          <w:iCs/>
          <w:color w:val="000000"/>
          <w:sz w:val="24"/>
          <w:szCs w:val="24"/>
        </w:rPr>
        <w:t>314-328.</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lang w:val="en-GB"/>
        </w:rPr>
      </w:pPr>
      <w:r w:rsidRPr="00C06458">
        <w:rPr>
          <w:rFonts w:asciiTheme="majorHAnsi" w:hAnsiTheme="majorHAnsi" w:cs="Arial"/>
          <w:bCs/>
          <w:sz w:val="24"/>
          <w:szCs w:val="24"/>
        </w:rPr>
        <w:t xml:space="preserve">Bankole, A., A. Biddlecom, G. Guiella, S. Singh, and </w:t>
      </w:r>
      <w:r w:rsidRPr="00C06458">
        <w:rPr>
          <w:rFonts w:asciiTheme="majorHAnsi" w:hAnsiTheme="majorHAnsi" w:cs="Arial"/>
          <w:b/>
          <w:bCs/>
          <w:sz w:val="24"/>
          <w:szCs w:val="24"/>
        </w:rPr>
        <w:t>E.</w:t>
      </w:r>
      <w:r w:rsidRPr="00C06458">
        <w:rPr>
          <w:rFonts w:asciiTheme="majorHAnsi" w:hAnsiTheme="majorHAnsi" w:cs="Arial"/>
          <w:bCs/>
          <w:sz w:val="24"/>
          <w:szCs w:val="24"/>
        </w:rPr>
        <w:t xml:space="preserve"> M. </w:t>
      </w:r>
      <w:r w:rsidRPr="00C06458">
        <w:rPr>
          <w:rFonts w:asciiTheme="majorHAnsi" w:hAnsiTheme="majorHAnsi" w:cs="Arial"/>
          <w:b/>
          <w:bCs/>
          <w:sz w:val="24"/>
          <w:szCs w:val="24"/>
        </w:rPr>
        <w:t xml:space="preserve">Zulu </w:t>
      </w:r>
      <w:r w:rsidRPr="00C06458">
        <w:rPr>
          <w:rFonts w:asciiTheme="majorHAnsi" w:hAnsiTheme="majorHAnsi" w:cs="Arial"/>
          <w:bCs/>
          <w:sz w:val="24"/>
          <w:szCs w:val="24"/>
        </w:rPr>
        <w:t>(2007). “Sexual behavior, knowledge and information sources of very young adolescents in four sub-Saharan African countries”</w:t>
      </w:r>
      <w:r w:rsidRPr="00C06458">
        <w:rPr>
          <w:rFonts w:asciiTheme="majorHAnsi" w:hAnsiTheme="majorHAnsi" w:cs="Arial"/>
          <w:sz w:val="24"/>
          <w:szCs w:val="24"/>
          <w:lang w:val="en-GB"/>
        </w:rPr>
        <w:t xml:space="preserve">, </w:t>
      </w:r>
      <w:r w:rsidRPr="00C06458">
        <w:rPr>
          <w:rFonts w:asciiTheme="majorHAnsi" w:hAnsiTheme="majorHAnsi" w:cs="Arial"/>
          <w:i/>
          <w:sz w:val="24"/>
          <w:szCs w:val="24"/>
          <w:lang w:val="en-GB"/>
        </w:rPr>
        <w:t>African Journal of Reproductive Health</w:t>
      </w:r>
      <w:r w:rsidRPr="00C06458">
        <w:rPr>
          <w:rFonts w:asciiTheme="majorHAnsi" w:hAnsiTheme="majorHAnsi" w:cs="Arial"/>
          <w:sz w:val="24"/>
          <w:szCs w:val="24"/>
          <w:lang w:val="en-GB"/>
        </w:rPr>
        <w:t xml:space="preserve"> 11(3), 28-43. </w:t>
      </w:r>
    </w:p>
    <w:p w:rsidR="00CB5BF2" w:rsidRPr="00C06458" w:rsidRDefault="00CB5BF2" w:rsidP="00D73B85">
      <w:pPr>
        <w:numPr>
          <w:ilvl w:val="0"/>
          <w:numId w:val="15"/>
        </w:numPr>
        <w:spacing w:before="120" w:after="120" w:line="240" w:lineRule="auto"/>
        <w:jc w:val="both"/>
        <w:rPr>
          <w:rFonts w:asciiTheme="majorHAnsi" w:hAnsiTheme="majorHAnsi" w:cs="Arial"/>
          <w:bCs/>
          <w:sz w:val="24"/>
          <w:szCs w:val="24"/>
        </w:rPr>
      </w:pPr>
      <w:r w:rsidRPr="00C06458">
        <w:rPr>
          <w:rFonts w:asciiTheme="majorHAnsi" w:hAnsiTheme="majorHAnsi" w:cs="Arial"/>
          <w:bCs/>
          <w:sz w:val="24"/>
          <w:szCs w:val="24"/>
        </w:rPr>
        <w:t xml:space="preserve">Dodoo, F. N., </w:t>
      </w:r>
      <w:r w:rsidRPr="00C06458">
        <w:rPr>
          <w:rFonts w:asciiTheme="majorHAnsi" w:hAnsiTheme="majorHAnsi" w:cs="Arial"/>
          <w:b/>
          <w:bCs/>
          <w:sz w:val="24"/>
          <w:szCs w:val="24"/>
        </w:rPr>
        <w:t xml:space="preserve">E. M. Zulu, </w:t>
      </w:r>
      <w:r w:rsidRPr="00C06458">
        <w:rPr>
          <w:rFonts w:asciiTheme="majorHAnsi" w:hAnsiTheme="majorHAnsi" w:cs="Arial"/>
          <w:bCs/>
          <w:sz w:val="24"/>
          <w:szCs w:val="24"/>
        </w:rPr>
        <w:t xml:space="preserve">and A. C. Ezeh (2007). “Urban-rural differences in the socio-economic deprivation-sexual behavior link in Kenya”, </w:t>
      </w:r>
      <w:r w:rsidRPr="00C06458">
        <w:rPr>
          <w:rFonts w:asciiTheme="majorHAnsi" w:hAnsiTheme="majorHAnsi" w:cs="Arial"/>
          <w:bCs/>
          <w:i/>
          <w:sz w:val="24"/>
          <w:szCs w:val="24"/>
        </w:rPr>
        <w:t>Social Science &amp; Medicine</w:t>
      </w:r>
      <w:r w:rsidRPr="00C06458">
        <w:rPr>
          <w:rFonts w:asciiTheme="majorHAnsi" w:hAnsiTheme="majorHAnsi" w:cs="Arial"/>
          <w:bCs/>
          <w:sz w:val="24"/>
          <w:szCs w:val="24"/>
        </w:rPr>
        <w:t xml:space="preserve">, 64(5): 1019-1031. </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lang w:val="en-GB"/>
        </w:rPr>
      </w:pPr>
      <w:r w:rsidRPr="00C06458">
        <w:rPr>
          <w:rFonts w:asciiTheme="majorHAnsi" w:hAnsiTheme="majorHAnsi" w:cs="Arial"/>
          <w:sz w:val="24"/>
          <w:szCs w:val="24"/>
        </w:rPr>
        <w:t xml:space="preserve">Madise, N., </w:t>
      </w:r>
      <w:r w:rsidRPr="00C06458">
        <w:rPr>
          <w:rFonts w:asciiTheme="majorHAnsi" w:hAnsiTheme="majorHAnsi" w:cs="Arial"/>
          <w:b/>
          <w:sz w:val="24"/>
          <w:szCs w:val="24"/>
        </w:rPr>
        <w:t>E. Zulu,</w:t>
      </w:r>
      <w:r w:rsidRPr="00C06458">
        <w:rPr>
          <w:rFonts w:asciiTheme="majorHAnsi" w:hAnsiTheme="majorHAnsi" w:cs="Arial"/>
          <w:sz w:val="24"/>
          <w:szCs w:val="24"/>
        </w:rPr>
        <w:t xml:space="preserve"> and J. Ciera (2007). </w:t>
      </w:r>
      <w:r w:rsidRPr="00C06458">
        <w:rPr>
          <w:rFonts w:asciiTheme="majorHAnsi" w:hAnsiTheme="majorHAnsi" w:cs="Arial"/>
          <w:bCs/>
          <w:sz w:val="24"/>
          <w:szCs w:val="24"/>
        </w:rPr>
        <w:t xml:space="preserve">“Is poverty a driver for risky sexual behavior? Evidence from national surveys of adolescents in four African countries”, </w:t>
      </w:r>
      <w:r w:rsidRPr="00C06458">
        <w:rPr>
          <w:rFonts w:asciiTheme="majorHAnsi" w:hAnsiTheme="majorHAnsi" w:cs="Arial"/>
          <w:i/>
          <w:sz w:val="24"/>
          <w:szCs w:val="24"/>
          <w:lang w:val="en-GB"/>
        </w:rPr>
        <w:t>African Journal of Reproductive Health</w:t>
      </w:r>
      <w:r w:rsidRPr="00C06458">
        <w:rPr>
          <w:rFonts w:asciiTheme="majorHAnsi" w:hAnsiTheme="majorHAnsi" w:cs="Arial"/>
          <w:sz w:val="24"/>
          <w:szCs w:val="24"/>
          <w:lang w:val="en-GB"/>
        </w:rPr>
        <w:t xml:space="preserve"> 11(3), 81-98.</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lang w:val="en-GB"/>
        </w:rPr>
      </w:pPr>
      <w:r w:rsidRPr="00C06458">
        <w:rPr>
          <w:rFonts w:asciiTheme="majorHAnsi" w:hAnsiTheme="majorHAnsi" w:cs="Arial"/>
          <w:sz w:val="24"/>
          <w:szCs w:val="24"/>
        </w:rPr>
        <w:t xml:space="preserve">Moore, </w:t>
      </w:r>
      <w:r w:rsidRPr="00C06458">
        <w:rPr>
          <w:rFonts w:asciiTheme="majorHAnsi" w:hAnsiTheme="majorHAnsi" w:cs="Arial"/>
          <w:sz w:val="24"/>
          <w:szCs w:val="24"/>
          <w:lang w:val="en-GB"/>
        </w:rPr>
        <w:t xml:space="preserve">A. M., A.E. Biddlecom, and </w:t>
      </w:r>
      <w:r w:rsidRPr="00C06458">
        <w:rPr>
          <w:rFonts w:asciiTheme="majorHAnsi" w:hAnsiTheme="majorHAnsi" w:cs="Arial"/>
          <w:b/>
          <w:sz w:val="24"/>
          <w:szCs w:val="24"/>
          <w:lang w:val="en-GB"/>
        </w:rPr>
        <w:t>E.M. Zulu</w:t>
      </w:r>
      <w:r w:rsidRPr="00C06458">
        <w:rPr>
          <w:rFonts w:asciiTheme="majorHAnsi" w:hAnsiTheme="majorHAnsi" w:cs="Arial"/>
          <w:sz w:val="24"/>
          <w:szCs w:val="24"/>
          <w:lang w:val="en-GB"/>
        </w:rPr>
        <w:t xml:space="preserve"> (2007). “Prevalence and meanings of exchange of money or gifts for sex in unmarried adolescent sexual relationships in sub-Saharan Africa”, </w:t>
      </w:r>
      <w:r w:rsidRPr="00C06458">
        <w:rPr>
          <w:rFonts w:asciiTheme="majorHAnsi" w:hAnsiTheme="majorHAnsi" w:cs="Arial"/>
          <w:i/>
          <w:sz w:val="24"/>
          <w:szCs w:val="24"/>
          <w:lang w:val="en-GB"/>
        </w:rPr>
        <w:t>African Journal of Reproductive Health</w:t>
      </w:r>
      <w:r w:rsidRPr="00C06458">
        <w:rPr>
          <w:rFonts w:asciiTheme="majorHAnsi" w:hAnsiTheme="majorHAnsi" w:cs="Arial"/>
          <w:sz w:val="24"/>
          <w:szCs w:val="24"/>
          <w:lang w:val="en-GB"/>
        </w:rPr>
        <w:t xml:space="preserve"> 11(3), 44-61.</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lang w:val="en-GB"/>
        </w:rPr>
      </w:pPr>
      <w:r w:rsidRPr="00C06458">
        <w:rPr>
          <w:rFonts w:asciiTheme="majorHAnsi" w:hAnsiTheme="majorHAnsi" w:cs="Arial"/>
          <w:bCs/>
          <w:sz w:val="24"/>
          <w:szCs w:val="24"/>
          <w:lang w:val="de-DE"/>
        </w:rPr>
        <w:t xml:space="preserve">Munthali, A. C. and </w:t>
      </w:r>
      <w:r w:rsidRPr="00C06458">
        <w:rPr>
          <w:rFonts w:asciiTheme="majorHAnsi" w:hAnsiTheme="majorHAnsi" w:cs="Arial"/>
          <w:b/>
          <w:bCs/>
          <w:sz w:val="24"/>
          <w:szCs w:val="24"/>
          <w:lang w:val="de-DE"/>
        </w:rPr>
        <w:t>E. M. Zulu</w:t>
      </w:r>
      <w:r w:rsidRPr="00C06458">
        <w:rPr>
          <w:rFonts w:asciiTheme="majorHAnsi" w:hAnsiTheme="majorHAnsi" w:cs="Arial"/>
          <w:bCs/>
          <w:sz w:val="24"/>
          <w:szCs w:val="24"/>
          <w:lang w:val="de-DE"/>
        </w:rPr>
        <w:t xml:space="preserve"> (2007). </w:t>
      </w:r>
      <w:r w:rsidRPr="00C06458">
        <w:rPr>
          <w:rFonts w:asciiTheme="majorHAnsi" w:hAnsiTheme="majorHAnsi" w:cs="Arial"/>
          <w:bCs/>
          <w:sz w:val="24"/>
          <w:szCs w:val="24"/>
        </w:rPr>
        <w:t>“The timing and role of initiation rites in preparing young people for adolescence and responsible sexual and reproductive behavior in Malawi”,</w:t>
      </w:r>
      <w:r w:rsidRPr="00C06458">
        <w:rPr>
          <w:rFonts w:asciiTheme="majorHAnsi" w:hAnsiTheme="majorHAnsi" w:cs="Arial"/>
          <w:i/>
          <w:sz w:val="24"/>
          <w:szCs w:val="24"/>
          <w:lang w:val="en-GB"/>
        </w:rPr>
        <w:t xml:space="preserve"> African Journal of Reproductive Health</w:t>
      </w:r>
      <w:r w:rsidRPr="00C06458">
        <w:rPr>
          <w:rFonts w:asciiTheme="majorHAnsi" w:hAnsiTheme="majorHAnsi" w:cs="Arial"/>
          <w:sz w:val="24"/>
          <w:szCs w:val="24"/>
          <w:lang w:val="en-GB"/>
        </w:rPr>
        <w:t xml:space="preserve"> 11(3), 150-167.</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lang w:val="en-GB"/>
        </w:rPr>
      </w:pPr>
      <w:r w:rsidRPr="00C06458">
        <w:rPr>
          <w:rFonts w:asciiTheme="majorHAnsi" w:hAnsiTheme="majorHAnsi" w:cs="Arial"/>
          <w:sz w:val="24"/>
          <w:szCs w:val="24"/>
        </w:rPr>
        <w:t>Undie, U., J. Crichton, and</w:t>
      </w:r>
      <w:r w:rsidRPr="00C06458">
        <w:rPr>
          <w:rFonts w:asciiTheme="majorHAnsi" w:hAnsiTheme="majorHAnsi" w:cs="Arial"/>
          <w:b/>
          <w:sz w:val="24"/>
          <w:szCs w:val="24"/>
        </w:rPr>
        <w:t xml:space="preserve"> E. M. Zulu</w:t>
      </w:r>
      <w:r w:rsidRPr="00C06458">
        <w:rPr>
          <w:rFonts w:asciiTheme="majorHAnsi" w:hAnsiTheme="majorHAnsi" w:cs="Arial"/>
          <w:sz w:val="24"/>
          <w:szCs w:val="24"/>
        </w:rPr>
        <w:t xml:space="preserve"> (2007). </w:t>
      </w:r>
      <w:r w:rsidRPr="00C06458">
        <w:rPr>
          <w:rFonts w:asciiTheme="majorHAnsi" w:hAnsiTheme="majorHAnsi" w:cs="Arial"/>
          <w:bCs/>
          <w:sz w:val="24"/>
          <w:szCs w:val="24"/>
        </w:rPr>
        <w:t>“Metaphors we love by: Conceptualizations of sex among young people in Malawi”,</w:t>
      </w:r>
      <w:r w:rsidRPr="00C06458">
        <w:rPr>
          <w:rFonts w:asciiTheme="majorHAnsi" w:hAnsiTheme="majorHAnsi" w:cs="Arial"/>
          <w:i/>
          <w:sz w:val="24"/>
          <w:szCs w:val="24"/>
          <w:lang w:val="en-GB"/>
        </w:rPr>
        <w:t xml:space="preserve"> African Journal of Reproductive Health</w:t>
      </w:r>
      <w:r w:rsidRPr="00C06458">
        <w:rPr>
          <w:rFonts w:asciiTheme="majorHAnsi" w:hAnsiTheme="majorHAnsi" w:cs="Arial"/>
          <w:sz w:val="24"/>
          <w:szCs w:val="24"/>
          <w:lang w:val="en-GB"/>
        </w:rPr>
        <w:t xml:space="preserve"> 11(3): 221-235.</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rPr>
      </w:pPr>
      <w:r w:rsidRPr="00C06458">
        <w:rPr>
          <w:rFonts w:asciiTheme="majorHAnsi" w:hAnsiTheme="majorHAnsi" w:cs="Arial"/>
          <w:sz w:val="24"/>
          <w:szCs w:val="24"/>
        </w:rPr>
        <w:t xml:space="preserve">Chimbwete, C. E., C. W. Susan, and </w:t>
      </w:r>
      <w:r w:rsidRPr="00C06458">
        <w:rPr>
          <w:rFonts w:asciiTheme="majorHAnsi" w:hAnsiTheme="majorHAnsi" w:cs="Arial"/>
          <w:b/>
          <w:bCs/>
          <w:sz w:val="24"/>
          <w:szCs w:val="24"/>
        </w:rPr>
        <w:t xml:space="preserve">E. M. Zulu </w:t>
      </w:r>
      <w:r w:rsidRPr="00C06458">
        <w:rPr>
          <w:rFonts w:asciiTheme="majorHAnsi" w:hAnsiTheme="majorHAnsi" w:cs="Arial"/>
          <w:sz w:val="24"/>
          <w:szCs w:val="24"/>
        </w:rPr>
        <w:t xml:space="preserve">(2005). “The Evolution of Population Policies in Kenya and Malawi”, </w:t>
      </w:r>
      <w:r w:rsidRPr="00C06458">
        <w:rPr>
          <w:rFonts w:asciiTheme="majorHAnsi" w:hAnsiTheme="majorHAnsi" w:cs="Arial"/>
          <w:i/>
          <w:iCs/>
          <w:sz w:val="24"/>
          <w:szCs w:val="24"/>
        </w:rPr>
        <w:t>Population Research and Policy Review</w:t>
      </w:r>
      <w:r w:rsidRPr="00C06458">
        <w:rPr>
          <w:rFonts w:asciiTheme="majorHAnsi" w:hAnsiTheme="majorHAnsi" w:cs="Arial"/>
          <w:sz w:val="24"/>
          <w:szCs w:val="24"/>
        </w:rPr>
        <w:t>, 2005, 24: 85-106.</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rPr>
      </w:pPr>
      <w:r w:rsidRPr="00C06458">
        <w:rPr>
          <w:rFonts w:asciiTheme="majorHAnsi" w:hAnsiTheme="majorHAnsi" w:cs="Arial"/>
          <w:b/>
          <w:bCs/>
          <w:sz w:val="24"/>
          <w:szCs w:val="24"/>
        </w:rPr>
        <w:t xml:space="preserve">Zulu, E. M. </w:t>
      </w:r>
      <w:r w:rsidRPr="00C06458">
        <w:rPr>
          <w:rFonts w:asciiTheme="majorHAnsi" w:hAnsiTheme="majorHAnsi" w:cs="Arial"/>
          <w:bCs/>
          <w:sz w:val="24"/>
          <w:szCs w:val="24"/>
        </w:rPr>
        <w:t xml:space="preserve">and </w:t>
      </w:r>
      <w:r w:rsidRPr="00C06458">
        <w:rPr>
          <w:rFonts w:asciiTheme="majorHAnsi" w:hAnsiTheme="majorHAnsi" w:cs="Arial"/>
          <w:sz w:val="24"/>
          <w:szCs w:val="24"/>
        </w:rPr>
        <w:t xml:space="preserve">A. Sibanda (2005). “Racial Differences in Household Structure.” In Tukufu Zuberi, Amson Sibanda and Eric Udjo (eds.), </w:t>
      </w:r>
      <w:r w:rsidRPr="00C06458">
        <w:rPr>
          <w:rFonts w:asciiTheme="majorHAnsi" w:hAnsiTheme="majorHAnsi" w:cs="Arial"/>
          <w:i/>
          <w:iCs/>
          <w:sz w:val="24"/>
          <w:szCs w:val="24"/>
        </w:rPr>
        <w:t>The Demography of South Africa</w:t>
      </w:r>
      <w:r w:rsidRPr="00C06458">
        <w:rPr>
          <w:rFonts w:asciiTheme="majorHAnsi" w:hAnsiTheme="majorHAnsi" w:cs="Arial"/>
          <w:sz w:val="24"/>
          <w:szCs w:val="24"/>
        </w:rPr>
        <w:t>. New York: M. E. Sharpe, Chapter 8.</w:t>
      </w:r>
    </w:p>
    <w:p w:rsidR="00CB5BF2" w:rsidRPr="00C06458" w:rsidRDefault="00CB5BF2" w:rsidP="00D73B85">
      <w:pPr>
        <w:numPr>
          <w:ilvl w:val="0"/>
          <w:numId w:val="15"/>
        </w:numPr>
        <w:spacing w:before="120" w:after="120" w:line="240" w:lineRule="auto"/>
        <w:jc w:val="both"/>
        <w:rPr>
          <w:rFonts w:asciiTheme="majorHAnsi" w:hAnsiTheme="majorHAnsi" w:cs="Arial"/>
          <w:sz w:val="24"/>
          <w:szCs w:val="24"/>
        </w:rPr>
      </w:pPr>
      <w:r w:rsidRPr="00C06458">
        <w:rPr>
          <w:rFonts w:asciiTheme="majorHAnsi" w:hAnsiTheme="majorHAnsi" w:cs="Arial"/>
          <w:bCs/>
          <w:sz w:val="24"/>
          <w:szCs w:val="24"/>
        </w:rPr>
        <w:t>Mugisha, F. and</w:t>
      </w:r>
      <w:r w:rsidRPr="00C06458">
        <w:rPr>
          <w:rFonts w:asciiTheme="majorHAnsi" w:hAnsiTheme="majorHAnsi" w:cs="Arial"/>
          <w:b/>
          <w:bCs/>
          <w:sz w:val="24"/>
          <w:szCs w:val="24"/>
        </w:rPr>
        <w:t xml:space="preserve"> E. M. Zulu, </w:t>
      </w:r>
      <w:r w:rsidRPr="00C06458">
        <w:rPr>
          <w:rFonts w:asciiTheme="majorHAnsi" w:hAnsiTheme="majorHAnsi" w:cs="Arial"/>
          <w:sz w:val="24"/>
          <w:szCs w:val="24"/>
        </w:rPr>
        <w:t xml:space="preserve">(2004). “The Influence of Alcohol, Drugs and Substance Abuse on Sexual Relationships and Perception of Risk to HIV Infection Among Adolescents in the Informal Settlements of Nairobi”, </w:t>
      </w:r>
      <w:r w:rsidRPr="00C06458">
        <w:rPr>
          <w:rFonts w:asciiTheme="majorHAnsi" w:hAnsiTheme="majorHAnsi" w:cs="Arial"/>
          <w:i/>
          <w:iCs/>
          <w:sz w:val="24"/>
          <w:szCs w:val="24"/>
        </w:rPr>
        <w:t>Journal of Youth Studies</w:t>
      </w:r>
      <w:r w:rsidRPr="00C06458">
        <w:rPr>
          <w:rFonts w:asciiTheme="majorHAnsi" w:hAnsiTheme="majorHAnsi" w:cs="Arial"/>
          <w:sz w:val="24"/>
          <w:szCs w:val="24"/>
        </w:rPr>
        <w:t xml:space="preserve"> September 2004, 7(3): 279-293.</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sz w:val="24"/>
          <w:szCs w:val="24"/>
        </w:rPr>
        <w:t xml:space="preserve">Dodoo, F. N., M. Sloan, and </w:t>
      </w:r>
      <w:r w:rsidRPr="00C06458">
        <w:rPr>
          <w:rFonts w:asciiTheme="majorHAnsi" w:hAnsiTheme="majorHAnsi" w:cs="Arial"/>
          <w:b/>
          <w:bCs/>
          <w:sz w:val="24"/>
          <w:szCs w:val="24"/>
        </w:rPr>
        <w:t>E. M</w:t>
      </w:r>
      <w:r w:rsidRPr="00C06458">
        <w:rPr>
          <w:rFonts w:asciiTheme="majorHAnsi" w:hAnsiTheme="majorHAnsi" w:cs="Arial"/>
          <w:sz w:val="24"/>
          <w:szCs w:val="24"/>
        </w:rPr>
        <w:t xml:space="preserve">. </w:t>
      </w:r>
      <w:r w:rsidRPr="00C06458">
        <w:rPr>
          <w:rFonts w:asciiTheme="majorHAnsi" w:hAnsiTheme="majorHAnsi" w:cs="Arial"/>
          <w:b/>
          <w:bCs/>
          <w:sz w:val="24"/>
          <w:szCs w:val="24"/>
        </w:rPr>
        <w:t xml:space="preserve">Zulu </w:t>
      </w:r>
      <w:r w:rsidRPr="00C06458">
        <w:rPr>
          <w:rFonts w:asciiTheme="majorHAnsi" w:hAnsiTheme="majorHAnsi" w:cs="Arial"/>
          <w:sz w:val="24"/>
          <w:szCs w:val="24"/>
        </w:rPr>
        <w:t xml:space="preserve">(2003). “Space, Context and Hardship: Socializing Children into Sexual Activity in Kenya Slums”. In Samuel Agyei-Mensah &amp; John B. Casterline (eds.), </w:t>
      </w:r>
      <w:r w:rsidRPr="00C06458">
        <w:rPr>
          <w:rFonts w:asciiTheme="majorHAnsi" w:hAnsiTheme="majorHAnsi" w:cs="Arial"/>
          <w:i/>
          <w:iCs/>
          <w:sz w:val="24"/>
          <w:szCs w:val="24"/>
        </w:rPr>
        <w:t>Fertility and Reproductive health in Sub-Saharan Africa: A Collection of micro demographic studies</w:t>
      </w:r>
      <w:r w:rsidRPr="00C06458">
        <w:rPr>
          <w:rFonts w:asciiTheme="majorHAnsi" w:hAnsiTheme="majorHAnsi" w:cs="Arial"/>
          <w:sz w:val="24"/>
          <w:szCs w:val="24"/>
        </w:rPr>
        <w:t>. Westport, Conc.: Greenwood Press, pp. 147-158.</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sz w:val="24"/>
          <w:szCs w:val="24"/>
        </w:rPr>
        <w:t>Magadi, M.,</w:t>
      </w:r>
      <w:r w:rsidRPr="00C06458">
        <w:rPr>
          <w:rFonts w:asciiTheme="majorHAnsi" w:hAnsiTheme="majorHAnsi" w:cs="Arial"/>
          <w:b/>
          <w:bCs/>
          <w:sz w:val="24"/>
          <w:szCs w:val="24"/>
        </w:rPr>
        <w:t xml:space="preserve"> E.M.</w:t>
      </w:r>
      <w:r w:rsidRPr="00C06458">
        <w:rPr>
          <w:rFonts w:asciiTheme="majorHAnsi" w:hAnsiTheme="majorHAnsi" w:cs="Arial"/>
          <w:sz w:val="24"/>
          <w:szCs w:val="24"/>
        </w:rPr>
        <w:t xml:space="preserve"> </w:t>
      </w:r>
      <w:r w:rsidRPr="00C06458">
        <w:rPr>
          <w:rFonts w:asciiTheme="majorHAnsi" w:hAnsiTheme="majorHAnsi" w:cs="Arial"/>
          <w:b/>
          <w:bCs/>
          <w:sz w:val="24"/>
          <w:szCs w:val="24"/>
        </w:rPr>
        <w:t xml:space="preserve">Zulu, and </w:t>
      </w:r>
      <w:r w:rsidRPr="00C06458">
        <w:rPr>
          <w:rFonts w:asciiTheme="majorHAnsi" w:hAnsiTheme="majorHAnsi" w:cs="Arial"/>
          <w:sz w:val="24"/>
          <w:szCs w:val="24"/>
        </w:rPr>
        <w:t xml:space="preserve">M. Brockerhoff (2003). “The Inequality of Maternal Health Care in Urban sub-Saharan Africa in the 1990s”, </w:t>
      </w:r>
      <w:r w:rsidRPr="00C06458">
        <w:rPr>
          <w:rFonts w:asciiTheme="majorHAnsi" w:hAnsiTheme="majorHAnsi" w:cs="Arial"/>
          <w:i/>
          <w:iCs/>
          <w:sz w:val="24"/>
          <w:szCs w:val="24"/>
        </w:rPr>
        <w:t>Population Studies,</w:t>
      </w:r>
      <w:r w:rsidRPr="00C06458">
        <w:rPr>
          <w:rFonts w:asciiTheme="majorHAnsi" w:hAnsiTheme="majorHAnsi" w:cs="Arial"/>
          <w:sz w:val="24"/>
          <w:szCs w:val="24"/>
        </w:rPr>
        <w:t xml:space="preserve"> 57(3): 347-366. </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sz w:val="24"/>
          <w:szCs w:val="24"/>
        </w:rPr>
        <w:t xml:space="preserve">Susan C., Watkins; </w:t>
      </w:r>
      <w:r w:rsidRPr="00C06458">
        <w:rPr>
          <w:rFonts w:asciiTheme="majorHAnsi" w:hAnsiTheme="majorHAnsi" w:cs="Arial"/>
          <w:b/>
          <w:bCs/>
          <w:sz w:val="24"/>
          <w:szCs w:val="24"/>
        </w:rPr>
        <w:t xml:space="preserve">E. Zulu, </w:t>
      </w:r>
      <w:r w:rsidRPr="00C06458">
        <w:rPr>
          <w:rFonts w:asciiTheme="majorHAnsi" w:hAnsiTheme="majorHAnsi" w:cs="Arial"/>
          <w:sz w:val="24"/>
          <w:szCs w:val="24"/>
        </w:rPr>
        <w:t xml:space="preserve">Hans-Peter Kohler, and J.R. Behrman (2003). “A Research on Demographic Aspects of HIV/AIDS in Rural Africa”, </w:t>
      </w:r>
      <w:r w:rsidRPr="00C06458">
        <w:rPr>
          <w:rFonts w:asciiTheme="majorHAnsi" w:hAnsiTheme="majorHAnsi" w:cs="Arial"/>
          <w:i/>
          <w:iCs/>
          <w:sz w:val="24"/>
          <w:szCs w:val="24"/>
        </w:rPr>
        <w:t>Demographic Research,</w:t>
      </w:r>
      <w:r w:rsidRPr="00C06458">
        <w:rPr>
          <w:rFonts w:asciiTheme="majorHAnsi" w:hAnsiTheme="majorHAnsi" w:cs="Arial"/>
          <w:sz w:val="24"/>
          <w:szCs w:val="24"/>
        </w:rPr>
        <w:t xml:space="preserve"> Vol. I, Article I: 1-30, </w:t>
      </w:r>
      <w:r w:rsidRPr="00C06458">
        <w:rPr>
          <w:rFonts w:asciiTheme="majorHAnsi" w:hAnsiTheme="majorHAnsi" w:cs="Arial"/>
          <w:color w:val="0000FF"/>
          <w:sz w:val="24"/>
          <w:szCs w:val="24"/>
        </w:rPr>
        <w:t>www.demographicresearch.org</w:t>
      </w:r>
      <w:r w:rsidRPr="00C06458">
        <w:rPr>
          <w:rFonts w:asciiTheme="majorHAnsi" w:hAnsiTheme="majorHAnsi" w:cs="Arial"/>
          <w:color w:val="000000"/>
          <w:sz w:val="24"/>
          <w:szCs w:val="24"/>
        </w:rPr>
        <w:t>.</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b/>
          <w:bCs/>
          <w:sz w:val="24"/>
          <w:szCs w:val="24"/>
        </w:rPr>
        <w:t>Zulu, E. M</w:t>
      </w:r>
      <w:r w:rsidRPr="00C06458">
        <w:rPr>
          <w:rFonts w:asciiTheme="majorHAnsi" w:hAnsiTheme="majorHAnsi" w:cs="Arial"/>
          <w:sz w:val="24"/>
          <w:szCs w:val="24"/>
        </w:rPr>
        <w:t>.; F. Nii-Amoo Dodoo, and A</w:t>
      </w:r>
      <w:r w:rsidRPr="00C06458">
        <w:rPr>
          <w:rFonts w:asciiTheme="majorHAnsi" w:hAnsiTheme="majorHAnsi" w:cs="Arial"/>
          <w:bCs/>
          <w:sz w:val="24"/>
          <w:szCs w:val="24"/>
        </w:rPr>
        <w:t>.C. Ezeh</w:t>
      </w:r>
      <w:r w:rsidRPr="00C06458">
        <w:rPr>
          <w:rFonts w:asciiTheme="majorHAnsi" w:hAnsiTheme="majorHAnsi" w:cs="Arial"/>
          <w:sz w:val="24"/>
          <w:szCs w:val="24"/>
        </w:rPr>
        <w:t xml:space="preserve">. (2003). “Urbanization, Poverty and Sex: Roots of Risky Sexual Behaviors in Slum Settlements in Nairobi, Kenya” (chapter 12). </w:t>
      </w:r>
      <w:r w:rsidRPr="00C06458">
        <w:rPr>
          <w:rFonts w:asciiTheme="majorHAnsi" w:hAnsiTheme="majorHAnsi" w:cs="Arial"/>
          <w:i/>
          <w:sz w:val="24"/>
          <w:szCs w:val="24"/>
        </w:rPr>
        <w:t>In</w:t>
      </w:r>
      <w:r w:rsidRPr="00C06458">
        <w:rPr>
          <w:rFonts w:asciiTheme="majorHAnsi" w:hAnsiTheme="majorHAnsi" w:cs="Arial"/>
          <w:sz w:val="24"/>
          <w:szCs w:val="24"/>
        </w:rPr>
        <w:t xml:space="preserve"> E. Kalipeni; J. Oppong, S. Craddock and J. Ghosh, (eds.), </w:t>
      </w:r>
      <w:r w:rsidRPr="00C06458">
        <w:rPr>
          <w:rFonts w:asciiTheme="majorHAnsi" w:hAnsiTheme="majorHAnsi" w:cs="Arial"/>
          <w:i/>
          <w:iCs/>
          <w:sz w:val="24"/>
          <w:szCs w:val="24"/>
        </w:rPr>
        <w:t xml:space="preserve">HIV/AIDS in Africa: Mapping the Issues. </w:t>
      </w:r>
      <w:r w:rsidRPr="00C06458">
        <w:rPr>
          <w:rFonts w:asciiTheme="majorHAnsi" w:hAnsiTheme="majorHAnsi" w:cs="Arial"/>
          <w:sz w:val="24"/>
          <w:szCs w:val="24"/>
        </w:rPr>
        <w:t>Malden, MA: Blackwell Publishing. pp. 167-174.</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b/>
          <w:bCs/>
          <w:sz w:val="24"/>
          <w:szCs w:val="24"/>
        </w:rPr>
        <w:t>Zulu, E. M</w:t>
      </w:r>
      <w:r w:rsidRPr="00C06458">
        <w:rPr>
          <w:rFonts w:asciiTheme="majorHAnsi" w:hAnsiTheme="majorHAnsi" w:cs="Arial"/>
          <w:sz w:val="24"/>
          <w:szCs w:val="24"/>
        </w:rPr>
        <w:t xml:space="preserve"> and E. Kalipeni (2003). “Changes in Reproductive Ideology and Its Control from Natural to Limited Fertility Regimes in Malawi”, In Samuel Agyei-Mensah &amp; John B. Casterline (eds.), </w:t>
      </w:r>
      <w:r w:rsidRPr="00C06458">
        <w:rPr>
          <w:rFonts w:asciiTheme="majorHAnsi" w:hAnsiTheme="majorHAnsi" w:cs="Arial"/>
          <w:i/>
          <w:iCs/>
          <w:sz w:val="24"/>
          <w:szCs w:val="24"/>
        </w:rPr>
        <w:t>Fertility and Reproductive health in Sub-Saharan Africa: A Collection of microdemographic studies</w:t>
      </w:r>
      <w:r w:rsidRPr="00C06458">
        <w:rPr>
          <w:rFonts w:asciiTheme="majorHAnsi" w:hAnsiTheme="majorHAnsi" w:cs="Arial"/>
          <w:sz w:val="24"/>
          <w:szCs w:val="24"/>
        </w:rPr>
        <w:t>. Westport, Conc.: Greenwood Press. pp. 109-125.</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lang w:val="fr-FR"/>
        </w:rPr>
      </w:pPr>
      <w:r w:rsidRPr="00C06458">
        <w:rPr>
          <w:rFonts w:asciiTheme="majorHAnsi" w:hAnsiTheme="majorHAnsi" w:cs="Arial"/>
          <w:b/>
          <w:bCs/>
          <w:sz w:val="24"/>
          <w:szCs w:val="24"/>
        </w:rPr>
        <w:t>Zulu, E.,</w:t>
      </w:r>
      <w:r w:rsidRPr="00C06458">
        <w:rPr>
          <w:rFonts w:asciiTheme="majorHAnsi" w:hAnsiTheme="majorHAnsi" w:cs="Arial"/>
          <w:sz w:val="24"/>
          <w:szCs w:val="24"/>
        </w:rPr>
        <w:t xml:space="preserve"> and </w:t>
      </w:r>
      <w:r w:rsidRPr="00C06458">
        <w:rPr>
          <w:rFonts w:asciiTheme="majorHAnsi" w:hAnsiTheme="majorHAnsi" w:cs="Arial"/>
          <w:bCs/>
          <w:sz w:val="24"/>
          <w:szCs w:val="24"/>
        </w:rPr>
        <w:t>G</w:t>
      </w:r>
      <w:r w:rsidRPr="00C06458">
        <w:rPr>
          <w:rFonts w:asciiTheme="majorHAnsi" w:hAnsiTheme="majorHAnsi" w:cs="Arial"/>
          <w:sz w:val="24"/>
          <w:szCs w:val="24"/>
        </w:rPr>
        <w:t xml:space="preserve">. </w:t>
      </w:r>
      <w:r w:rsidRPr="00C06458">
        <w:rPr>
          <w:rFonts w:asciiTheme="majorHAnsi" w:hAnsiTheme="majorHAnsi" w:cs="Arial"/>
          <w:bCs/>
          <w:sz w:val="24"/>
          <w:szCs w:val="24"/>
        </w:rPr>
        <w:t>Chepngeno</w:t>
      </w:r>
      <w:r w:rsidRPr="00C06458">
        <w:rPr>
          <w:rFonts w:asciiTheme="majorHAnsi" w:hAnsiTheme="majorHAnsi" w:cs="Arial"/>
          <w:b/>
          <w:bCs/>
          <w:sz w:val="24"/>
          <w:szCs w:val="24"/>
        </w:rPr>
        <w:t xml:space="preserve"> </w:t>
      </w:r>
      <w:r w:rsidRPr="00C06458">
        <w:rPr>
          <w:rFonts w:asciiTheme="majorHAnsi" w:hAnsiTheme="majorHAnsi" w:cs="Arial"/>
          <w:sz w:val="24"/>
          <w:szCs w:val="24"/>
        </w:rPr>
        <w:t xml:space="preserve">(2003). “Spousal Communication About the Risk of Contracting HIV/AIDS in Rural Malawi”, </w:t>
      </w:r>
      <w:r w:rsidRPr="00C06458">
        <w:rPr>
          <w:rFonts w:asciiTheme="majorHAnsi" w:hAnsiTheme="majorHAnsi" w:cs="Arial"/>
          <w:i/>
          <w:iCs/>
          <w:sz w:val="24"/>
          <w:szCs w:val="24"/>
        </w:rPr>
        <w:t>Demographic Research,</w:t>
      </w:r>
      <w:r w:rsidRPr="00C06458">
        <w:rPr>
          <w:rFonts w:asciiTheme="majorHAnsi" w:hAnsiTheme="majorHAnsi" w:cs="Arial"/>
          <w:sz w:val="24"/>
          <w:szCs w:val="24"/>
        </w:rPr>
        <w:t xml:space="preserve"> Vol. </w:t>
      </w:r>
      <w:r w:rsidRPr="00C06458">
        <w:rPr>
          <w:rFonts w:asciiTheme="majorHAnsi" w:hAnsiTheme="majorHAnsi" w:cs="Arial"/>
          <w:sz w:val="24"/>
          <w:szCs w:val="24"/>
          <w:lang w:val="fr-FR"/>
        </w:rPr>
        <w:t xml:space="preserve">I, article XI: 247-278. </w:t>
      </w:r>
      <w:hyperlink r:id="rId30" w:history="1">
        <w:r w:rsidRPr="00C06458">
          <w:rPr>
            <w:rStyle w:val="Hyperlink"/>
            <w:rFonts w:asciiTheme="majorHAnsi" w:hAnsiTheme="majorHAnsi" w:cs="Arial"/>
            <w:sz w:val="24"/>
            <w:szCs w:val="24"/>
            <w:lang w:val="fr-FR"/>
          </w:rPr>
          <w:t>www.demographicresearch.org</w:t>
        </w:r>
      </w:hyperlink>
      <w:r w:rsidRPr="00C06458">
        <w:rPr>
          <w:rFonts w:asciiTheme="majorHAnsi" w:hAnsiTheme="majorHAnsi" w:cs="Arial"/>
          <w:sz w:val="24"/>
          <w:szCs w:val="24"/>
          <w:lang w:val="fr-FR"/>
        </w:rPr>
        <w:t>.</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i/>
          <w:iCs/>
          <w:sz w:val="24"/>
          <w:szCs w:val="24"/>
        </w:rPr>
      </w:pPr>
      <w:r w:rsidRPr="00C06458">
        <w:rPr>
          <w:rFonts w:asciiTheme="majorHAnsi" w:hAnsiTheme="majorHAnsi" w:cs="Arial"/>
          <w:b/>
          <w:bCs/>
          <w:sz w:val="24"/>
          <w:szCs w:val="24"/>
        </w:rPr>
        <w:t>Zulu, E.,</w:t>
      </w:r>
      <w:r w:rsidRPr="00C06458">
        <w:rPr>
          <w:rFonts w:asciiTheme="majorHAnsi" w:hAnsiTheme="majorHAnsi" w:cs="Arial"/>
          <w:sz w:val="24"/>
          <w:szCs w:val="24"/>
        </w:rPr>
        <w:t xml:space="preserve"> F.N. Dodoo, and </w:t>
      </w:r>
      <w:r w:rsidRPr="00C06458">
        <w:rPr>
          <w:rFonts w:asciiTheme="majorHAnsi" w:hAnsiTheme="majorHAnsi" w:cs="Arial"/>
          <w:bCs/>
          <w:sz w:val="24"/>
          <w:szCs w:val="24"/>
        </w:rPr>
        <w:t>C. E.</w:t>
      </w:r>
      <w:r w:rsidRPr="00C06458">
        <w:rPr>
          <w:rFonts w:asciiTheme="majorHAnsi" w:hAnsiTheme="majorHAnsi" w:cs="Arial"/>
          <w:sz w:val="24"/>
          <w:szCs w:val="24"/>
        </w:rPr>
        <w:t xml:space="preserve"> </w:t>
      </w:r>
      <w:r w:rsidRPr="00C06458">
        <w:rPr>
          <w:rFonts w:asciiTheme="majorHAnsi" w:hAnsiTheme="majorHAnsi" w:cs="Arial"/>
          <w:bCs/>
          <w:sz w:val="24"/>
          <w:szCs w:val="24"/>
        </w:rPr>
        <w:t>Alex</w:t>
      </w:r>
      <w:r w:rsidRPr="00C06458">
        <w:rPr>
          <w:rFonts w:asciiTheme="majorHAnsi" w:hAnsiTheme="majorHAnsi" w:cs="Arial"/>
          <w:sz w:val="24"/>
          <w:szCs w:val="24"/>
        </w:rPr>
        <w:t xml:space="preserve"> (2002). “Sexual Risk-Taking in the Slums of Nairobi, Kenya, 1993-98”,</w:t>
      </w:r>
      <w:r w:rsidRPr="00C06458">
        <w:rPr>
          <w:rFonts w:asciiTheme="majorHAnsi" w:hAnsiTheme="majorHAnsi" w:cs="Arial"/>
          <w:i/>
          <w:iCs/>
          <w:sz w:val="24"/>
          <w:szCs w:val="24"/>
        </w:rPr>
        <w:t xml:space="preserve"> Population Studies, </w:t>
      </w:r>
      <w:r w:rsidRPr="00C06458">
        <w:rPr>
          <w:rFonts w:asciiTheme="majorHAnsi" w:hAnsiTheme="majorHAnsi" w:cs="Arial"/>
          <w:sz w:val="24"/>
          <w:szCs w:val="24"/>
        </w:rPr>
        <w:t>56(3):311-323.</w:t>
      </w:r>
      <w:r w:rsidRPr="00C06458">
        <w:rPr>
          <w:rFonts w:asciiTheme="majorHAnsi" w:hAnsiTheme="majorHAnsi" w:cs="Arial"/>
          <w:i/>
          <w:iCs/>
          <w:sz w:val="24"/>
          <w:szCs w:val="24"/>
        </w:rPr>
        <w:t xml:space="preserve"> </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sz w:val="24"/>
          <w:szCs w:val="24"/>
        </w:rPr>
        <w:t xml:space="preserve">Miller, K., </w:t>
      </w:r>
      <w:r w:rsidRPr="00C06458">
        <w:rPr>
          <w:rFonts w:asciiTheme="majorHAnsi" w:hAnsiTheme="majorHAnsi" w:cs="Arial"/>
          <w:b/>
          <w:bCs/>
          <w:sz w:val="24"/>
          <w:szCs w:val="24"/>
        </w:rPr>
        <w:t>E. M. Zulu</w:t>
      </w:r>
      <w:r w:rsidRPr="00C06458">
        <w:rPr>
          <w:rFonts w:asciiTheme="majorHAnsi" w:hAnsiTheme="majorHAnsi" w:cs="Arial"/>
          <w:sz w:val="24"/>
          <w:szCs w:val="24"/>
        </w:rPr>
        <w:t xml:space="preserve">, and S. C. Watkins (2001). “Gender and Husband-Wife Survey Responses in Malawi”, </w:t>
      </w:r>
      <w:r w:rsidRPr="00C06458">
        <w:rPr>
          <w:rFonts w:asciiTheme="majorHAnsi" w:hAnsiTheme="majorHAnsi" w:cs="Arial"/>
          <w:i/>
          <w:iCs/>
          <w:sz w:val="24"/>
          <w:szCs w:val="24"/>
        </w:rPr>
        <w:t xml:space="preserve">Studies in Family Planning, </w:t>
      </w:r>
      <w:r w:rsidRPr="00C06458">
        <w:rPr>
          <w:rFonts w:asciiTheme="majorHAnsi" w:hAnsiTheme="majorHAnsi" w:cs="Arial"/>
          <w:sz w:val="24"/>
          <w:szCs w:val="24"/>
        </w:rPr>
        <w:t>32(2): 161-174.</w:t>
      </w:r>
    </w:p>
    <w:p w:rsidR="00CB5BF2" w:rsidRPr="00C06458" w:rsidRDefault="00CB5BF2" w:rsidP="00D73B85">
      <w:pPr>
        <w:numPr>
          <w:ilvl w:val="0"/>
          <w:numId w:val="15"/>
        </w:numPr>
        <w:autoSpaceDE w:val="0"/>
        <w:autoSpaceDN w:val="0"/>
        <w:adjustRightInd w:val="0"/>
        <w:spacing w:before="120" w:after="120" w:line="240" w:lineRule="auto"/>
        <w:jc w:val="both"/>
        <w:rPr>
          <w:rFonts w:asciiTheme="majorHAnsi" w:hAnsiTheme="majorHAnsi" w:cs="Arial"/>
          <w:sz w:val="24"/>
          <w:szCs w:val="24"/>
        </w:rPr>
      </w:pPr>
      <w:r w:rsidRPr="00C06458">
        <w:rPr>
          <w:rFonts w:asciiTheme="majorHAnsi" w:hAnsiTheme="majorHAnsi" w:cs="Arial"/>
          <w:b/>
          <w:bCs/>
          <w:sz w:val="24"/>
          <w:szCs w:val="24"/>
        </w:rPr>
        <w:t>Zulu, E. M.</w:t>
      </w:r>
      <w:r w:rsidRPr="00C06458">
        <w:rPr>
          <w:rFonts w:asciiTheme="majorHAnsi" w:hAnsiTheme="majorHAnsi" w:cs="Arial"/>
          <w:sz w:val="24"/>
          <w:szCs w:val="24"/>
        </w:rPr>
        <w:t xml:space="preserve"> (2001). “Ethnic Variations and Observance of Postpartum Sexual Abstinence in Malawi”, </w:t>
      </w:r>
      <w:r w:rsidRPr="00C06458">
        <w:rPr>
          <w:rFonts w:asciiTheme="majorHAnsi" w:hAnsiTheme="majorHAnsi" w:cs="Arial"/>
          <w:i/>
          <w:iCs/>
          <w:sz w:val="24"/>
          <w:szCs w:val="24"/>
        </w:rPr>
        <w:t xml:space="preserve">Demography </w:t>
      </w:r>
      <w:r w:rsidRPr="00C06458">
        <w:rPr>
          <w:rFonts w:asciiTheme="majorHAnsi" w:hAnsiTheme="majorHAnsi" w:cs="Arial"/>
          <w:sz w:val="24"/>
          <w:szCs w:val="24"/>
        </w:rPr>
        <w:t>38(4): 467-479.</w:t>
      </w:r>
    </w:p>
    <w:p w:rsidR="00CB5BF2" w:rsidRPr="00C06458" w:rsidRDefault="00CB5BF2" w:rsidP="00D73B85">
      <w:pPr>
        <w:numPr>
          <w:ilvl w:val="0"/>
          <w:numId w:val="15"/>
        </w:numPr>
        <w:spacing w:before="120" w:after="120" w:line="240" w:lineRule="auto"/>
        <w:jc w:val="both"/>
        <w:rPr>
          <w:rFonts w:asciiTheme="majorHAnsi" w:hAnsiTheme="majorHAnsi"/>
          <w:bCs/>
          <w:sz w:val="24"/>
          <w:szCs w:val="24"/>
        </w:rPr>
      </w:pPr>
      <w:r w:rsidRPr="00C06458">
        <w:rPr>
          <w:rFonts w:asciiTheme="majorHAnsi" w:hAnsiTheme="majorHAnsi"/>
          <w:bCs/>
          <w:sz w:val="24"/>
          <w:szCs w:val="24"/>
        </w:rPr>
        <w:t xml:space="preserve">Wasao, Samson and </w:t>
      </w:r>
      <w:r w:rsidRPr="00C06458">
        <w:rPr>
          <w:rFonts w:asciiTheme="majorHAnsi" w:hAnsiTheme="majorHAnsi"/>
          <w:b/>
          <w:bCs/>
          <w:sz w:val="24"/>
          <w:szCs w:val="24"/>
        </w:rPr>
        <w:t>Eliya M. Zulu</w:t>
      </w:r>
      <w:r w:rsidRPr="00C06458">
        <w:rPr>
          <w:rFonts w:asciiTheme="majorHAnsi" w:hAnsiTheme="majorHAnsi"/>
          <w:bCs/>
          <w:sz w:val="24"/>
          <w:szCs w:val="24"/>
        </w:rPr>
        <w:t xml:space="preserve">. </w:t>
      </w:r>
      <w:r w:rsidR="000F6361" w:rsidRPr="00C06458">
        <w:rPr>
          <w:rFonts w:asciiTheme="majorHAnsi" w:hAnsiTheme="majorHAnsi"/>
          <w:bCs/>
          <w:sz w:val="24"/>
          <w:szCs w:val="24"/>
        </w:rPr>
        <w:t>(</w:t>
      </w:r>
      <w:r w:rsidRPr="00C06458">
        <w:rPr>
          <w:rFonts w:asciiTheme="majorHAnsi" w:hAnsiTheme="majorHAnsi"/>
          <w:bCs/>
          <w:sz w:val="24"/>
          <w:szCs w:val="24"/>
        </w:rPr>
        <w:t>2000</w:t>
      </w:r>
      <w:r w:rsidR="000F6361" w:rsidRPr="00C06458">
        <w:rPr>
          <w:rFonts w:asciiTheme="majorHAnsi" w:hAnsiTheme="majorHAnsi"/>
          <w:bCs/>
          <w:sz w:val="24"/>
          <w:szCs w:val="24"/>
        </w:rPr>
        <w:t>)</w:t>
      </w:r>
      <w:r w:rsidRPr="00C06458">
        <w:rPr>
          <w:rFonts w:asciiTheme="majorHAnsi" w:hAnsiTheme="majorHAnsi"/>
          <w:bCs/>
          <w:sz w:val="24"/>
          <w:szCs w:val="24"/>
        </w:rPr>
        <w:t xml:space="preserve">. “The Effect of women’s education on contraceptive use in Kenya: 1978-1998” in Kenya’s Population Prospects: Now and Beyond, </w:t>
      </w:r>
      <w:r w:rsidRPr="00C06458">
        <w:rPr>
          <w:rFonts w:asciiTheme="majorHAnsi" w:hAnsiTheme="majorHAnsi"/>
          <w:bCs/>
          <w:i/>
          <w:iCs/>
          <w:sz w:val="24"/>
          <w:szCs w:val="24"/>
        </w:rPr>
        <w:t>Population Association of Kenya Occasional Publication No.1</w:t>
      </w:r>
      <w:r w:rsidRPr="00C06458">
        <w:rPr>
          <w:rFonts w:asciiTheme="majorHAnsi" w:hAnsiTheme="majorHAnsi"/>
          <w:bCs/>
          <w:sz w:val="24"/>
          <w:szCs w:val="24"/>
        </w:rPr>
        <w:t>.</w:t>
      </w:r>
    </w:p>
    <w:p w:rsidR="00CB5BF2" w:rsidRPr="00C06458" w:rsidRDefault="00CB5BF2" w:rsidP="00D73B85">
      <w:pPr>
        <w:numPr>
          <w:ilvl w:val="0"/>
          <w:numId w:val="15"/>
        </w:numPr>
        <w:spacing w:before="120" w:after="120" w:line="240" w:lineRule="auto"/>
        <w:jc w:val="both"/>
        <w:rPr>
          <w:rFonts w:asciiTheme="majorHAnsi" w:hAnsiTheme="majorHAnsi"/>
          <w:bCs/>
          <w:sz w:val="24"/>
          <w:szCs w:val="24"/>
        </w:rPr>
      </w:pPr>
      <w:r w:rsidRPr="00C06458">
        <w:rPr>
          <w:rFonts w:asciiTheme="majorHAnsi" w:hAnsiTheme="majorHAnsi"/>
          <w:bCs/>
          <w:sz w:val="24"/>
          <w:szCs w:val="24"/>
        </w:rPr>
        <w:t xml:space="preserve">MacDaniel Antonio and </w:t>
      </w:r>
      <w:r w:rsidRPr="00C06458">
        <w:rPr>
          <w:rFonts w:asciiTheme="majorHAnsi" w:hAnsiTheme="majorHAnsi"/>
          <w:b/>
          <w:bCs/>
          <w:sz w:val="24"/>
          <w:szCs w:val="24"/>
        </w:rPr>
        <w:t>Eliya M. Zulu</w:t>
      </w:r>
      <w:r w:rsidRPr="00C06458">
        <w:rPr>
          <w:rFonts w:asciiTheme="majorHAnsi" w:hAnsiTheme="majorHAnsi"/>
          <w:bCs/>
          <w:sz w:val="24"/>
          <w:szCs w:val="24"/>
        </w:rPr>
        <w:t xml:space="preserve"> (1996).  "Mothers, Fathers and Children: Regional Patterns in Child-Parental Living Arrangements in Sub-Saharan Africa", </w:t>
      </w:r>
      <w:r w:rsidRPr="00C06458">
        <w:rPr>
          <w:rFonts w:asciiTheme="majorHAnsi" w:hAnsiTheme="majorHAnsi"/>
          <w:bCs/>
          <w:i/>
          <w:iCs/>
          <w:sz w:val="24"/>
          <w:szCs w:val="24"/>
        </w:rPr>
        <w:t>African Population Studies</w:t>
      </w:r>
      <w:r w:rsidRPr="00C06458">
        <w:rPr>
          <w:rFonts w:asciiTheme="majorHAnsi" w:hAnsiTheme="majorHAnsi"/>
          <w:bCs/>
          <w:sz w:val="24"/>
          <w:szCs w:val="24"/>
        </w:rPr>
        <w:t>, No. 11, pp. 1-28 (October)</w:t>
      </w:r>
    </w:p>
    <w:p w:rsidR="00CB5BF2" w:rsidRPr="00C06458" w:rsidRDefault="00CB5BF2" w:rsidP="00D73B85">
      <w:pPr>
        <w:pStyle w:val="Heading1"/>
        <w:widowControl w:val="0"/>
        <w:numPr>
          <w:ilvl w:val="0"/>
          <w:numId w:val="15"/>
        </w:numPr>
        <w:spacing w:before="120" w:after="120"/>
        <w:rPr>
          <w:rFonts w:asciiTheme="majorHAnsi" w:hAnsiTheme="majorHAnsi"/>
          <w:b w:val="0"/>
          <w:bCs w:val="0"/>
        </w:rPr>
      </w:pPr>
      <w:r w:rsidRPr="00C06458">
        <w:rPr>
          <w:rFonts w:asciiTheme="majorHAnsi" w:hAnsiTheme="majorHAnsi"/>
          <w:b w:val="0"/>
          <w:bCs w:val="0"/>
          <w:i w:val="0"/>
        </w:rPr>
        <w:t xml:space="preserve">Kalipeni, E. and </w:t>
      </w:r>
      <w:r w:rsidRPr="00C06458">
        <w:rPr>
          <w:rFonts w:asciiTheme="majorHAnsi" w:hAnsiTheme="majorHAnsi"/>
          <w:bCs w:val="0"/>
          <w:i w:val="0"/>
        </w:rPr>
        <w:t>E. M. Zulu</w:t>
      </w:r>
      <w:r w:rsidRPr="00C06458">
        <w:rPr>
          <w:rFonts w:asciiTheme="majorHAnsi" w:hAnsiTheme="majorHAnsi"/>
          <w:b w:val="0"/>
          <w:bCs w:val="0"/>
          <w:i w:val="0"/>
        </w:rPr>
        <w:t xml:space="preserve">. </w:t>
      </w:r>
      <w:r w:rsidR="000F6361" w:rsidRPr="00C06458">
        <w:rPr>
          <w:rFonts w:asciiTheme="majorHAnsi" w:hAnsiTheme="majorHAnsi"/>
          <w:b w:val="0"/>
          <w:bCs w:val="0"/>
          <w:i w:val="0"/>
        </w:rPr>
        <w:t>(</w:t>
      </w:r>
      <w:r w:rsidRPr="00C06458">
        <w:rPr>
          <w:rFonts w:asciiTheme="majorHAnsi" w:hAnsiTheme="majorHAnsi"/>
          <w:b w:val="0"/>
          <w:bCs w:val="0"/>
          <w:i w:val="0"/>
        </w:rPr>
        <w:t>1993</w:t>
      </w:r>
      <w:r w:rsidR="000F6361" w:rsidRPr="00C06458">
        <w:rPr>
          <w:rFonts w:asciiTheme="majorHAnsi" w:hAnsiTheme="majorHAnsi"/>
          <w:b w:val="0"/>
          <w:bCs w:val="0"/>
          <w:i w:val="0"/>
        </w:rPr>
        <w:t>)</w:t>
      </w:r>
      <w:r w:rsidRPr="00C06458">
        <w:rPr>
          <w:rFonts w:asciiTheme="majorHAnsi" w:hAnsiTheme="majorHAnsi"/>
          <w:b w:val="0"/>
          <w:bCs w:val="0"/>
          <w:i w:val="0"/>
        </w:rPr>
        <w:t>. "Gender Differences in Knowledge and Attitudes Toward Modern and Traditional Methods of Child Spacing in Malawi",</w:t>
      </w:r>
      <w:r w:rsidRPr="00C06458">
        <w:rPr>
          <w:rFonts w:asciiTheme="majorHAnsi" w:hAnsiTheme="majorHAnsi"/>
          <w:b w:val="0"/>
          <w:bCs w:val="0"/>
        </w:rPr>
        <w:t xml:space="preserve"> </w:t>
      </w:r>
      <w:r w:rsidRPr="00C06458">
        <w:rPr>
          <w:rFonts w:asciiTheme="majorHAnsi" w:hAnsiTheme="majorHAnsi"/>
          <w:b w:val="0"/>
          <w:bCs w:val="0"/>
          <w:i w:val="0"/>
        </w:rPr>
        <w:t>Population Research and Policy Review</w:t>
      </w:r>
      <w:r w:rsidRPr="00C06458">
        <w:rPr>
          <w:rFonts w:asciiTheme="majorHAnsi" w:hAnsiTheme="majorHAnsi"/>
          <w:b w:val="0"/>
          <w:bCs w:val="0"/>
        </w:rPr>
        <w:t>, Vol. 12, pp. 103-121</w:t>
      </w:r>
    </w:p>
    <w:p w:rsidR="00C06458" w:rsidRDefault="00C06458" w:rsidP="00CB5BF2">
      <w:pPr>
        <w:spacing w:before="120" w:after="120" w:line="240" w:lineRule="auto"/>
        <w:rPr>
          <w:rFonts w:asciiTheme="majorHAnsi" w:hAnsiTheme="majorHAnsi"/>
          <w:i/>
          <w:sz w:val="24"/>
          <w:szCs w:val="24"/>
        </w:rPr>
      </w:pPr>
    </w:p>
    <w:p w:rsidR="00C06458" w:rsidRPr="00C06458" w:rsidRDefault="00535F06" w:rsidP="00C06458">
      <w:pPr>
        <w:tabs>
          <w:tab w:val="decimal" w:pos="9360"/>
        </w:tabs>
        <w:spacing w:before="120" w:after="0" w:line="240" w:lineRule="auto"/>
        <w:rPr>
          <w:rFonts w:asciiTheme="majorHAnsi" w:hAnsiTheme="majorHAnsi"/>
          <w:b/>
          <w:sz w:val="24"/>
          <w:szCs w:val="24"/>
          <w:u w:val="single"/>
        </w:rPr>
      </w:pPr>
      <w:r>
        <w:rPr>
          <w:rFonts w:asciiTheme="majorHAnsi" w:hAnsiTheme="majorHAnsi"/>
          <w:b/>
          <w:sz w:val="24"/>
          <w:szCs w:val="24"/>
          <w:u w:val="single"/>
        </w:rPr>
        <w:t>E</w:t>
      </w:r>
      <w:r w:rsidR="00C06458" w:rsidRPr="00C06458">
        <w:rPr>
          <w:rFonts w:asciiTheme="majorHAnsi" w:hAnsiTheme="majorHAnsi"/>
          <w:b/>
          <w:sz w:val="24"/>
          <w:szCs w:val="24"/>
          <w:u w:val="single"/>
        </w:rPr>
        <w:t xml:space="preserve">. </w:t>
      </w:r>
      <w:r w:rsidR="00122AE5">
        <w:rPr>
          <w:rFonts w:asciiTheme="majorHAnsi" w:hAnsiTheme="majorHAnsi"/>
          <w:b/>
          <w:sz w:val="24"/>
          <w:szCs w:val="24"/>
          <w:u w:val="single"/>
        </w:rPr>
        <w:t xml:space="preserve">SELECTED </w:t>
      </w:r>
      <w:r w:rsidR="00C06458" w:rsidRPr="00C06458">
        <w:rPr>
          <w:rFonts w:asciiTheme="majorHAnsi" w:hAnsiTheme="majorHAnsi"/>
          <w:b/>
          <w:sz w:val="24"/>
          <w:szCs w:val="24"/>
          <w:u w:val="single"/>
        </w:rPr>
        <w:t>RESEARCH AND RELATED GRANTS</w:t>
      </w:r>
      <w:r w:rsidR="00DD3781">
        <w:rPr>
          <w:rFonts w:asciiTheme="majorHAnsi" w:hAnsiTheme="majorHAnsi"/>
          <w:b/>
          <w:sz w:val="24"/>
          <w:szCs w:val="24"/>
          <w:u w:val="single"/>
        </w:rPr>
        <w:t xml:space="preserve"> (</w:t>
      </w:r>
    </w:p>
    <w:p w:rsidR="00C06458" w:rsidRPr="00C06458" w:rsidRDefault="00C06458" w:rsidP="00C06458">
      <w:pPr>
        <w:tabs>
          <w:tab w:val="decimal" w:pos="9360"/>
        </w:tabs>
        <w:spacing w:before="120" w:after="0" w:line="240" w:lineRule="auto"/>
        <w:rPr>
          <w:rFonts w:asciiTheme="majorHAnsi" w:hAnsiTheme="majorHAnsi"/>
          <w:b/>
          <w:sz w:val="24"/>
          <w:szCs w:val="24"/>
          <w:u w:val="single"/>
        </w:rPr>
      </w:pPr>
    </w:p>
    <w:p w:rsidR="00C06458" w:rsidRPr="00C06458" w:rsidRDefault="00C06458" w:rsidP="00C06458">
      <w:pPr>
        <w:tabs>
          <w:tab w:val="decimal" w:pos="9360"/>
        </w:tabs>
        <w:spacing w:before="120" w:after="0" w:line="240" w:lineRule="auto"/>
        <w:rPr>
          <w:rFonts w:asciiTheme="majorHAnsi" w:hAnsiTheme="majorHAnsi"/>
          <w:b/>
          <w:sz w:val="24"/>
          <w:szCs w:val="24"/>
        </w:rPr>
      </w:pPr>
      <w:r w:rsidRPr="00C06458">
        <w:rPr>
          <w:rFonts w:asciiTheme="majorHAnsi" w:hAnsiTheme="majorHAnsi"/>
          <w:b/>
          <w:sz w:val="24"/>
          <w:szCs w:val="24"/>
        </w:rPr>
        <w:t>(“Project/Grant Title”; Funder; Implementation Dates; Role)</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rPr>
        <w:t>“</w:t>
      </w:r>
      <w:r w:rsidRPr="00C06458">
        <w:rPr>
          <w:bCs/>
        </w:rPr>
        <w:t>Assessment of drivers of progress in increasing contraceptive use in sub-Saharan Africa – Case studies from Eastern and Southern Africa” Packar</w:t>
      </w:r>
      <w:r w:rsidR="00DC5547">
        <w:rPr>
          <w:bCs/>
        </w:rPr>
        <w:t>d Foundation and UNFPA</w:t>
      </w:r>
      <w:r w:rsidRPr="00C06458">
        <w:rPr>
          <w:bCs/>
        </w:rPr>
        <w:t xml:space="preserve"> (October 2011-August 2012), </w:t>
      </w:r>
      <w:r w:rsidRPr="00C06458">
        <w:rPr>
          <w:rFonts w:asciiTheme="majorHAnsi" w:hAnsiTheme="majorHAnsi"/>
          <w:b/>
        </w:rPr>
        <w:t>Principal Investigator</w:t>
      </w:r>
      <w:r w:rsidRPr="00C06458">
        <w:rPr>
          <w:rFonts w:asciiTheme="majorHAnsi" w:hAnsiTheme="majorHAnsi"/>
        </w:rPr>
        <w:t xml:space="preserve"> </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rPr>
        <w:t>“Reversing the Stall in Fertility Decline in Western Kenya”</w:t>
      </w:r>
      <w:r w:rsidR="00DC5547">
        <w:rPr>
          <w:rFonts w:asciiTheme="majorHAnsi" w:hAnsiTheme="majorHAnsi"/>
        </w:rPr>
        <w:t xml:space="preserve">, Packard Foundation, </w:t>
      </w:r>
      <w:r w:rsidRPr="00C06458">
        <w:rPr>
          <w:rFonts w:asciiTheme="majorHAnsi" w:hAnsiTheme="majorHAnsi"/>
        </w:rPr>
        <w:t xml:space="preserve">(September 2009-August 2012). </w:t>
      </w:r>
      <w:r w:rsidRPr="00C06458">
        <w:rPr>
          <w:rFonts w:asciiTheme="majorHAnsi" w:hAnsiTheme="majorHAnsi"/>
          <w:b/>
        </w:rPr>
        <w:t>Principal Investigator</w:t>
      </w:r>
      <w:r w:rsidRPr="00C06458">
        <w:rPr>
          <w:rFonts w:asciiTheme="majorHAnsi" w:hAnsiTheme="majorHAnsi"/>
        </w:rPr>
        <w:t xml:space="preserve"> </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cs="ArialMT"/>
        </w:rPr>
        <w:t>“Urbanization, Poverty &amp; Health dynamics in sub-Sahara</w:t>
      </w:r>
      <w:r w:rsidR="00DC5547">
        <w:rPr>
          <w:rFonts w:asciiTheme="majorHAnsi" w:hAnsiTheme="majorHAnsi" w:cs="ArialMT"/>
        </w:rPr>
        <w:t>n Africa”; The Wellcome Trust (</w:t>
      </w:r>
      <w:r w:rsidRPr="00C06458">
        <w:rPr>
          <w:rFonts w:asciiTheme="majorHAnsi" w:hAnsiTheme="majorHAnsi" w:cs="ArialMT"/>
        </w:rPr>
        <w:t>January 2006 – December 2010</w:t>
      </w:r>
      <w:r w:rsidR="00DC5547">
        <w:rPr>
          <w:rFonts w:asciiTheme="majorHAnsi" w:hAnsiTheme="majorHAnsi" w:cs="ArialMT"/>
        </w:rPr>
        <w:t>)</w:t>
      </w:r>
      <w:r w:rsidRPr="00C06458">
        <w:rPr>
          <w:rFonts w:asciiTheme="majorHAnsi" w:hAnsiTheme="majorHAnsi" w:cs="ArialMT"/>
        </w:rPr>
        <w:t xml:space="preserve">; </w:t>
      </w:r>
      <w:r w:rsidRPr="00C06458">
        <w:rPr>
          <w:rFonts w:asciiTheme="majorHAnsi" w:hAnsiTheme="majorHAnsi"/>
          <w:b/>
        </w:rPr>
        <w:t xml:space="preserve">Principal Investigator </w:t>
      </w:r>
      <w:r w:rsidRPr="00C06458">
        <w:rPr>
          <w:rFonts w:asciiTheme="majorHAnsi" w:hAnsiTheme="majorHAnsi"/>
        </w:rPr>
        <w:t xml:space="preserve"> </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i/>
        </w:rPr>
        <w:t>“</w:t>
      </w:r>
      <w:r w:rsidRPr="00C06458">
        <w:rPr>
          <w:rFonts w:asciiTheme="majorHAnsi" w:hAnsiTheme="majorHAnsi" w:cs="Arial"/>
        </w:rPr>
        <w:t>Strengthening information systems, knowledge sharing, and partnerships for addressing urban health vulnerabilities in the slums of Nairobi, Kenya”</w:t>
      </w:r>
      <w:r w:rsidRPr="00C06458">
        <w:rPr>
          <w:rFonts w:asciiTheme="majorHAnsi" w:hAnsiTheme="majorHAnsi" w:cs="Arial"/>
          <w:bCs/>
        </w:rPr>
        <w:t xml:space="preserve"> Rockefeller Foundation</w:t>
      </w:r>
      <w:r w:rsidR="00DC5547">
        <w:rPr>
          <w:rFonts w:asciiTheme="majorHAnsi" w:hAnsiTheme="majorHAnsi" w:cs="Arial"/>
          <w:bCs/>
        </w:rPr>
        <w:t xml:space="preserve"> (</w:t>
      </w:r>
      <w:r w:rsidRPr="00C06458">
        <w:rPr>
          <w:rFonts w:asciiTheme="majorHAnsi" w:hAnsiTheme="majorHAnsi" w:cs="Arial"/>
          <w:bCs/>
        </w:rPr>
        <w:t>October 2008 – March 2010</w:t>
      </w:r>
      <w:r w:rsidR="00DC5547">
        <w:rPr>
          <w:rFonts w:asciiTheme="majorHAnsi" w:hAnsiTheme="majorHAnsi" w:cs="Arial"/>
          <w:bCs/>
        </w:rPr>
        <w:t>)</w:t>
      </w:r>
      <w:r w:rsidRPr="00C06458">
        <w:rPr>
          <w:rFonts w:asciiTheme="majorHAnsi" w:hAnsiTheme="majorHAnsi" w:cs="Arial"/>
          <w:bCs/>
        </w:rPr>
        <w:t xml:space="preserve">; </w:t>
      </w:r>
      <w:r w:rsidRPr="00C06458">
        <w:rPr>
          <w:rFonts w:asciiTheme="majorHAnsi" w:hAnsiTheme="majorHAnsi" w:cs="Arial"/>
          <w:b/>
          <w:color w:val="000000"/>
        </w:rPr>
        <w:t>Principal Investigator</w:t>
      </w:r>
      <w:r w:rsidRPr="00C06458">
        <w:rPr>
          <w:rFonts w:asciiTheme="majorHAnsi" w:hAnsiTheme="majorHAnsi" w:cs="Arial"/>
          <w:color w:val="000000"/>
        </w:rPr>
        <w:t xml:space="preserve"> </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cs="Arial"/>
        </w:rPr>
        <w:t xml:space="preserve">Exploratory study for the design and evaluation of interventions to improve integrated primary health care for residents of informal settlements in Nairobi”; Doris Duke Charitable Foundation; </w:t>
      </w:r>
      <w:r w:rsidR="00DC5547">
        <w:rPr>
          <w:rFonts w:asciiTheme="majorHAnsi" w:hAnsiTheme="majorHAnsi" w:cs="Arial"/>
        </w:rPr>
        <w:t>(</w:t>
      </w:r>
      <w:r w:rsidRPr="00C06458">
        <w:rPr>
          <w:rFonts w:asciiTheme="majorHAnsi" w:hAnsiTheme="majorHAnsi" w:cs="Arial"/>
        </w:rPr>
        <w:t>October 2008-March 2009</w:t>
      </w:r>
      <w:r w:rsidR="00DC5547">
        <w:rPr>
          <w:rFonts w:asciiTheme="majorHAnsi" w:hAnsiTheme="majorHAnsi" w:cs="Arial"/>
        </w:rPr>
        <w:t>),</w:t>
      </w:r>
      <w:r w:rsidRPr="00C06458">
        <w:rPr>
          <w:rFonts w:asciiTheme="majorHAnsi" w:hAnsiTheme="majorHAnsi" w:cs="Arial"/>
        </w:rPr>
        <w:t xml:space="preserve"> </w:t>
      </w:r>
      <w:r w:rsidRPr="00C06458">
        <w:rPr>
          <w:rFonts w:asciiTheme="majorHAnsi" w:hAnsiTheme="majorHAnsi" w:cs="Arial"/>
          <w:b/>
        </w:rPr>
        <w:t>Team Leader</w:t>
      </w:r>
      <w:r w:rsidRPr="00C06458">
        <w:rPr>
          <w:rFonts w:asciiTheme="majorHAnsi" w:hAnsiTheme="majorHAnsi" w:cs="Arial"/>
        </w:rPr>
        <w:t xml:space="preserve"> </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cs="Arial"/>
        </w:rPr>
        <w:t>“Stimulating Public Discourse on Health Inequities in Kenya’s Informal Settlements: Using research to address urban health challenges”; Wellcome Trust</w:t>
      </w:r>
      <w:r w:rsidR="00DC5547">
        <w:rPr>
          <w:rFonts w:asciiTheme="majorHAnsi" w:hAnsiTheme="majorHAnsi" w:cs="Arial"/>
        </w:rPr>
        <w:t xml:space="preserve"> (</w:t>
      </w:r>
      <w:r w:rsidRPr="00C06458">
        <w:rPr>
          <w:rFonts w:asciiTheme="majorHAnsi" w:hAnsiTheme="majorHAnsi" w:cs="Arial"/>
        </w:rPr>
        <w:t>September 2008-August 2011</w:t>
      </w:r>
      <w:r w:rsidR="00DC5547">
        <w:rPr>
          <w:rFonts w:asciiTheme="majorHAnsi" w:hAnsiTheme="majorHAnsi" w:cs="Arial"/>
        </w:rPr>
        <w:t>)</w:t>
      </w:r>
      <w:r w:rsidRPr="00C06458">
        <w:rPr>
          <w:rFonts w:asciiTheme="majorHAnsi" w:hAnsiTheme="majorHAnsi" w:cs="Arial"/>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b/>
        </w:rPr>
      </w:pPr>
      <w:r w:rsidRPr="00C06458">
        <w:rPr>
          <w:rFonts w:asciiTheme="majorHAnsi" w:hAnsiTheme="majorHAnsi"/>
        </w:rPr>
        <w:t xml:space="preserve">Realizing rights: improving sexual and reproductive health for poor and vulnerable populations, DFID (through sub-contract from Institute of development Studies, Sussex University); </w:t>
      </w:r>
      <w:r w:rsidR="00DC5547">
        <w:rPr>
          <w:rFonts w:asciiTheme="majorHAnsi" w:hAnsiTheme="majorHAnsi"/>
        </w:rPr>
        <w:t>(</w:t>
      </w:r>
      <w:r w:rsidRPr="00C06458">
        <w:rPr>
          <w:rFonts w:asciiTheme="majorHAnsi" w:hAnsiTheme="majorHAnsi"/>
        </w:rPr>
        <w:t>September 2005-August 2010</w:t>
      </w:r>
      <w:r w:rsidR="00DC5547">
        <w:rPr>
          <w:rFonts w:asciiTheme="majorHAnsi" w:hAnsiTheme="majorHAnsi"/>
        </w:rPr>
        <w:t>)</w:t>
      </w:r>
      <w:r w:rsidRPr="00C06458">
        <w:rPr>
          <w:rFonts w:asciiTheme="majorHAnsi" w:hAnsiTheme="majorHAnsi"/>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cs="Arial"/>
        </w:rPr>
      </w:pPr>
      <w:r w:rsidRPr="00C06458">
        <w:rPr>
          <w:rFonts w:asciiTheme="majorHAnsi" w:hAnsiTheme="majorHAnsi" w:cs="Arial"/>
        </w:rPr>
        <w:t>“Research and feasibility study to explore menstrual practices and investigate the suitability of menstrual cups for adolescent girls and women in Kenya” The Department for International Development (DFID), through the Realizing Rights Research Program Consortium</w:t>
      </w:r>
      <w:r w:rsidR="00DC5547">
        <w:rPr>
          <w:rFonts w:asciiTheme="majorHAnsi" w:hAnsiTheme="majorHAnsi" w:cs="Arial"/>
        </w:rPr>
        <w:t xml:space="preserve"> (</w:t>
      </w:r>
      <w:r w:rsidRPr="00C06458">
        <w:rPr>
          <w:rFonts w:asciiTheme="majorHAnsi" w:hAnsiTheme="majorHAnsi" w:cs="Arial"/>
        </w:rPr>
        <w:t>June 2008-May 2009</w:t>
      </w:r>
      <w:r w:rsidR="00DC5547">
        <w:rPr>
          <w:rFonts w:asciiTheme="majorHAnsi" w:hAnsiTheme="majorHAnsi" w:cs="Arial"/>
        </w:rPr>
        <w:t>)</w:t>
      </w:r>
      <w:r w:rsidRPr="00C06458">
        <w:rPr>
          <w:rFonts w:asciiTheme="majorHAnsi" w:hAnsiTheme="majorHAnsi" w:cs="Arial"/>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cs="Arial"/>
        </w:rPr>
      </w:pPr>
      <w:r w:rsidRPr="00C06458">
        <w:rPr>
          <w:rFonts w:asciiTheme="majorHAnsi" w:hAnsiTheme="majorHAnsi" w:cs="Arial"/>
        </w:rPr>
        <w:t xml:space="preserve">“Gender-Based Violence among Urban Slum Residents in Kenya and Bangladesh: A Comparative Study”; Department for International Development (DFID), through the Realizing Rights Research Program Consortium; </w:t>
      </w:r>
      <w:r w:rsidR="00DD3781">
        <w:rPr>
          <w:rFonts w:asciiTheme="majorHAnsi" w:hAnsiTheme="majorHAnsi" w:cs="Arial"/>
        </w:rPr>
        <w:t>(</w:t>
      </w:r>
      <w:r w:rsidRPr="00C06458">
        <w:rPr>
          <w:rFonts w:asciiTheme="majorHAnsi" w:hAnsiTheme="majorHAnsi" w:cs="Arial"/>
        </w:rPr>
        <w:t>June 2008-December 2009</w:t>
      </w:r>
      <w:r w:rsidR="00DD3781">
        <w:rPr>
          <w:rFonts w:asciiTheme="majorHAnsi" w:hAnsiTheme="majorHAnsi" w:cs="Arial"/>
        </w:rPr>
        <w:t>),</w:t>
      </w:r>
      <w:r w:rsidRPr="00C06458">
        <w:rPr>
          <w:rFonts w:asciiTheme="majorHAnsi" w:hAnsiTheme="majorHAnsi" w:cs="Arial"/>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cs="Arial"/>
        </w:rPr>
      </w:pPr>
      <w:r w:rsidRPr="00C06458">
        <w:rPr>
          <w:rFonts w:asciiTheme="majorHAnsi" w:hAnsiTheme="majorHAnsi" w:cs="Arial"/>
        </w:rPr>
        <w:t xml:space="preserve">“USAID National Monitoring (M&amp;E) Support program - to collect and report on HIV/AIDS related mortality data generated by the Nairobi DSS geared at strengthening the capacity of the GOK’s National Health Management Information Systems” USAID (Kenya); </w:t>
      </w:r>
      <w:r w:rsidR="00DD3781">
        <w:rPr>
          <w:rFonts w:asciiTheme="majorHAnsi" w:hAnsiTheme="majorHAnsi" w:cs="Arial"/>
        </w:rPr>
        <w:t>(</w:t>
      </w:r>
      <w:r w:rsidRPr="00C06458">
        <w:rPr>
          <w:rFonts w:asciiTheme="majorHAnsi" w:hAnsiTheme="majorHAnsi" w:cs="Arial"/>
        </w:rPr>
        <w:t>July 2008- June 2011</w:t>
      </w:r>
      <w:r w:rsidR="00DD3781">
        <w:rPr>
          <w:rFonts w:asciiTheme="majorHAnsi" w:hAnsiTheme="majorHAnsi" w:cs="Arial"/>
        </w:rPr>
        <w:t>),</w:t>
      </w:r>
      <w:r w:rsidRPr="00C06458">
        <w:rPr>
          <w:rFonts w:asciiTheme="majorHAnsi" w:hAnsiTheme="majorHAnsi" w:cs="Arial"/>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cs="Arial"/>
        </w:rPr>
      </w:pPr>
      <w:r w:rsidRPr="00C06458">
        <w:rPr>
          <w:rFonts w:asciiTheme="majorHAnsi" w:hAnsiTheme="majorHAnsi"/>
          <w:i/>
        </w:rPr>
        <w:t xml:space="preserve">“ </w:t>
      </w:r>
      <w:r w:rsidRPr="00C06458">
        <w:rPr>
          <w:rFonts w:asciiTheme="majorHAnsi" w:hAnsiTheme="majorHAnsi" w:cs="ArialMT"/>
        </w:rPr>
        <w:t xml:space="preserve">Global Research Training in Population Health”; </w:t>
      </w:r>
      <w:r w:rsidRPr="00C06458">
        <w:rPr>
          <w:rFonts w:asciiTheme="majorHAnsi" w:hAnsiTheme="majorHAnsi"/>
        </w:rPr>
        <w:t>Fogarty Institute (</w:t>
      </w:r>
      <w:r w:rsidRPr="00C06458">
        <w:rPr>
          <w:rFonts w:asciiTheme="majorHAnsi" w:hAnsiTheme="majorHAnsi" w:cs="ArialMT"/>
        </w:rPr>
        <w:t xml:space="preserve">Global Research Training in Population Health: RFA-TW-05-002); </w:t>
      </w:r>
      <w:r w:rsidR="00DD3781">
        <w:rPr>
          <w:rFonts w:asciiTheme="majorHAnsi" w:hAnsiTheme="majorHAnsi" w:cs="ArialMT"/>
        </w:rPr>
        <w:t>(</w:t>
      </w:r>
      <w:r w:rsidRPr="00C06458">
        <w:rPr>
          <w:rFonts w:asciiTheme="majorHAnsi" w:hAnsiTheme="majorHAnsi" w:cs="ArialMT"/>
        </w:rPr>
        <w:t>January 2006-December 2010</w:t>
      </w:r>
      <w:r w:rsidR="00DD3781">
        <w:rPr>
          <w:rFonts w:asciiTheme="majorHAnsi" w:hAnsiTheme="majorHAnsi" w:cs="ArialMT"/>
        </w:rPr>
        <w:t>)</w:t>
      </w:r>
      <w:r w:rsidRPr="00C06458">
        <w:rPr>
          <w:rFonts w:asciiTheme="majorHAnsi" w:hAnsiTheme="majorHAnsi" w:cs="ArialMT"/>
        </w:rPr>
        <w:t xml:space="preserve">; </w:t>
      </w:r>
      <w:r w:rsidRPr="00C06458">
        <w:rPr>
          <w:rFonts w:asciiTheme="majorHAnsi" w:hAnsiTheme="majorHAnsi" w:cs="Arial"/>
          <w:b/>
        </w:rPr>
        <w:t>Co-PI</w:t>
      </w:r>
    </w:p>
    <w:p w:rsidR="00C06458" w:rsidRPr="00C06458" w:rsidRDefault="00C06458" w:rsidP="00C06458">
      <w:pPr>
        <w:pStyle w:val="ListParagraph"/>
        <w:numPr>
          <w:ilvl w:val="0"/>
          <w:numId w:val="3"/>
        </w:numPr>
        <w:spacing w:before="120"/>
        <w:contextualSpacing w:val="0"/>
        <w:rPr>
          <w:rFonts w:asciiTheme="majorHAnsi" w:hAnsiTheme="majorHAnsi"/>
          <w:color w:val="000000"/>
        </w:rPr>
      </w:pPr>
      <w:r w:rsidRPr="00C06458">
        <w:rPr>
          <w:rFonts w:asciiTheme="majorHAnsi" w:hAnsiTheme="majorHAnsi" w:cs="TimesNewRomanPSMT"/>
        </w:rPr>
        <w:t>“</w:t>
      </w:r>
      <w:r w:rsidRPr="00C06458">
        <w:rPr>
          <w:rFonts w:asciiTheme="majorHAnsi" w:hAnsiTheme="majorHAnsi" w:cs="TimesNewRomanPS-BoldMT"/>
          <w:bCs/>
        </w:rPr>
        <w:t>Using Relationship Calendars to Improve Sexual Behavior Data among Kenyan Couples</w:t>
      </w:r>
      <w:r w:rsidRPr="00C06458">
        <w:rPr>
          <w:rFonts w:asciiTheme="majorHAnsi" w:hAnsiTheme="majorHAnsi" w:cs="TimesNewRomanPSMT"/>
        </w:rPr>
        <w:t xml:space="preserve">.”; National Institutes of Health (R21 Project); </w:t>
      </w:r>
      <w:r w:rsidR="00DD3781">
        <w:rPr>
          <w:rFonts w:asciiTheme="majorHAnsi" w:hAnsiTheme="majorHAnsi" w:cs="TimesNewRomanPSMT"/>
        </w:rPr>
        <w:t>(</w:t>
      </w:r>
      <w:r w:rsidRPr="00C06458">
        <w:rPr>
          <w:rFonts w:asciiTheme="majorHAnsi" w:hAnsiTheme="majorHAnsi" w:cs="TimesNewRomanPSMT"/>
        </w:rPr>
        <w:t>September 2006 – August 2008</w:t>
      </w:r>
      <w:r w:rsidR="00DD3781">
        <w:rPr>
          <w:rFonts w:asciiTheme="majorHAnsi" w:hAnsiTheme="majorHAnsi" w:cs="TimesNewRomanPSMT"/>
        </w:rPr>
        <w:t>)</w:t>
      </w:r>
      <w:r w:rsidRPr="00C06458">
        <w:rPr>
          <w:rFonts w:asciiTheme="majorHAnsi" w:hAnsiTheme="majorHAnsi" w:cs="TimesNewRomanPSMT"/>
        </w:rPr>
        <w:t xml:space="preserve">; </w:t>
      </w:r>
      <w:bookmarkStart w:id="0" w:name="_Toc214362974"/>
      <w:r w:rsidRPr="00C06458">
        <w:rPr>
          <w:rFonts w:asciiTheme="majorHAnsi" w:hAnsiTheme="majorHAnsi" w:cs="Arial"/>
          <w:b/>
        </w:rPr>
        <w:t>Co-PI</w:t>
      </w:r>
      <w:bookmarkEnd w:id="0"/>
    </w:p>
    <w:p w:rsidR="00C06458" w:rsidRPr="00C06458" w:rsidRDefault="00C06458" w:rsidP="00C06458">
      <w:pPr>
        <w:pStyle w:val="ListParagraph"/>
        <w:numPr>
          <w:ilvl w:val="0"/>
          <w:numId w:val="3"/>
        </w:numPr>
        <w:spacing w:before="240" w:after="120"/>
        <w:contextualSpacing w:val="0"/>
        <w:rPr>
          <w:rFonts w:ascii="Garamond" w:hAnsi="Garamond"/>
          <w:b/>
          <w:i/>
          <w:color w:val="000000"/>
        </w:rPr>
      </w:pPr>
      <w:r w:rsidRPr="00C06458">
        <w:rPr>
          <w:rFonts w:ascii="Garamond" w:hAnsi="Garamond"/>
        </w:rPr>
        <w:t>“</w:t>
      </w:r>
      <w:r w:rsidRPr="00C06458">
        <w:rPr>
          <w:rFonts w:ascii="Garamond" w:hAnsi="Garamond"/>
          <w:b/>
        </w:rPr>
        <w:t>Dynamic Empirical Analysis of Urban Labor Markets: Tracking Panel Survey in Nairobi Slums, Kenya</w:t>
      </w:r>
      <w:r w:rsidRPr="00C06458">
        <w:rPr>
          <w:rFonts w:ascii="Garamond" w:hAnsi="Garamond"/>
        </w:rPr>
        <w:t xml:space="preserve">”; Japan Society for the Promotion of Sciences; </w:t>
      </w:r>
      <w:r w:rsidR="00DD3781">
        <w:rPr>
          <w:rFonts w:ascii="Garamond" w:hAnsi="Garamond"/>
        </w:rPr>
        <w:t>(</w:t>
      </w:r>
      <w:r w:rsidRPr="00C06458">
        <w:rPr>
          <w:rFonts w:ascii="Garamond" w:hAnsi="Garamond"/>
        </w:rPr>
        <w:t>September 2006-August 2008</w:t>
      </w:r>
      <w:r w:rsidR="00DD3781">
        <w:rPr>
          <w:rFonts w:ascii="Garamond" w:hAnsi="Garamond"/>
        </w:rPr>
        <w:t>),</w:t>
      </w:r>
      <w:r w:rsidRPr="00C06458">
        <w:rPr>
          <w:rFonts w:ascii="Garamond" w:hAnsi="Garamond"/>
        </w:rPr>
        <w:t xml:space="preserve"> </w:t>
      </w:r>
      <w:r w:rsidRPr="00C06458">
        <w:rPr>
          <w:rFonts w:ascii="Garamond" w:hAnsi="Garamond"/>
          <w:b/>
        </w:rPr>
        <w:t>Co-Principal Investigator</w:t>
      </w:r>
      <w:r w:rsidRPr="00C06458">
        <w:rPr>
          <w:rFonts w:ascii="Garamond" w:hAnsi="Garamond"/>
        </w:rPr>
        <w:t xml:space="preserve"> with Ousmane Faye, Kanyiva Muindi and Futoshi Yamauchi (PI - International Food Policy Research Institute (</w:t>
      </w:r>
      <w:r w:rsidRPr="00C06458">
        <w:rPr>
          <w:rFonts w:ascii="Garamond" w:hAnsi="Garamond"/>
          <w:color w:val="000000"/>
        </w:rPr>
        <w:t>IFPRI)</w:t>
      </w:r>
    </w:p>
    <w:p w:rsidR="00C06458" w:rsidRPr="00C06458" w:rsidRDefault="00C06458" w:rsidP="00C06458">
      <w:pPr>
        <w:pStyle w:val="ListParagraph"/>
        <w:numPr>
          <w:ilvl w:val="0"/>
          <w:numId w:val="3"/>
        </w:numPr>
        <w:spacing w:before="240" w:after="120"/>
        <w:contextualSpacing w:val="0"/>
        <w:rPr>
          <w:rFonts w:ascii="Garamond" w:hAnsi="Garamond"/>
          <w:b/>
          <w:i/>
          <w:color w:val="000000"/>
        </w:rPr>
      </w:pPr>
      <w:r w:rsidRPr="00C06458">
        <w:rPr>
          <w:rFonts w:ascii="Garamond" w:hAnsi="Garamond" w:cs="ArialMT"/>
        </w:rPr>
        <w:t>“</w:t>
      </w:r>
      <w:r w:rsidRPr="00C06458">
        <w:rPr>
          <w:rFonts w:ascii="Garamond" w:hAnsi="Garamond" w:cs="ArialMT"/>
          <w:b/>
        </w:rPr>
        <w:t>Social, economic, and health context of HIV/AIDS in urban slums in Africa</w:t>
      </w:r>
      <w:r w:rsidR="00DD3781">
        <w:rPr>
          <w:rFonts w:ascii="Garamond" w:hAnsi="Garamond" w:cs="ArialMT"/>
        </w:rPr>
        <w:t>”; Rockefeller Foundation</w:t>
      </w:r>
      <w:r w:rsidRPr="00C06458">
        <w:rPr>
          <w:rFonts w:ascii="Garamond" w:hAnsi="Garamond" w:cs="ArialMT"/>
        </w:rPr>
        <w:t xml:space="preserve"> </w:t>
      </w:r>
      <w:r w:rsidR="00DD3781">
        <w:rPr>
          <w:rFonts w:ascii="Garamond" w:hAnsi="Garamond" w:cs="ArialMT"/>
        </w:rPr>
        <w:t>(</w:t>
      </w:r>
      <w:r w:rsidRPr="00C06458">
        <w:rPr>
          <w:rFonts w:ascii="Garamond" w:hAnsi="Garamond" w:cs="ArialMT"/>
        </w:rPr>
        <w:t>January 2005- December 2007</w:t>
      </w:r>
      <w:r w:rsidR="00DD3781">
        <w:rPr>
          <w:rFonts w:ascii="Garamond" w:hAnsi="Garamond" w:cs="ArialMT"/>
        </w:rPr>
        <w:t>),</w:t>
      </w:r>
      <w:r w:rsidRPr="00C06458">
        <w:rPr>
          <w:rFonts w:ascii="Garamond" w:hAnsi="Garamond" w:cs="ArialMT"/>
        </w:rPr>
        <w:t xml:space="preserve">  </w:t>
      </w:r>
      <w:r w:rsidRPr="00C06458">
        <w:rPr>
          <w:rFonts w:ascii="Garamond" w:hAnsi="Garamond" w:cs="ArialMT"/>
          <w:b/>
        </w:rPr>
        <w:t>Co-Principal Investigator</w:t>
      </w:r>
      <w:r w:rsidRPr="00C06458">
        <w:rPr>
          <w:rFonts w:ascii="Garamond" w:hAnsi="Garamond" w:cs="ArialMT"/>
        </w:rPr>
        <w:t xml:space="preserve"> (with Nyovani Madise (PI) and Alex Ezeh)</w:t>
      </w:r>
    </w:p>
    <w:p w:rsidR="00C06458" w:rsidRPr="00C06458" w:rsidRDefault="00C06458" w:rsidP="00C06458">
      <w:pPr>
        <w:pStyle w:val="ListParagraph"/>
        <w:numPr>
          <w:ilvl w:val="0"/>
          <w:numId w:val="3"/>
        </w:numPr>
        <w:spacing w:before="240" w:after="120"/>
        <w:contextualSpacing w:val="0"/>
        <w:rPr>
          <w:rFonts w:ascii="Garamond" w:hAnsi="Garamond"/>
          <w:b/>
          <w:i/>
          <w:color w:val="000000"/>
        </w:rPr>
      </w:pPr>
      <w:r w:rsidRPr="00C06458">
        <w:rPr>
          <w:rFonts w:ascii="Garamond" w:hAnsi="Garamond" w:cs="ArialMT"/>
        </w:rPr>
        <w:t>“</w:t>
      </w:r>
      <w:r w:rsidRPr="00C06458">
        <w:rPr>
          <w:rFonts w:ascii="Garamond" w:hAnsi="Garamond" w:cs="ArialMT"/>
          <w:b/>
        </w:rPr>
        <w:t>Capacity Building related to project: Protecting the Next Generation: Understanding HIV Risk among the Youth in Sub-Saharan Africa</w:t>
      </w:r>
      <w:r w:rsidRPr="00C06458">
        <w:rPr>
          <w:rFonts w:ascii="Garamond" w:hAnsi="Garamond" w:cs="ArialMT"/>
        </w:rPr>
        <w:t xml:space="preserve">”; National Institutes of Health (USA); </w:t>
      </w:r>
      <w:r w:rsidR="00394930">
        <w:rPr>
          <w:rFonts w:ascii="Garamond" w:hAnsi="Garamond" w:cs="ArialMT"/>
        </w:rPr>
        <w:t>(</w:t>
      </w:r>
      <w:r w:rsidRPr="00C06458">
        <w:rPr>
          <w:rFonts w:ascii="Garamond" w:hAnsi="Garamond" w:cs="ArialMT"/>
        </w:rPr>
        <w:t>January 2002- December 2007</w:t>
      </w:r>
      <w:r w:rsidR="00394930">
        <w:rPr>
          <w:rFonts w:ascii="Garamond" w:hAnsi="Garamond" w:cs="ArialMT"/>
        </w:rPr>
        <w:t>),</w:t>
      </w:r>
      <w:r w:rsidRPr="00C06458">
        <w:rPr>
          <w:rFonts w:ascii="Garamond" w:hAnsi="Garamond" w:cs="ArialMT"/>
        </w:rPr>
        <w:t xml:space="preserve"> </w:t>
      </w:r>
      <w:r w:rsidRPr="00C06458">
        <w:rPr>
          <w:rFonts w:ascii="Garamond" w:hAnsi="Garamond" w:cs="ArialMT"/>
          <w:b/>
        </w:rPr>
        <w:t>Co-Principal Investigator</w:t>
      </w:r>
      <w:r w:rsidRPr="00C06458">
        <w:rPr>
          <w:rFonts w:ascii="Garamond" w:hAnsi="Garamond" w:cs="ArialMT"/>
        </w:rPr>
        <w:t xml:space="preserve"> (with Alex Ezeh and Akin Bankole (PI))</w:t>
      </w:r>
    </w:p>
    <w:p w:rsidR="00C06458" w:rsidRPr="00C06458" w:rsidRDefault="00C06458" w:rsidP="00C06458">
      <w:pPr>
        <w:pStyle w:val="ListParagraph"/>
        <w:numPr>
          <w:ilvl w:val="0"/>
          <w:numId w:val="3"/>
        </w:numPr>
        <w:spacing w:before="240" w:after="120"/>
        <w:contextualSpacing w:val="0"/>
        <w:rPr>
          <w:rFonts w:ascii="Garamond" w:hAnsi="Garamond"/>
          <w:b/>
          <w:i/>
          <w:color w:val="000000"/>
        </w:rPr>
      </w:pPr>
      <w:r w:rsidRPr="00C06458">
        <w:rPr>
          <w:rFonts w:ascii="Garamond" w:hAnsi="Garamond" w:cs="ArialMT"/>
        </w:rPr>
        <w:t>“</w:t>
      </w:r>
      <w:r w:rsidRPr="00C06458">
        <w:rPr>
          <w:rFonts w:ascii="Garamond" w:hAnsi="Garamond" w:cs="ArialMT"/>
          <w:b/>
        </w:rPr>
        <w:t>Protecting the Next Generation: Understanding HIV Risk among the Youth in Sub-Saharan Africa</w:t>
      </w:r>
      <w:r w:rsidRPr="00C06458">
        <w:rPr>
          <w:rFonts w:ascii="Garamond" w:hAnsi="Garamond" w:cs="ArialMT"/>
        </w:rPr>
        <w:t>” Gates Foundation (sub-contract through Guttmacher Institute out of a grant of $5 million)</w:t>
      </w:r>
      <w:r w:rsidR="00394930">
        <w:rPr>
          <w:rFonts w:ascii="Garamond" w:hAnsi="Garamond" w:cs="ArialMT"/>
        </w:rPr>
        <w:t xml:space="preserve"> (</w:t>
      </w:r>
      <w:r w:rsidRPr="00C06458">
        <w:rPr>
          <w:rFonts w:ascii="Garamond" w:hAnsi="Garamond" w:cs="ArialMT"/>
        </w:rPr>
        <w:t>January 2002 – December 2007</w:t>
      </w:r>
      <w:r w:rsidR="00394930">
        <w:rPr>
          <w:rFonts w:ascii="Garamond" w:hAnsi="Garamond" w:cs="ArialMT"/>
        </w:rPr>
        <w:t>),</w:t>
      </w:r>
      <w:r w:rsidRPr="00C06458">
        <w:rPr>
          <w:rFonts w:ascii="Garamond" w:hAnsi="Garamond" w:cs="ArialMT"/>
        </w:rPr>
        <w:t xml:space="preserve"> </w:t>
      </w:r>
      <w:r w:rsidRPr="00C06458">
        <w:rPr>
          <w:rFonts w:ascii="Garamond" w:hAnsi="Garamond" w:cs="ArialMT"/>
          <w:b/>
        </w:rPr>
        <w:t>Co-Principal Investigator</w:t>
      </w:r>
      <w:r w:rsidRPr="00C06458">
        <w:rPr>
          <w:rFonts w:ascii="Garamond" w:hAnsi="Garamond" w:cs="ArialMT"/>
        </w:rPr>
        <w:t xml:space="preserve"> (with Alex Ezeh and Akin Bankole (PI))</w:t>
      </w:r>
    </w:p>
    <w:p w:rsidR="00C06458" w:rsidRPr="00C06458" w:rsidRDefault="00C06458" w:rsidP="00C06458">
      <w:pPr>
        <w:pStyle w:val="ListParagraph"/>
        <w:numPr>
          <w:ilvl w:val="0"/>
          <w:numId w:val="3"/>
        </w:numPr>
        <w:spacing w:before="240" w:after="120"/>
        <w:contextualSpacing w:val="0"/>
        <w:rPr>
          <w:rFonts w:ascii="Garamond" w:hAnsi="Garamond"/>
          <w:b/>
          <w:i/>
          <w:color w:val="000000"/>
        </w:rPr>
      </w:pPr>
      <w:r w:rsidRPr="00C06458">
        <w:rPr>
          <w:rFonts w:ascii="Garamond" w:hAnsi="Garamond" w:cs="ArialMT"/>
        </w:rPr>
        <w:t>“</w:t>
      </w:r>
      <w:r w:rsidRPr="00C06458">
        <w:rPr>
          <w:rFonts w:ascii="Garamond" w:hAnsi="Garamond" w:cs="ArialMT"/>
          <w:b/>
        </w:rPr>
        <w:t>Primary school enrolment, retention, dropout, and progression among slum and non-slum residents in Nair</w:t>
      </w:r>
      <w:r w:rsidRPr="00C06458">
        <w:rPr>
          <w:rFonts w:ascii="Garamond" w:hAnsi="Garamond" w:cs="ArialMT"/>
        </w:rPr>
        <w:t xml:space="preserve">obi” Hewlett Foundation; </w:t>
      </w:r>
      <w:r w:rsidR="00394930">
        <w:rPr>
          <w:rFonts w:ascii="Garamond" w:hAnsi="Garamond" w:cs="ArialMT"/>
        </w:rPr>
        <w:t>(</w:t>
      </w:r>
      <w:r w:rsidRPr="00C06458">
        <w:rPr>
          <w:rFonts w:ascii="Garamond" w:hAnsi="Garamond" w:cs="ArialMT"/>
        </w:rPr>
        <w:t>January 2004 – December 2007</w:t>
      </w:r>
      <w:r w:rsidR="00394930">
        <w:rPr>
          <w:rFonts w:ascii="Garamond" w:hAnsi="Garamond" w:cs="ArialMT"/>
        </w:rPr>
        <w:t>),</w:t>
      </w:r>
      <w:r w:rsidRPr="00C06458">
        <w:rPr>
          <w:rFonts w:ascii="Garamond" w:hAnsi="Garamond" w:cs="ArialMT"/>
        </w:rPr>
        <w:t xml:space="preserve"> </w:t>
      </w:r>
      <w:r w:rsidRPr="00C06458">
        <w:rPr>
          <w:rFonts w:ascii="Garamond" w:hAnsi="Garamond" w:cs="ArialMT"/>
          <w:b/>
        </w:rPr>
        <w:t>Co-Principal Investigator</w:t>
      </w:r>
      <w:r w:rsidRPr="00C06458">
        <w:rPr>
          <w:rFonts w:ascii="Garamond" w:hAnsi="Garamond" w:cs="ArialMT"/>
        </w:rPr>
        <w:t xml:space="preserve"> (with Frederick Mugisha (PI) and Alex Ezeh)</w:t>
      </w:r>
    </w:p>
    <w:p w:rsidR="00C06458" w:rsidRPr="004B44AE" w:rsidRDefault="00C06458" w:rsidP="004B44AE">
      <w:pPr>
        <w:pStyle w:val="ListParagraph"/>
        <w:numPr>
          <w:ilvl w:val="0"/>
          <w:numId w:val="3"/>
        </w:numPr>
        <w:spacing w:before="240" w:after="120"/>
        <w:contextualSpacing w:val="0"/>
        <w:rPr>
          <w:rFonts w:ascii="Garamond" w:hAnsi="Garamond"/>
          <w:b/>
          <w:i/>
          <w:color w:val="000000"/>
        </w:rPr>
      </w:pPr>
      <w:r w:rsidRPr="00C06458">
        <w:rPr>
          <w:rFonts w:ascii="Garamond" w:hAnsi="Garamond"/>
          <w:bCs/>
          <w:color w:val="000000"/>
        </w:rPr>
        <w:t>“</w:t>
      </w:r>
      <w:hyperlink r:id="rId31" w:history="1">
        <w:r w:rsidRPr="00C06458">
          <w:rPr>
            <w:rStyle w:val="Hyperlink"/>
            <w:rFonts w:ascii="Garamond" w:hAnsi="Garamond"/>
            <w:b/>
            <w:bCs/>
            <w:color w:val="000000"/>
            <w:u w:val="none"/>
          </w:rPr>
          <w:t>Addressing the Health of Children in Urban Poor Areas in Kenya, Malawi, and Ghana through Improved Home-based Care and Personal Hygiene, Environmental Sanitation, and Healthcare Services</w:t>
        </w:r>
      </w:hyperlink>
      <w:r w:rsidRPr="00C06458">
        <w:rPr>
          <w:rFonts w:ascii="Garamond" w:hAnsi="Garamond"/>
          <w:bCs/>
          <w:color w:val="000000"/>
        </w:rPr>
        <w:t xml:space="preserve">”; </w:t>
      </w:r>
      <w:r w:rsidRPr="00C06458">
        <w:rPr>
          <w:rFonts w:ascii="Garamond" w:hAnsi="Garamond"/>
          <w:bCs/>
        </w:rPr>
        <w:t xml:space="preserve">European Commission; </w:t>
      </w:r>
      <w:r w:rsidR="00394930">
        <w:rPr>
          <w:rFonts w:ascii="Garamond" w:hAnsi="Garamond"/>
          <w:bCs/>
        </w:rPr>
        <w:t>(</w:t>
      </w:r>
      <w:r w:rsidRPr="00C06458">
        <w:rPr>
          <w:rFonts w:ascii="Garamond" w:hAnsi="Garamond"/>
          <w:bCs/>
        </w:rPr>
        <w:t>January 2005 – June 2006</w:t>
      </w:r>
      <w:r w:rsidR="00394930">
        <w:rPr>
          <w:rFonts w:ascii="Garamond" w:hAnsi="Garamond"/>
          <w:bCs/>
        </w:rPr>
        <w:t>)</w:t>
      </w:r>
      <w:r w:rsidRPr="00C06458">
        <w:rPr>
          <w:rFonts w:ascii="Garamond" w:hAnsi="Garamond"/>
          <w:bCs/>
        </w:rPr>
        <w:t xml:space="preserve">; </w:t>
      </w:r>
      <w:r w:rsidRPr="00C06458">
        <w:rPr>
          <w:rFonts w:ascii="Garamond" w:hAnsi="Garamond"/>
          <w:b/>
        </w:rPr>
        <w:t>Principle Investigator</w:t>
      </w:r>
      <w:r w:rsidRPr="00C06458">
        <w:rPr>
          <w:rFonts w:ascii="Garamond" w:hAnsi="Garamond"/>
        </w:rPr>
        <w:t xml:space="preserve"> (with Mary-Amuyunzu Nyamongo, Zewdu Woubalem, and Alex Ezeh)</w:t>
      </w:r>
    </w:p>
    <w:p w:rsidR="00CB5BF2" w:rsidRPr="00C06458" w:rsidRDefault="00CB5BF2" w:rsidP="00CB5BF2">
      <w:pPr>
        <w:spacing w:before="120" w:after="120" w:line="240" w:lineRule="auto"/>
        <w:rPr>
          <w:rFonts w:asciiTheme="majorHAnsi" w:hAnsiTheme="majorHAnsi"/>
          <w:i/>
          <w:sz w:val="24"/>
          <w:szCs w:val="24"/>
        </w:rPr>
      </w:pPr>
    </w:p>
    <w:p w:rsidR="00CB5BF2" w:rsidRPr="00C06458" w:rsidRDefault="00535F06" w:rsidP="00CB5BF2">
      <w:pPr>
        <w:autoSpaceDE w:val="0"/>
        <w:autoSpaceDN w:val="0"/>
        <w:adjustRightInd w:val="0"/>
        <w:spacing w:before="120" w:after="120" w:line="240" w:lineRule="auto"/>
        <w:outlineLvl w:val="0"/>
        <w:rPr>
          <w:rFonts w:asciiTheme="majorHAnsi" w:hAnsiTheme="majorHAnsi" w:cs="Arial"/>
          <w:b/>
          <w:bCs/>
          <w:sz w:val="24"/>
          <w:szCs w:val="24"/>
          <w:u w:val="single"/>
        </w:rPr>
      </w:pPr>
      <w:r>
        <w:rPr>
          <w:rFonts w:asciiTheme="majorHAnsi" w:hAnsiTheme="majorHAnsi" w:cs="Arial"/>
          <w:b/>
          <w:bCs/>
          <w:sz w:val="24"/>
          <w:szCs w:val="24"/>
          <w:u w:val="single"/>
        </w:rPr>
        <w:t xml:space="preserve">F. </w:t>
      </w:r>
      <w:r w:rsidR="00CB5BF2" w:rsidRPr="00C06458">
        <w:rPr>
          <w:rFonts w:asciiTheme="majorHAnsi" w:hAnsiTheme="majorHAnsi" w:cs="Arial"/>
          <w:b/>
          <w:bCs/>
          <w:sz w:val="24"/>
          <w:szCs w:val="24"/>
          <w:u w:val="single"/>
        </w:rPr>
        <w:t>Research and M&amp;E Reports</w:t>
      </w:r>
    </w:p>
    <w:p w:rsidR="00CB5BF2" w:rsidRPr="00C06458" w:rsidRDefault="00CB5BF2" w:rsidP="00ED4EF2">
      <w:pPr>
        <w:numPr>
          <w:ilvl w:val="0"/>
          <w:numId w:val="16"/>
        </w:numPr>
        <w:autoSpaceDE w:val="0"/>
        <w:autoSpaceDN w:val="0"/>
        <w:adjustRightInd w:val="0"/>
        <w:spacing w:before="120" w:after="120" w:line="240" w:lineRule="auto"/>
        <w:jc w:val="both"/>
        <w:rPr>
          <w:rFonts w:asciiTheme="majorHAnsi" w:hAnsiTheme="majorHAnsi"/>
          <w:color w:val="000000" w:themeColor="text1"/>
          <w:sz w:val="24"/>
          <w:szCs w:val="24"/>
        </w:rPr>
      </w:pPr>
      <w:r w:rsidRPr="00C06458">
        <w:rPr>
          <w:rFonts w:asciiTheme="majorHAnsi" w:hAnsiTheme="majorHAnsi" w:cs="Garamond-Bold"/>
          <w:bCs/>
          <w:color w:val="000000" w:themeColor="text1"/>
          <w:sz w:val="24"/>
          <w:szCs w:val="24"/>
        </w:rPr>
        <w:t xml:space="preserve">Macro International Inc., </w:t>
      </w:r>
      <w:r w:rsidRPr="00C06458">
        <w:rPr>
          <w:rFonts w:asciiTheme="majorHAnsi" w:hAnsiTheme="majorHAnsi" w:cs="Swiss721BT-Roman"/>
          <w:color w:val="000000" w:themeColor="text1"/>
          <w:sz w:val="24"/>
          <w:szCs w:val="24"/>
        </w:rPr>
        <w:t xml:space="preserve">World Health Organization Johns Hopkins Bloomberg School of Public Health, Harvard University School of Public Health African Population and Health Research Center, </w:t>
      </w:r>
      <w:r w:rsidRPr="00C06458">
        <w:rPr>
          <w:rFonts w:asciiTheme="majorHAnsi" w:hAnsiTheme="majorHAnsi" w:cs="Garamond-Bold"/>
          <w:bCs/>
          <w:color w:val="000000" w:themeColor="text1"/>
          <w:sz w:val="24"/>
          <w:szCs w:val="24"/>
        </w:rPr>
        <w:t xml:space="preserve"> (2009) “Impact Evaluation Study: Health Impact of the Scale-Up to Fight AIDS, TB and Malaria With Special Reference to The Global Fund</w:t>
      </w:r>
    </w:p>
    <w:p w:rsidR="00CB5BF2" w:rsidRPr="00C06458" w:rsidRDefault="00CB5BF2" w:rsidP="00CB5BF2">
      <w:pPr>
        <w:numPr>
          <w:ilvl w:val="0"/>
          <w:numId w:val="16"/>
        </w:numPr>
        <w:autoSpaceDE w:val="0"/>
        <w:autoSpaceDN w:val="0"/>
        <w:adjustRightInd w:val="0"/>
        <w:spacing w:before="120" w:after="120" w:line="240" w:lineRule="auto"/>
        <w:jc w:val="both"/>
        <w:rPr>
          <w:rFonts w:asciiTheme="majorHAnsi" w:hAnsiTheme="majorHAnsi"/>
          <w:color w:val="000000" w:themeColor="text1"/>
          <w:sz w:val="24"/>
          <w:szCs w:val="24"/>
        </w:rPr>
      </w:pPr>
      <w:r w:rsidRPr="00C06458">
        <w:rPr>
          <w:rFonts w:asciiTheme="majorHAnsi" w:hAnsiTheme="majorHAnsi" w:cs="Interstate-LightCondensed"/>
          <w:color w:val="000000" w:themeColor="text1"/>
          <w:sz w:val="24"/>
          <w:szCs w:val="24"/>
        </w:rPr>
        <w:t xml:space="preserve">Munthali Alister; </w:t>
      </w:r>
      <w:r w:rsidRPr="00C06458">
        <w:rPr>
          <w:rFonts w:asciiTheme="majorHAnsi" w:hAnsiTheme="majorHAnsi" w:cs="Interstate-LightCondensed"/>
          <w:b/>
          <w:color w:val="000000" w:themeColor="text1"/>
          <w:sz w:val="24"/>
          <w:szCs w:val="24"/>
        </w:rPr>
        <w:t>Eliya M. Zulu</w:t>
      </w:r>
      <w:r w:rsidRPr="00C06458">
        <w:rPr>
          <w:rFonts w:asciiTheme="majorHAnsi" w:hAnsiTheme="majorHAnsi" w:cs="Interstate-LightCondensed"/>
          <w:color w:val="000000" w:themeColor="text1"/>
          <w:sz w:val="24"/>
          <w:szCs w:val="24"/>
        </w:rPr>
        <w:t>, Nyovani Madise, Ann M. Moore, Sidon Konyani, James Kaphuka and Dixie Maluwa-Banda, (2006), “</w:t>
      </w:r>
      <w:r w:rsidRPr="00C06458">
        <w:rPr>
          <w:rFonts w:asciiTheme="majorHAnsi" w:hAnsiTheme="majorHAnsi" w:cs="Interstate-BoldCondensed"/>
          <w:bCs/>
          <w:color w:val="000000" w:themeColor="text1"/>
          <w:sz w:val="24"/>
          <w:szCs w:val="24"/>
        </w:rPr>
        <w:t xml:space="preserve">Adolescent Sexual and Reproductive Health in Malawi: Results from the 2004 National Survey of Adolescents” Occasional Report No. 24, </w:t>
      </w:r>
      <w:r w:rsidRPr="00C06458">
        <w:rPr>
          <w:rFonts w:asciiTheme="majorHAnsi" w:hAnsiTheme="majorHAnsi" w:cs="Interstate-LightCondensed"/>
          <w:color w:val="000000" w:themeColor="text1"/>
          <w:sz w:val="24"/>
          <w:szCs w:val="24"/>
        </w:rPr>
        <w:t>July 2006; Guttmacher Institute, New York, USA</w:t>
      </w:r>
    </w:p>
    <w:p w:rsidR="00CB5BF2" w:rsidRPr="00C06458" w:rsidRDefault="00CB5BF2" w:rsidP="00CB5BF2">
      <w:pPr>
        <w:numPr>
          <w:ilvl w:val="0"/>
          <w:numId w:val="16"/>
        </w:numPr>
        <w:spacing w:before="120" w:after="120" w:line="240" w:lineRule="auto"/>
        <w:jc w:val="both"/>
        <w:rPr>
          <w:rFonts w:asciiTheme="majorHAnsi" w:hAnsiTheme="majorHAnsi"/>
          <w:color w:val="000000" w:themeColor="text1"/>
          <w:sz w:val="24"/>
          <w:szCs w:val="24"/>
        </w:rPr>
      </w:pPr>
      <w:r w:rsidRPr="00C06458">
        <w:rPr>
          <w:rFonts w:asciiTheme="majorHAnsi" w:hAnsiTheme="majorHAnsi" w:cs="Interstate-LightCondensed"/>
          <w:color w:val="000000" w:themeColor="text1"/>
          <w:sz w:val="24"/>
          <w:szCs w:val="24"/>
        </w:rPr>
        <w:t xml:space="preserve">Munthali, A., Agnes Chimbiri, and </w:t>
      </w:r>
      <w:r w:rsidRPr="00C06458">
        <w:rPr>
          <w:rFonts w:asciiTheme="majorHAnsi" w:hAnsiTheme="majorHAnsi" w:cs="Interstate-LightCondensed"/>
          <w:b/>
          <w:color w:val="000000" w:themeColor="text1"/>
          <w:sz w:val="24"/>
          <w:szCs w:val="24"/>
        </w:rPr>
        <w:t>Eliya M. Zulu</w:t>
      </w:r>
      <w:r w:rsidRPr="00C06458">
        <w:rPr>
          <w:rFonts w:asciiTheme="majorHAnsi" w:hAnsiTheme="majorHAnsi" w:cs="Interstate-LightCondensed"/>
          <w:color w:val="000000" w:themeColor="text1"/>
          <w:sz w:val="24"/>
          <w:szCs w:val="24"/>
        </w:rPr>
        <w:t>, (2004), “</w:t>
      </w:r>
      <w:r w:rsidRPr="00C06458">
        <w:rPr>
          <w:rFonts w:asciiTheme="majorHAnsi" w:hAnsiTheme="majorHAnsi" w:cs="Interstate-BoldCondensed"/>
          <w:bCs/>
          <w:color w:val="000000" w:themeColor="text1"/>
          <w:sz w:val="24"/>
          <w:szCs w:val="24"/>
        </w:rPr>
        <w:t xml:space="preserve">Adolescent Sexual and Reproductive Health in Malawi: A Synthesis of Research Evidence”, Occasional Report No. 15, </w:t>
      </w:r>
      <w:r w:rsidRPr="00C06458">
        <w:rPr>
          <w:rFonts w:asciiTheme="majorHAnsi" w:hAnsiTheme="majorHAnsi" w:cs="Interstate-LightCondensed"/>
          <w:color w:val="000000" w:themeColor="text1"/>
          <w:sz w:val="24"/>
          <w:szCs w:val="24"/>
        </w:rPr>
        <w:t xml:space="preserve">December 2004, </w:t>
      </w:r>
      <w:r w:rsidRPr="00C06458">
        <w:rPr>
          <w:rFonts w:asciiTheme="majorHAnsi" w:hAnsiTheme="majorHAnsi" w:cs="Interstate-BoldCondensed"/>
          <w:bCs/>
          <w:color w:val="000000" w:themeColor="text1"/>
          <w:sz w:val="24"/>
          <w:szCs w:val="24"/>
        </w:rPr>
        <w:t>The Guttmacher Institute, New York</w:t>
      </w:r>
    </w:p>
    <w:p w:rsidR="00CB5BF2" w:rsidRPr="00C06458" w:rsidRDefault="00CB5BF2" w:rsidP="00CB5BF2">
      <w:pPr>
        <w:numPr>
          <w:ilvl w:val="0"/>
          <w:numId w:val="16"/>
        </w:numPr>
        <w:spacing w:before="120" w:after="120" w:line="240" w:lineRule="auto"/>
        <w:jc w:val="both"/>
        <w:rPr>
          <w:rFonts w:asciiTheme="majorHAnsi" w:hAnsiTheme="majorHAnsi"/>
          <w:color w:val="000000" w:themeColor="text1"/>
          <w:sz w:val="24"/>
          <w:szCs w:val="24"/>
        </w:rPr>
      </w:pPr>
      <w:r w:rsidRPr="00C06458">
        <w:rPr>
          <w:rFonts w:asciiTheme="majorHAnsi" w:hAnsiTheme="majorHAnsi" w:cs="Arial"/>
          <w:bCs/>
          <w:color w:val="000000" w:themeColor="text1"/>
          <w:sz w:val="24"/>
          <w:szCs w:val="24"/>
        </w:rPr>
        <w:t>African Population and Health research Center</w:t>
      </w:r>
      <w:r w:rsidRPr="00C06458">
        <w:rPr>
          <w:rFonts w:asciiTheme="majorHAnsi" w:hAnsiTheme="majorHAnsi" w:cs="Arial"/>
          <w:b/>
          <w:bCs/>
          <w:color w:val="000000" w:themeColor="text1"/>
          <w:sz w:val="24"/>
          <w:szCs w:val="24"/>
        </w:rPr>
        <w:t xml:space="preserve"> </w:t>
      </w:r>
      <w:r w:rsidRPr="00C06458">
        <w:rPr>
          <w:rFonts w:asciiTheme="majorHAnsi" w:hAnsiTheme="majorHAnsi" w:cs="Arial"/>
          <w:color w:val="000000" w:themeColor="text1"/>
          <w:sz w:val="24"/>
          <w:szCs w:val="24"/>
        </w:rPr>
        <w:t>(2002).</w:t>
      </w:r>
      <w:r w:rsidRPr="00C06458">
        <w:rPr>
          <w:rFonts w:asciiTheme="majorHAnsi" w:hAnsiTheme="majorHAnsi" w:cs="Arial"/>
          <w:b/>
          <w:bCs/>
          <w:color w:val="000000" w:themeColor="text1"/>
          <w:sz w:val="24"/>
          <w:szCs w:val="24"/>
        </w:rPr>
        <w:t xml:space="preserve"> </w:t>
      </w:r>
      <w:r w:rsidRPr="00C06458">
        <w:rPr>
          <w:rFonts w:asciiTheme="majorHAnsi" w:hAnsiTheme="majorHAnsi" w:cs="Arial"/>
          <w:i/>
          <w:iCs/>
          <w:color w:val="000000" w:themeColor="text1"/>
          <w:sz w:val="24"/>
          <w:szCs w:val="24"/>
        </w:rPr>
        <w:t>Population and Health Dynamics in Nairobi’s Informal Settlements.</w:t>
      </w:r>
      <w:r w:rsidRPr="00C06458">
        <w:rPr>
          <w:rFonts w:asciiTheme="majorHAnsi" w:hAnsiTheme="majorHAnsi" w:cs="Arial"/>
          <w:color w:val="000000" w:themeColor="text1"/>
          <w:sz w:val="24"/>
          <w:szCs w:val="24"/>
        </w:rPr>
        <w:t xml:space="preserve"> APHRC, Nairobi, Kenya (</w:t>
      </w:r>
      <w:r w:rsidRPr="00C06458">
        <w:rPr>
          <w:rFonts w:asciiTheme="majorHAnsi" w:hAnsiTheme="majorHAnsi" w:cs="Arial"/>
          <w:b/>
          <w:color w:val="000000" w:themeColor="text1"/>
          <w:sz w:val="24"/>
          <w:szCs w:val="24"/>
        </w:rPr>
        <w:t>E. Zulu</w:t>
      </w:r>
      <w:r w:rsidRPr="00C06458">
        <w:rPr>
          <w:rFonts w:asciiTheme="majorHAnsi" w:hAnsiTheme="majorHAnsi" w:cs="Arial"/>
          <w:color w:val="000000" w:themeColor="text1"/>
          <w:sz w:val="24"/>
          <w:szCs w:val="24"/>
        </w:rPr>
        <w:t xml:space="preserve"> wrote Chapter 4).</w:t>
      </w:r>
    </w:p>
    <w:p w:rsidR="00CB5BF2" w:rsidRPr="00C06458" w:rsidRDefault="00CB5BF2" w:rsidP="00CB5BF2">
      <w:pPr>
        <w:numPr>
          <w:ilvl w:val="0"/>
          <w:numId w:val="16"/>
        </w:numPr>
        <w:spacing w:before="120" w:after="120" w:line="240" w:lineRule="auto"/>
        <w:jc w:val="both"/>
        <w:rPr>
          <w:rFonts w:asciiTheme="majorHAnsi" w:hAnsiTheme="majorHAnsi"/>
          <w:color w:val="000000" w:themeColor="text1"/>
          <w:sz w:val="24"/>
          <w:szCs w:val="24"/>
        </w:rPr>
      </w:pPr>
      <w:r w:rsidRPr="00C06458">
        <w:rPr>
          <w:rFonts w:asciiTheme="majorHAnsi" w:hAnsiTheme="majorHAnsi" w:cs="Arial"/>
          <w:bCs/>
          <w:color w:val="000000" w:themeColor="text1"/>
          <w:sz w:val="24"/>
          <w:szCs w:val="24"/>
        </w:rPr>
        <w:t>African Population and Health Research Center</w:t>
      </w:r>
      <w:r w:rsidRPr="00C06458">
        <w:rPr>
          <w:rFonts w:asciiTheme="majorHAnsi" w:hAnsiTheme="majorHAnsi" w:cs="Arial"/>
          <w:b/>
          <w:bCs/>
          <w:color w:val="000000" w:themeColor="text1"/>
          <w:sz w:val="24"/>
          <w:szCs w:val="24"/>
        </w:rPr>
        <w:t xml:space="preserve"> </w:t>
      </w:r>
      <w:r w:rsidRPr="00C06458">
        <w:rPr>
          <w:rFonts w:asciiTheme="majorHAnsi" w:hAnsiTheme="majorHAnsi" w:cs="Arial"/>
          <w:color w:val="000000" w:themeColor="text1"/>
          <w:sz w:val="24"/>
          <w:szCs w:val="24"/>
        </w:rPr>
        <w:t xml:space="preserve">(2002). </w:t>
      </w:r>
      <w:r w:rsidRPr="00C06458">
        <w:rPr>
          <w:rFonts w:asciiTheme="majorHAnsi" w:hAnsiTheme="majorHAnsi" w:cs="Arial"/>
          <w:i/>
          <w:iCs/>
          <w:color w:val="000000" w:themeColor="text1"/>
          <w:sz w:val="24"/>
          <w:szCs w:val="24"/>
        </w:rPr>
        <w:t xml:space="preserve">Health and Livelihood Needs of Residents of Informal Settlements in Nairobi City. </w:t>
      </w:r>
      <w:r w:rsidRPr="00C06458">
        <w:rPr>
          <w:rFonts w:asciiTheme="majorHAnsi" w:hAnsiTheme="majorHAnsi" w:cs="Arial"/>
          <w:color w:val="000000" w:themeColor="text1"/>
          <w:sz w:val="24"/>
          <w:szCs w:val="24"/>
        </w:rPr>
        <w:t>APHRC Occasional Study Report No. 1, 2002. Nairobi:  APHRC (</w:t>
      </w:r>
      <w:r w:rsidRPr="00C06458">
        <w:rPr>
          <w:rFonts w:asciiTheme="majorHAnsi" w:hAnsiTheme="majorHAnsi" w:cs="Arial"/>
          <w:b/>
          <w:color w:val="000000" w:themeColor="text1"/>
          <w:sz w:val="24"/>
          <w:szCs w:val="24"/>
        </w:rPr>
        <w:t>E Zulu</w:t>
      </w:r>
      <w:r w:rsidRPr="00C06458">
        <w:rPr>
          <w:rFonts w:asciiTheme="majorHAnsi" w:hAnsiTheme="majorHAnsi" w:cs="Arial"/>
          <w:color w:val="000000" w:themeColor="text1"/>
          <w:sz w:val="24"/>
          <w:szCs w:val="24"/>
        </w:rPr>
        <w:t xml:space="preserve"> was PI for Project and wrote most of the report). </w:t>
      </w:r>
    </w:p>
    <w:p w:rsidR="00CB5BF2" w:rsidRPr="00C06458" w:rsidRDefault="00CB5BF2" w:rsidP="00CB5BF2">
      <w:pPr>
        <w:numPr>
          <w:ilvl w:val="0"/>
          <w:numId w:val="16"/>
        </w:numPr>
        <w:spacing w:before="120" w:after="120" w:line="240" w:lineRule="auto"/>
        <w:jc w:val="both"/>
        <w:rPr>
          <w:rFonts w:asciiTheme="majorHAnsi" w:hAnsiTheme="majorHAnsi"/>
          <w:color w:val="000000" w:themeColor="text1"/>
          <w:sz w:val="24"/>
          <w:szCs w:val="24"/>
        </w:rPr>
      </w:pPr>
      <w:r w:rsidRPr="00C06458">
        <w:rPr>
          <w:rStyle w:val="fieldcreators"/>
          <w:rFonts w:asciiTheme="majorHAnsi" w:hAnsiTheme="majorHAnsi"/>
          <w:color w:val="000000" w:themeColor="text1"/>
          <w:sz w:val="24"/>
          <w:szCs w:val="24"/>
        </w:rPr>
        <w:t xml:space="preserve">Hennink, Monique, </w:t>
      </w:r>
      <w:r w:rsidRPr="00C06458">
        <w:rPr>
          <w:rStyle w:val="fieldcreators"/>
          <w:rFonts w:asciiTheme="majorHAnsi" w:hAnsiTheme="majorHAnsi"/>
          <w:b/>
          <w:color w:val="000000" w:themeColor="text1"/>
          <w:sz w:val="24"/>
          <w:szCs w:val="24"/>
        </w:rPr>
        <w:t>Zulu, Eliya</w:t>
      </w:r>
      <w:r w:rsidRPr="00C06458">
        <w:rPr>
          <w:rStyle w:val="fieldcreators"/>
          <w:rFonts w:asciiTheme="majorHAnsi" w:hAnsiTheme="majorHAnsi"/>
          <w:color w:val="000000" w:themeColor="text1"/>
          <w:sz w:val="24"/>
          <w:szCs w:val="24"/>
        </w:rPr>
        <w:t xml:space="preserve"> and Dodoo, Francis</w:t>
      </w:r>
      <w:r w:rsidRPr="00C06458">
        <w:rPr>
          <w:rStyle w:val="citation"/>
          <w:rFonts w:asciiTheme="majorHAnsi" w:hAnsiTheme="majorHAnsi"/>
          <w:color w:val="000000" w:themeColor="text1"/>
          <w:sz w:val="24"/>
          <w:szCs w:val="24"/>
        </w:rPr>
        <w:t xml:space="preserve"> (</w:t>
      </w:r>
      <w:r w:rsidRPr="00C06458">
        <w:rPr>
          <w:rStyle w:val="fielddateeffective"/>
          <w:rFonts w:asciiTheme="majorHAnsi" w:hAnsiTheme="majorHAnsi"/>
          <w:color w:val="000000" w:themeColor="text1"/>
          <w:sz w:val="24"/>
          <w:szCs w:val="24"/>
        </w:rPr>
        <w:t>2001</w:t>
      </w:r>
      <w:r w:rsidRPr="00C06458">
        <w:rPr>
          <w:rStyle w:val="citation"/>
          <w:rFonts w:asciiTheme="majorHAnsi" w:hAnsiTheme="majorHAnsi"/>
          <w:color w:val="000000" w:themeColor="text1"/>
          <w:sz w:val="24"/>
          <w:szCs w:val="24"/>
        </w:rPr>
        <w:t>), “</w:t>
      </w:r>
      <w:r w:rsidRPr="00C06458">
        <w:rPr>
          <w:rStyle w:val="fieldtitle"/>
          <w:rFonts w:asciiTheme="majorHAnsi" w:eastAsia="Times" w:hAnsiTheme="majorHAnsi"/>
          <w:i/>
          <w:iCs/>
          <w:color w:val="000000" w:themeColor="text1"/>
          <w:sz w:val="24"/>
          <w:szCs w:val="24"/>
        </w:rPr>
        <w:t>Effective delivery of reproductive health services to men: a review study in Kenya and Malawi”.</w:t>
      </w:r>
      <w:r w:rsidRPr="00C06458">
        <w:rPr>
          <w:rStyle w:val="citation"/>
          <w:rFonts w:asciiTheme="majorHAnsi" w:hAnsiTheme="majorHAnsi"/>
          <w:color w:val="000000" w:themeColor="text1"/>
          <w:sz w:val="24"/>
          <w:szCs w:val="24"/>
        </w:rPr>
        <w:t xml:space="preserve"> </w:t>
      </w:r>
      <w:r w:rsidRPr="00C06458">
        <w:rPr>
          <w:rStyle w:val="fieldseries"/>
          <w:rFonts w:asciiTheme="majorHAnsi" w:hAnsiTheme="majorHAnsi"/>
          <w:color w:val="000000" w:themeColor="text1"/>
          <w:sz w:val="24"/>
          <w:szCs w:val="24"/>
        </w:rPr>
        <w:t>Opportunities and Choices</w:t>
      </w:r>
      <w:r w:rsidRPr="00C06458">
        <w:rPr>
          <w:rStyle w:val="citation"/>
          <w:rFonts w:asciiTheme="majorHAnsi" w:hAnsiTheme="majorHAnsi"/>
          <w:color w:val="000000" w:themeColor="text1"/>
          <w:sz w:val="24"/>
          <w:szCs w:val="24"/>
        </w:rPr>
        <w:t xml:space="preserve">, Working Paper No. </w:t>
      </w:r>
      <w:r w:rsidRPr="00C06458">
        <w:rPr>
          <w:rStyle w:val="fieldidnumber"/>
          <w:rFonts w:asciiTheme="majorHAnsi" w:eastAsia="Times" w:hAnsiTheme="majorHAnsi"/>
          <w:color w:val="000000" w:themeColor="text1"/>
          <w:sz w:val="24"/>
          <w:szCs w:val="24"/>
        </w:rPr>
        <w:t xml:space="preserve">4, University of </w:t>
      </w:r>
      <w:r w:rsidRPr="00C06458">
        <w:rPr>
          <w:rStyle w:val="fieldplaceofpub"/>
          <w:rFonts w:asciiTheme="majorHAnsi" w:hAnsiTheme="majorHAnsi"/>
          <w:color w:val="000000" w:themeColor="text1"/>
          <w:sz w:val="24"/>
          <w:szCs w:val="24"/>
        </w:rPr>
        <w:t>Southampton, UK</w:t>
      </w:r>
      <w:r w:rsidRPr="00C06458">
        <w:rPr>
          <w:rStyle w:val="citation"/>
          <w:rFonts w:asciiTheme="majorHAnsi" w:hAnsiTheme="majorHAnsi"/>
          <w:color w:val="000000" w:themeColor="text1"/>
          <w:sz w:val="24"/>
          <w:szCs w:val="24"/>
        </w:rPr>
        <w:t>, (</w:t>
      </w:r>
      <w:hyperlink r:id="rId32" w:history="1">
        <w:r w:rsidRPr="00C06458">
          <w:rPr>
            <w:rStyle w:val="Hyperlink"/>
            <w:rFonts w:asciiTheme="majorHAnsi" w:hAnsiTheme="majorHAnsi"/>
            <w:color w:val="000000" w:themeColor="text1"/>
            <w:sz w:val="24"/>
            <w:szCs w:val="24"/>
          </w:rPr>
          <w:t>http://eprints.soton.ac.uk/34741/</w:t>
        </w:r>
      </w:hyperlink>
      <w:r w:rsidRPr="00C06458">
        <w:rPr>
          <w:rFonts w:asciiTheme="majorHAnsi" w:hAnsiTheme="majorHAnsi"/>
          <w:color w:val="000000" w:themeColor="text1"/>
          <w:sz w:val="24"/>
          <w:szCs w:val="24"/>
        </w:rPr>
        <w:t>)</w:t>
      </w:r>
    </w:p>
    <w:p w:rsidR="00CB5BF2" w:rsidRPr="00834AD4" w:rsidRDefault="00CB5BF2" w:rsidP="00CB5BF2">
      <w:pPr>
        <w:numPr>
          <w:ilvl w:val="0"/>
          <w:numId w:val="16"/>
        </w:numPr>
        <w:spacing w:before="120" w:after="120" w:line="240" w:lineRule="auto"/>
        <w:jc w:val="both"/>
        <w:rPr>
          <w:rFonts w:asciiTheme="majorHAnsi" w:hAnsiTheme="majorHAnsi"/>
          <w:color w:val="000000" w:themeColor="text1"/>
          <w:sz w:val="24"/>
          <w:szCs w:val="24"/>
        </w:rPr>
      </w:pPr>
      <w:r w:rsidRPr="00C06458">
        <w:rPr>
          <w:rFonts w:asciiTheme="majorHAnsi" w:hAnsiTheme="majorHAnsi" w:cs="Arial"/>
          <w:bCs/>
          <w:color w:val="000000" w:themeColor="text1"/>
          <w:sz w:val="24"/>
          <w:szCs w:val="24"/>
          <w:lang w:val="fr-FR"/>
        </w:rPr>
        <w:t>Magadi, M.,</w:t>
      </w:r>
      <w:r w:rsidRPr="00C06458">
        <w:rPr>
          <w:rFonts w:asciiTheme="majorHAnsi" w:hAnsiTheme="majorHAnsi" w:cs="Arial"/>
          <w:b/>
          <w:bCs/>
          <w:color w:val="000000" w:themeColor="text1"/>
          <w:sz w:val="24"/>
          <w:szCs w:val="24"/>
          <w:lang w:val="fr-FR"/>
        </w:rPr>
        <w:t xml:space="preserve"> E. M. Zulu, </w:t>
      </w:r>
      <w:r w:rsidRPr="00C06458">
        <w:rPr>
          <w:rFonts w:asciiTheme="majorHAnsi" w:hAnsiTheme="majorHAnsi" w:cs="Arial"/>
          <w:bCs/>
          <w:color w:val="000000" w:themeColor="text1"/>
          <w:sz w:val="24"/>
          <w:szCs w:val="24"/>
          <w:lang w:val="fr-FR"/>
        </w:rPr>
        <w:t>A. C. Ezeh</w:t>
      </w:r>
      <w:r w:rsidRPr="00C06458">
        <w:rPr>
          <w:rFonts w:asciiTheme="majorHAnsi" w:hAnsiTheme="majorHAnsi" w:cs="Arial"/>
          <w:color w:val="000000" w:themeColor="text1"/>
          <w:sz w:val="24"/>
          <w:szCs w:val="24"/>
          <w:lang w:val="fr-FR"/>
        </w:rPr>
        <w:t xml:space="preserve">, S. Curtis (2001). </w:t>
      </w:r>
      <w:r w:rsidRPr="00C06458">
        <w:rPr>
          <w:rFonts w:asciiTheme="majorHAnsi" w:hAnsiTheme="majorHAnsi" w:cs="Arial"/>
          <w:i/>
          <w:iCs/>
          <w:color w:val="000000" w:themeColor="text1"/>
          <w:sz w:val="24"/>
          <w:szCs w:val="24"/>
        </w:rPr>
        <w:t>Contraceptive Use Dynamics in Kenya: Further Analysis of Demographic and Health Survey (DHS) Data</w:t>
      </w:r>
      <w:r w:rsidRPr="00C06458">
        <w:rPr>
          <w:rFonts w:asciiTheme="majorHAnsi" w:hAnsiTheme="majorHAnsi" w:cs="Arial"/>
          <w:color w:val="000000" w:themeColor="text1"/>
          <w:sz w:val="24"/>
          <w:szCs w:val="24"/>
        </w:rPr>
        <w:t xml:space="preserve">. African Population and Health Research Center (APHRC) and MEASURE Evaluation. </w:t>
      </w:r>
      <w:r w:rsidRPr="00C06458">
        <w:rPr>
          <w:rFonts w:asciiTheme="majorHAnsi" w:hAnsiTheme="majorHAnsi" w:cs="Arial"/>
          <w:color w:val="000000" w:themeColor="text1"/>
          <w:sz w:val="24"/>
          <w:szCs w:val="24"/>
          <w:lang w:val="fr-FR"/>
        </w:rPr>
        <w:t>Nairobi, Kenya. (</w:t>
      </w:r>
      <w:r w:rsidRPr="00C06458">
        <w:rPr>
          <w:rFonts w:asciiTheme="majorHAnsi" w:hAnsiTheme="majorHAnsi" w:cs="Arial"/>
          <w:b/>
          <w:color w:val="000000" w:themeColor="text1"/>
          <w:sz w:val="24"/>
          <w:szCs w:val="24"/>
          <w:lang w:val="fr-FR"/>
        </w:rPr>
        <w:t>E. Zulu</w:t>
      </w:r>
      <w:r w:rsidRPr="00C06458">
        <w:rPr>
          <w:rFonts w:asciiTheme="majorHAnsi" w:hAnsiTheme="majorHAnsi" w:cs="Arial"/>
          <w:color w:val="000000" w:themeColor="text1"/>
          <w:sz w:val="24"/>
          <w:szCs w:val="24"/>
          <w:lang w:val="fr-FR"/>
        </w:rPr>
        <w:t xml:space="preserve"> wrote Chapter</w:t>
      </w:r>
      <w:r w:rsidR="00A719B9" w:rsidRPr="00C06458">
        <w:rPr>
          <w:rFonts w:asciiTheme="majorHAnsi" w:hAnsiTheme="majorHAnsi" w:cs="Arial"/>
          <w:color w:val="000000" w:themeColor="text1"/>
          <w:sz w:val="24"/>
          <w:szCs w:val="24"/>
          <w:lang w:val="fr-FR"/>
        </w:rPr>
        <w:t>s</w:t>
      </w:r>
      <w:r w:rsidRPr="00C06458">
        <w:rPr>
          <w:rFonts w:asciiTheme="majorHAnsi" w:hAnsiTheme="majorHAnsi" w:cs="Arial"/>
          <w:color w:val="000000" w:themeColor="text1"/>
          <w:sz w:val="24"/>
          <w:szCs w:val="24"/>
          <w:lang w:val="fr-FR"/>
        </w:rPr>
        <w:t xml:space="preserve"> 2 and 4)</w:t>
      </w:r>
    </w:p>
    <w:p w:rsidR="00C06458" w:rsidRPr="00C06458" w:rsidRDefault="00C06458" w:rsidP="00C06458">
      <w:pPr>
        <w:tabs>
          <w:tab w:val="decimal" w:pos="9360"/>
        </w:tabs>
        <w:spacing w:before="120" w:after="120" w:line="240" w:lineRule="auto"/>
        <w:rPr>
          <w:rFonts w:asciiTheme="majorHAnsi" w:hAnsiTheme="majorHAnsi"/>
          <w:b/>
          <w:sz w:val="24"/>
          <w:szCs w:val="24"/>
          <w:u w:val="single"/>
        </w:rPr>
      </w:pPr>
    </w:p>
    <w:p w:rsidR="00C06458" w:rsidRPr="00535F06" w:rsidRDefault="00C06458" w:rsidP="00535F06">
      <w:pPr>
        <w:pStyle w:val="ListParagraph"/>
        <w:numPr>
          <w:ilvl w:val="0"/>
          <w:numId w:val="18"/>
        </w:numPr>
        <w:tabs>
          <w:tab w:val="decimal" w:pos="9360"/>
        </w:tabs>
        <w:spacing w:before="120" w:after="120"/>
        <w:rPr>
          <w:rFonts w:asciiTheme="majorHAnsi" w:hAnsiTheme="majorHAnsi"/>
          <w:b/>
          <w:u w:val="single"/>
        </w:rPr>
      </w:pPr>
      <w:r w:rsidRPr="00535F06">
        <w:rPr>
          <w:rFonts w:asciiTheme="majorHAnsi" w:hAnsiTheme="majorHAnsi"/>
          <w:b/>
          <w:u w:val="single"/>
        </w:rPr>
        <w:t>TECHNICAL ASSISTANCE TO GOVERNMENTS AND DEVELOPMENT PARTNERS</w:t>
      </w:r>
    </w:p>
    <w:p w:rsidR="00C06458" w:rsidRPr="00C06458" w:rsidRDefault="00C06458" w:rsidP="00C06458">
      <w:pPr>
        <w:pStyle w:val="ListParagraph"/>
        <w:tabs>
          <w:tab w:val="decimal" w:pos="9360"/>
        </w:tabs>
        <w:spacing w:before="120" w:after="120"/>
        <w:ind w:left="360"/>
        <w:rPr>
          <w:rFonts w:asciiTheme="majorHAnsi" w:hAnsiTheme="majorHAnsi"/>
          <w:b/>
          <w:u w:val="single"/>
        </w:rPr>
      </w:pPr>
    </w:p>
    <w:p w:rsidR="00C06458" w:rsidRPr="00C06458" w:rsidRDefault="00C06458" w:rsidP="00C06458">
      <w:pPr>
        <w:numPr>
          <w:ilvl w:val="0"/>
          <w:numId w:val="4"/>
        </w:numPr>
        <w:spacing w:before="120" w:after="0" w:line="240" w:lineRule="auto"/>
        <w:jc w:val="both"/>
        <w:rPr>
          <w:rFonts w:asciiTheme="majorHAnsi" w:hAnsiTheme="majorHAnsi"/>
          <w:color w:val="000000"/>
          <w:sz w:val="24"/>
          <w:szCs w:val="24"/>
        </w:rPr>
      </w:pPr>
      <w:r w:rsidRPr="00C06458">
        <w:rPr>
          <w:rFonts w:asciiTheme="majorHAnsi" w:hAnsiTheme="majorHAnsi"/>
          <w:color w:val="000000"/>
          <w:sz w:val="24"/>
          <w:szCs w:val="24"/>
        </w:rPr>
        <w:t>Review and revision of Malawi population and development policy- UNFPA MALAWI and the Ministry of Economic Planning and Development, Government of Malawi (on-going)</w:t>
      </w:r>
    </w:p>
    <w:p w:rsidR="00C06458" w:rsidRPr="00C06458" w:rsidRDefault="00C06458" w:rsidP="00C06458">
      <w:pPr>
        <w:pStyle w:val="DKNormal"/>
        <w:numPr>
          <w:ilvl w:val="0"/>
          <w:numId w:val="4"/>
        </w:numPr>
        <w:spacing w:before="120"/>
        <w:rPr>
          <w:rFonts w:asciiTheme="majorHAnsi" w:hAnsiTheme="majorHAnsi" w:cs="Arial"/>
          <w:bCs/>
          <w:color w:val="000000"/>
          <w:sz w:val="24"/>
          <w:lang w:val="en-GB"/>
        </w:rPr>
      </w:pPr>
      <w:r w:rsidRPr="00C06458">
        <w:rPr>
          <w:rFonts w:asciiTheme="majorHAnsi" w:hAnsiTheme="majorHAnsi"/>
          <w:color w:val="000000"/>
          <w:sz w:val="24"/>
        </w:rPr>
        <w:t>A Rapid Assessment of the Policy, System, and Service Level Linkages between Sexual &amp; Reproductive Health and HIV Linkages In Lesotho (for UNFPA Lesotho</w:t>
      </w:r>
      <w:r w:rsidRPr="00C06458">
        <w:rPr>
          <w:rFonts w:asciiTheme="majorHAnsi" w:hAnsiTheme="majorHAnsi" w:cs="Arial"/>
          <w:color w:val="000000"/>
          <w:sz w:val="24"/>
        </w:rPr>
        <w:t>) (Zulu was the lead Investigator (Ongoing)</w:t>
      </w:r>
    </w:p>
    <w:p w:rsidR="00C06458" w:rsidRPr="00C06458" w:rsidRDefault="00C06458" w:rsidP="00C06458">
      <w:pPr>
        <w:numPr>
          <w:ilvl w:val="0"/>
          <w:numId w:val="4"/>
        </w:numPr>
        <w:spacing w:before="120" w:after="0" w:line="240" w:lineRule="auto"/>
        <w:jc w:val="both"/>
        <w:rPr>
          <w:rFonts w:asciiTheme="majorHAnsi" w:hAnsiTheme="majorHAnsi"/>
          <w:color w:val="000000"/>
          <w:sz w:val="24"/>
          <w:szCs w:val="24"/>
        </w:rPr>
      </w:pPr>
      <w:r w:rsidRPr="00C06458">
        <w:rPr>
          <w:rFonts w:asciiTheme="majorHAnsi" w:hAnsiTheme="majorHAnsi" w:cs="Cambria"/>
          <w:sz w:val="24"/>
        </w:rPr>
        <w:t>Analysis for Evidence Based Advocacy Towards Ensuring Universal Access to Reproductive Health in Sub-Saharan Africa (with the three Regional Economic Blocks in Southern Africa, East Africa, and West Africa) (</w:t>
      </w:r>
      <w:r w:rsidRPr="00C06458">
        <w:rPr>
          <w:rFonts w:asciiTheme="majorHAnsi" w:hAnsiTheme="majorHAnsi"/>
          <w:color w:val="000000"/>
          <w:sz w:val="24"/>
        </w:rPr>
        <w:t xml:space="preserve">for </w:t>
      </w:r>
      <w:r w:rsidRPr="00C06458">
        <w:rPr>
          <w:rFonts w:asciiTheme="majorHAnsi" w:hAnsiTheme="majorHAnsi" w:cs="Arial"/>
          <w:bCs/>
          <w:color w:val="000000"/>
          <w:sz w:val="24"/>
        </w:rPr>
        <w:t xml:space="preserve">International Planned Parenthood Federation </w:t>
      </w:r>
      <w:r w:rsidRPr="00C06458">
        <w:rPr>
          <w:rFonts w:asciiTheme="majorHAnsi" w:hAnsiTheme="majorHAnsi" w:cs="Arial"/>
          <w:color w:val="000000"/>
          <w:sz w:val="24"/>
        </w:rPr>
        <w:t>Africa Regional Office, Nairobi) (Zulu was the lead Investigator (April-May, 2011)</w:t>
      </w:r>
    </w:p>
    <w:p w:rsidR="00C06458" w:rsidRPr="00C06458" w:rsidRDefault="00C06458" w:rsidP="00C06458">
      <w:pPr>
        <w:numPr>
          <w:ilvl w:val="0"/>
          <w:numId w:val="4"/>
        </w:numPr>
        <w:spacing w:before="120" w:after="0" w:line="240" w:lineRule="auto"/>
        <w:jc w:val="both"/>
        <w:rPr>
          <w:rFonts w:asciiTheme="majorHAnsi" w:hAnsiTheme="majorHAnsi"/>
          <w:color w:val="000000"/>
          <w:sz w:val="24"/>
          <w:szCs w:val="24"/>
        </w:rPr>
      </w:pPr>
      <w:r w:rsidRPr="00C06458">
        <w:rPr>
          <w:rFonts w:asciiTheme="majorHAnsi" w:hAnsiTheme="majorHAnsi"/>
          <w:color w:val="000000"/>
          <w:sz w:val="24"/>
          <w:szCs w:val="24"/>
        </w:rPr>
        <w:t>Development of Integrated Programme on Population and development in Malawi with UNFPA and the Ministry of Economic Planning and Development, Government of Malawi (on-going)</w:t>
      </w:r>
    </w:p>
    <w:p w:rsidR="00C06458" w:rsidRPr="00C06458" w:rsidRDefault="00C06458" w:rsidP="00C06458">
      <w:pPr>
        <w:numPr>
          <w:ilvl w:val="0"/>
          <w:numId w:val="4"/>
        </w:numPr>
        <w:spacing w:before="120" w:after="0" w:line="240" w:lineRule="auto"/>
        <w:rPr>
          <w:rFonts w:asciiTheme="majorHAnsi" w:hAnsiTheme="majorHAnsi"/>
          <w:color w:val="000000"/>
          <w:sz w:val="24"/>
          <w:szCs w:val="24"/>
        </w:rPr>
      </w:pPr>
      <w:r w:rsidRPr="00C06458">
        <w:rPr>
          <w:rFonts w:asciiTheme="majorHAnsi" w:hAnsiTheme="majorHAnsi"/>
          <w:color w:val="000000"/>
          <w:sz w:val="24"/>
          <w:szCs w:val="24"/>
        </w:rPr>
        <w:t>Population Expert for the Project “Support to the Design and Appraisal of a UN Joint Programme on Population in Uganda”  (contracted by DFID through HLSP) – October 2010 (Zulu was the Population expert on a team of three consultants)</w:t>
      </w:r>
    </w:p>
    <w:p w:rsidR="00C06458" w:rsidRPr="00C06458" w:rsidRDefault="00C06458" w:rsidP="00C06458">
      <w:pPr>
        <w:pStyle w:val="DKNormal"/>
        <w:numPr>
          <w:ilvl w:val="0"/>
          <w:numId w:val="4"/>
        </w:numPr>
        <w:spacing w:before="120"/>
        <w:rPr>
          <w:rFonts w:asciiTheme="majorHAnsi" w:hAnsiTheme="majorHAnsi" w:cs="Arial"/>
          <w:bCs/>
          <w:color w:val="000000"/>
          <w:sz w:val="24"/>
          <w:lang w:val="en-GB"/>
        </w:rPr>
      </w:pPr>
      <w:r w:rsidRPr="00C06458">
        <w:rPr>
          <w:rFonts w:asciiTheme="majorHAnsi" w:hAnsiTheme="majorHAnsi"/>
          <w:color w:val="000000"/>
          <w:sz w:val="24"/>
        </w:rPr>
        <w:t xml:space="preserve">A Rapid Assessment of the Policy Framework for Sexual &amp; Reproductive Health and HIV Linkages In Kenya (for </w:t>
      </w:r>
      <w:r w:rsidRPr="00C06458">
        <w:rPr>
          <w:rFonts w:asciiTheme="majorHAnsi" w:hAnsiTheme="majorHAnsi" w:cs="Arial"/>
          <w:bCs/>
          <w:color w:val="000000"/>
          <w:sz w:val="24"/>
        </w:rPr>
        <w:t xml:space="preserve">International Planned Parenthood Federation </w:t>
      </w:r>
      <w:r w:rsidRPr="00C06458">
        <w:rPr>
          <w:rFonts w:asciiTheme="majorHAnsi" w:hAnsiTheme="majorHAnsi" w:cs="Arial"/>
          <w:color w:val="000000"/>
          <w:sz w:val="24"/>
        </w:rPr>
        <w:t>Africa Regional Office, Nairobi) (Zulu was the lead Investigator (July-September 2010)</w:t>
      </w:r>
    </w:p>
    <w:p w:rsidR="00C06458" w:rsidRPr="00C06458" w:rsidRDefault="00C06458" w:rsidP="00C06458">
      <w:pPr>
        <w:numPr>
          <w:ilvl w:val="0"/>
          <w:numId w:val="4"/>
        </w:numPr>
        <w:shd w:val="clear" w:color="auto" w:fill="FFFFFF"/>
        <w:spacing w:before="120" w:after="0" w:line="240" w:lineRule="auto"/>
        <w:jc w:val="both"/>
        <w:rPr>
          <w:rFonts w:asciiTheme="majorHAnsi" w:eastAsia="Times New Roman" w:hAnsiTheme="majorHAnsi"/>
          <w:color w:val="000000"/>
          <w:sz w:val="24"/>
          <w:szCs w:val="24"/>
        </w:rPr>
      </w:pPr>
      <w:r w:rsidRPr="00C06458">
        <w:rPr>
          <w:rFonts w:asciiTheme="majorHAnsi" w:eastAsia="Times New Roman" w:hAnsiTheme="majorHAnsi"/>
          <w:color w:val="000000"/>
          <w:sz w:val="24"/>
          <w:szCs w:val="24"/>
        </w:rPr>
        <w:t>Assessment of the Maputo Program of Action – baseline study to assess the progress of nine African countries in implementing the Maputo Plan of Action (funded by IPPF). Zulu provided overall guidance on the design and implementation of the project (2009)</w:t>
      </w:r>
    </w:p>
    <w:p w:rsidR="00C06458" w:rsidRPr="00C06458" w:rsidRDefault="00C06458" w:rsidP="00C06458">
      <w:pPr>
        <w:pStyle w:val="DKNormal"/>
        <w:numPr>
          <w:ilvl w:val="0"/>
          <w:numId w:val="4"/>
        </w:numPr>
        <w:spacing w:before="120"/>
        <w:rPr>
          <w:rFonts w:asciiTheme="majorHAnsi" w:hAnsiTheme="majorHAnsi" w:cs="Arial"/>
          <w:bCs/>
          <w:color w:val="000000"/>
          <w:sz w:val="24"/>
          <w:lang w:val="en-GB"/>
        </w:rPr>
      </w:pPr>
      <w:r w:rsidRPr="00C06458">
        <w:rPr>
          <w:rFonts w:asciiTheme="majorHAnsi" w:hAnsiTheme="majorHAnsi" w:cs="Arial"/>
          <w:bCs/>
          <w:color w:val="000000"/>
          <w:sz w:val="24"/>
          <w:lang w:val="en-GB"/>
        </w:rPr>
        <w:t>Multi-Country Health Impact Evaluation of the Scale-up to Fight AIDS, TB and Malaria with Special Reference to the Global Fund (study carried out in 18 countries in Africa, Asia, and Latin America by a consortium involving Macro international, Harvard University, WHO, and African Population and health Research Center).  Zulu participated in design of overall study and managed the Malawi component (2006-2008)</w:t>
      </w:r>
    </w:p>
    <w:p w:rsidR="00C06458" w:rsidRPr="00C06458" w:rsidRDefault="00C06458" w:rsidP="00C06458">
      <w:pPr>
        <w:spacing w:before="120" w:after="120" w:line="240" w:lineRule="auto"/>
        <w:rPr>
          <w:rFonts w:asciiTheme="majorHAnsi" w:hAnsiTheme="majorHAnsi"/>
          <w:sz w:val="24"/>
          <w:szCs w:val="24"/>
        </w:rPr>
      </w:pPr>
    </w:p>
    <w:p w:rsidR="00C06458" w:rsidRPr="00535F06" w:rsidRDefault="00C06458" w:rsidP="00535F06">
      <w:pPr>
        <w:pStyle w:val="ListParagraph"/>
        <w:numPr>
          <w:ilvl w:val="0"/>
          <w:numId w:val="18"/>
        </w:numPr>
        <w:spacing w:before="120" w:after="120"/>
        <w:rPr>
          <w:rFonts w:asciiTheme="majorHAnsi" w:hAnsiTheme="majorHAnsi"/>
          <w:b/>
        </w:rPr>
      </w:pPr>
      <w:r w:rsidRPr="00535F06">
        <w:rPr>
          <w:rFonts w:asciiTheme="majorHAnsi" w:hAnsiTheme="majorHAnsi"/>
          <w:b/>
        </w:rPr>
        <w:t xml:space="preserve">ONGOING MEMBERSHIP IN KEY GLOBAL DEVELOPMENT PANELS </w:t>
      </w:r>
    </w:p>
    <w:p w:rsidR="00C06458" w:rsidRPr="00C06458" w:rsidRDefault="00C06458" w:rsidP="00C06458">
      <w:pPr>
        <w:pStyle w:val="ListParagraph"/>
        <w:spacing w:before="120" w:after="120"/>
        <w:ind w:left="360"/>
        <w:rPr>
          <w:rFonts w:asciiTheme="majorHAnsi" w:hAnsiTheme="majorHAnsi"/>
          <w:b/>
        </w:rPr>
      </w:pPr>
    </w:p>
    <w:p w:rsidR="00C06458" w:rsidRPr="00C06458" w:rsidRDefault="00C06458" w:rsidP="00C06458">
      <w:pPr>
        <w:pStyle w:val="ListParagraph"/>
        <w:widowControl w:val="0"/>
        <w:numPr>
          <w:ilvl w:val="0"/>
          <w:numId w:val="9"/>
        </w:numPr>
        <w:autoSpaceDE w:val="0"/>
        <w:autoSpaceDN w:val="0"/>
        <w:adjustRightInd w:val="0"/>
        <w:spacing w:after="240"/>
        <w:ind w:left="360"/>
        <w:rPr>
          <w:rFonts w:asciiTheme="majorHAnsi" w:hAnsiTheme="majorHAnsi" w:cs="Calibri"/>
          <w:b/>
          <w:color w:val="1A1A1A"/>
          <w:szCs w:val="26"/>
        </w:rPr>
      </w:pPr>
      <w:r w:rsidRPr="00C06458">
        <w:rPr>
          <w:rFonts w:asciiTheme="majorHAnsi" w:hAnsiTheme="majorHAnsi" w:cs="Calibri"/>
          <w:b/>
          <w:color w:val="1A1A1A"/>
          <w:szCs w:val="26"/>
        </w:rPr>
        <w:t xml:space="preserve">WHO Technical Consultation on Hormonal Contraception and HIV (January 2012): </w:t>
      </w:r>
      <w:r w:rsidRPr="00C06458">
        <w:rPr>
          <w:rFonts w:asciiTheme="majorHAnsi" w:hAnsiTheme="majorHAnsi" w:cs="Calibri"/>
          <w:color w:val="1A1A1A"/>
          <w:szCs w:val="26"/>
        </w:rPr>
        <w:t>Participated in the WHO Technical Consultation on Hormonal Contraception and HIV.  The experts meeting was convened to</w:t>
      </w:r>
      <w:r w:rsidRPr="00C06458">
        <w:rPr>
          <w:rFonts w:asciiTheme="majorHAnsi" w:hAnsiTheme="majorHAnsi" w:cs="Arial"/>
          <w:color w:val="1A1A1A"/>
          <w:szCs w:val="26"/>
        </w:rPr>
        <w:t xml:space="preserve"> </w:t>
      </w:r>
      <w:r w:rsidRPr="00C06458">
        <w:rPr>
          <w:rFonts w:asciiTheme="majorHAnsi" w:hAnsiTheme="majorHAnsi" w:cs="Calibri"/>
          <w:color w:val="1A1A1A"/>
          <w:szCs w:val="26"/>
        </w:rPr>
        <w:t xml:space="preserve">review the body of published evidence on the use of hormonal contraceptives and HIV acquisition, progression, and infectivity/transmission for the purpose of assessing whether current WHO recommendations on contraceptive use for women at risk of HIV and women living with HIV, remain consistent with the current body of evidence or whether modifications need to be made.  </w:t>
      </w:r>
    </w:p>
    <w:p w:rsidR="00C06458" w:rsidRPr="00C06458" w:rsidRDefault="00C06458" w:rsidP="00C06458">
      <w:pPr>
        <w:pStyle w:val="ListParagraph"/>
        <w:widowControl w:val="0"/>
        <w:autoSpaceDE w:val="0"/>
        <w:autoSpaceDN w:val="0"/>
        <w:adjustRightInd w:val="0"/>
        <w:spacing w:after="240"/>
        <w:ind w:left="360"/>
        <w:rPr>
          <w:rFonts w:asciiTheme="majorHAnsi" w:hAnsiTheme="majorHAnsi" w:cs="Calibri"/>
          <w:b/>
          <w:color w:val="1A1A1A"/>
          <w:szCs w:val="26"/>
        </w:rPr>
      </w:pPr>
    </w:p>
    <w:p w:rsidR="00C06458" w:rsidRPr="00C06458" w:rsidRDefault="00C06458" w:rsidP="00C06458">
      <w:pPr>
        <w:pStyle w:val="ListParagraph"/>
        <w:widowControl w:val="0"/>
        <w:numPr>
          <w:ilvl w:val="0"/>
          <w:numId w:val="9"/>
        </w:numPr>
        <w:autoSpaceDE w:val="0"/>
        <w:autoSpaceDN w:val="0"/>
        <w:adjustRightInd w:val="0"/>
        <w:spacing w:after="240"/>
        <w:ind w:left="360"/>
        <w:rPr>
          <w:rFonts w:asciiTheme="majorHAnsi" w:hAnsiTheme="majorHAnsi" w:cs="Calibri"/>
          <w:b/>
          <w:color w:val="1A1A1A"/>
          <w:szCs w:val="26"/>
        </w:rPr>
      </w:pPr>
      <w:r w:rsidRPr="00C06458">
        <w:rPr>
          <w:rFonts w:asciiTheme="majorHAnsi" w:hAnsiTheme="majorHAnsi" w:cs="Calibri"/>
          <w:b/>
          <w:color w:val="1A1A1A"/>
          <w:szCs w:val="26"/>
        </w:rPr>
        <w:t xml:space="preserve">WHO and UNFPA Task Force on Hormonal Contraception and HIV (JANUARY 2012 - ) </w:t>
      </w:r>
      <w:r w:rsidRPr="00C06458">
        <w:rPr>
          <w:rFonts w:asciiTheme="majorHAnsi" w:hAnsiTheme="majorHAnsi" w:cs="Calibri"/>
          <w:color w:val="1A1A1A"/>
          <w:szCs w:val="26"/>
        </w:rPr>
        <w:t xml:space="preserve">Member: WHO’s Department of Reproductive Health and Research (RHR), WHO’s Department of HIV/AIDS, UNAIDS, and UNFPA’s </w:t>
      </w:r>
      <w:r w:rsidRPr="00C06458">
        <w:rPr>
          <w:rFonts w:asciiTheme="majorHAnsi" w:hAnsiTheme="majorHAnsi" w:cs="Calibri"/>
          <w:b/>
          <w:color w:val="1A1A1A"/>
          <w:szCs w:val="26"/>
        </w:rPr>
        <w:t>Task Force on Hormonal Contraception and HIV</w:t>
      </w:r>
      <w:r w:rsidRPr="00C06458">
        <w:rPr>
          <w:rFonts w:asciiTheme="majorHAnsi" w:hAnsiTheme="majorHAnsi" w:cs="Calibri"/>
          <w:color w:val="1A1A1A"/>
          <w:szCs w:val="26"/>
        </w:rPr>
        <w:t xml:space="preserve">.  The Task Force comprises 14 members drawn from across the globe and its objectives are to: </w:t>
      </w:r>
    </w:p>
    <w:p w:rsidR="00C06458" w:rsidRPr="00C06458" w:rsidRDefault="00C06458" w:rsidP="00C06458">
      <w:pPr>
        <w:pStyle w:val="ListParagraph"/>
        <w:widowControl w:val="0"/>
        <w:numPr>
          <w:ilvl w:val="0"/>
          <w:numId w:val="7"/>
        </w:numPr>
        <w:tabs>
          <w:tab w:val="left" w:pos="220"/>
          <w:tab w:val="left" w:pos="720"/>
        </w:tabs>
        <w:autoSpaceDE w:val="0"/>
        <w:autoSpaceDN w:val="0"/>
        <w:adjustRightInd w:val="0"/>
        <w:ind w:left="720"/>
        <w:rPr>
          <w:rFonts w:asciiTheme="majorHAnsi" w:hAnsiTheme="majorHAnsi" w:cs="Arial"/>
          <w:color w:val="1A1A1A"/>
          <w:szCs w:val="26"/>
        </w:rPr>
      </w:pPr>
      <w:r w:rsidRPr="00C06458">
        <w:rPr>
          <w:rFonts w:asciiTheme="majorHAnsi" w:hAnsiTheme="majorHAnsi" w:cs="Calibri"/>
          <w:color w:val="1A1A1A"/>
          <w:szCs w:val="26"/>
        </w:rPr>
        <w:t>Advise WHO and its partners on technical issues related to the growing body of literature pertaining to the safety and effectiveness of contraceptive methods for women at risk of HIV and women living with HIV.</w:t>
      </w:r>
    </w:p>
    <w:p w:rsidR="00C06458" w:rsidRPr="00C06458" w:rsidRDefault="00C06458" w:rsidP="00C06458">
      <w:pPr>
        <w:pStyle w:val="ListParagraph"/>
        <w:widowControl w:val="0"/>
        <w:numPr>
          <w:ilvl w:val="0"/>
          <w:numId w:val="7"/>
        </w:numPr>
        <w:tabs>
          <w:tab w:val="left" w:pos="220"/>
          <w:tab w:val="left" w:pos="720"/>
        </w:tabs>
        <w:autoSpaceDE w:val="0"/>
        <w:autoSpaceDN w:val="0"/>
        <w:adjustRightInd w:val="0"/>
        <w:ind w:left="720"/>
        <w:rPr>
          <w:rFonts w:asciiTheme="majorHAnsi" w:hAnsiTheme="majorHAnsi" w:cs="Arial"/>
          <w:color w:val="1A1A1A"/>
          <w:szCs w:val="26"/>
        </w:rPr>
      </w:pPr>
      <w:r w:rsidRPr="00C06458">
        <w:rPr>
          <w:rFonts w:asciiTheme="majorHAnsi" w:hAnsiTheme="majorHAnsi" w:cs="Calibri"/>
          <w:color w:val="1A1A1A"/>
          <w:szCs w:val="26"/>
        </w:rPr>
        <w:t>Define and identify key priorities for research for WHO and/or partners.</w:t>
      </w:r>
    </w:p>
    <w:p w:rsidR="00C06458" w:rsidRPr="00C06458" w:rsidRDefault="00C06458" w:rsidP="00C06458">
      <w:pPr>
        <w:pStyle w:val="ListParagraph"/>
        <w:widowControl w:val="0"/>
        <w:numPr>
          <w:ilvl w:val="0"/>
          <w:numId w:val="7"/>
        </w:numPr>
        <w:tabs>
          <w:tab w:val="left" w:pos="220"/>
          <w:tab w:val="left" w:pos="720"/>
        </w:tabs>
        <w:autoSpaceDE w:val="0"/>
        <w:autoSpaceDN w:val="0"/>
        <w:adjustRightInd w:val="0"/>
        <w:ind w:left="720"/>
        <w:rPr>
          <w:rFonts w:asciiTheme="majorHAnsi" w:hAnsiTheme="majorHAnsi" w:cs="Arial"/>
          <w:color w:val="1A1A1A"/>
          <w:szCs w:val="26"/>
        </w:rPr>
      </w:pPr>
      <w:r w:rsidRPr="00C06458">
        <w:rPr>
          <w:rFonts w:asciiTheme="majorHAnsi" w:hAnsiTheme="majorHAnsi" w:cs="Calibri"/>
          <w:color w:val="1A1A1A"/>
          <w:szCs w:val="26"/>
        </w:rPr>
        <w:t>Provide expert review of WHO guidelines, tools, and documents that address contraception and HIV.</w:t>
      </w:r>
    </w:p>
    <w:p w:rsidR="00C06458" w:rsidRPr="00C06458" w:rsidRDefault="00C06458" w:rsidP="00C06458">
      <w:pPr>
        <w:pStyle w:val="ListParagraph"/>
        <w:ind w:left="360"/>
        <w:rPr>
          <w:rFonts w:asciiTheme="majorHAnsi" w:hAnsiTheme="majorHAnsi"/>
          <w:b/>
        </w:rPr>
      </w:pPr>
    </w:p>
    <w:p w:rsidR="00C06458" w:rsidRPr="00C06458" w:rsidRDefault="00C06458" w:rsidP="00C06458">
      <w:pPr>
        <w:pStyle w:val="ListParagraph"/>
        <w:numPr>
          <w:ilvl w:val="0"/>
          <w:numId w:val="9"/>
        </w:numPr>
        <w:ind w:left="360"/>
        <w:rPr>
          <w:rFonts w:asciiTheme="majorHAnsi" w:hAnsiTheme="majorHAnsi"/>
          <w:b/>
        </w:rPr>
      </w:pPr>
      <w:r w:rsidRPr="00C06458">
        <w:rPr>
          <w:rFonts w:asciiTheme="majorHAnsi" w:hAnsiTheme="majorHAnsi"/>
          <w:b/>
        </w:rPr>
        <w:t xml:space="preserve">World Bank Demographic Dividend Advisory Committee: </w:t>
      </w:r>
      <w:r w:rsidRPr="00C06458">
        <w:rPr>
          <w:rFonts w:asciiTheme="majorHAnsi" w:hAnsiTheme="majorHAnsi"/>
        </w:rPr>
        <w:t xml:space="preserve">The World Bank Demographic Dividend Advisory Committee is composed of globally respected individuals, with expert knowledge on population and economic development and or strategic World Bank experience.  Advisory Committee members well are connected and respected in the World Bank and globally are invited to make use of their personal contacts and international networks, in order to promote and facilitate the implementation of the Economic and Sector Work. The committee will consider and provide recommendations on various aspects of the Economic and Sector Work research design and implementation, dissemination of information, and action on its findings. The Advisory Committee members will fulfill the role of and </w:t>
      </w:r>
      <w:r w:rsidRPr="00C06458">
        <w:rPr>
          <w:rFonts w:asciiTheme="majorHAnsi" w:hAnsiTheme="majorHAnsi"/>
          <w:b/>
        </w:rPr>
        <w:t>Expert</w:t>
      </w:r>
      <w:r w:rsidRPr="00C06458">
        <w:rPr>
          <w:rFonts w:asciiTheme="majorHAnsi" w:hAnsiTheme="majorHAnsi"/>
        </w:rPr>
        <w:t xml:space="preserve"> and or an </w:t>
      </w:r>
      <w:r w:rsidRPr="00C06458">
        <w:rPr>
          <w:rFonts w:asciiTheme="majorHAnsi" w:hAnsiTheme="majorHAnsi"/>
          <w:b/>
        </w:rPr>
        <w:t>Influential Networker and:</w:t>
      </w:r>
    </w:p>
    <w:p w:rsidR="00C06458" w:rsidRPr="00C06458" w:rsidRDefault="00C06458" w:rsidP="00C06458">
      <w:pPr>
        <w:pStyle w:val="ListParagraph"/>
        <w:numPr>
          <w:ilvl w:val="0"/>
          <w:numId w:val="8"/>
        </w:numPr>
        <w:rPr>
          <w:rFonts w:asciiTheme="majorHAnsi" w:hAnsiTheme="majorHAnsi"/>
          <w:b/>
        </w:rPr>
      </w:pPr>
      <w:r w:rsidRPr="00C06458">
        <w:rPr>
          <w:rFonts w:asciiTheme="majorHAnsi" w:hAnsiTheme="majorHAnsi"/>
        </w:rPr>
        <w:t>Serve as a sounding board on key population and economic development issues.</w:t>
      </w:r>
    </w:p>
    <w:p w:rsidR="00C06458" w:rsidRPr="00C06458" w:rsidRDefault="00C06458" w:rsidP="00C06458">
      <w:pPr>
        <w:pStyle w:val="ListParagraph"/>
        <w:numPr>
          <w:ilvl w:val="0"/>
          <w:numId w:val="8"/>
        </w:numPr>
        <w:rPr>
          <w:rFonts w:asciiTheme="majorHAnsi" w:hAnsiTheme="majorHAnsi"/>
          <w:b/>
        </w:rPr>
      </w:pPr>
      <w:r w:rsidRPr="00C06458">
        <w:rPr>
          <w:rFonts w:asciiTheme="majorHAnsi" w:hAnsiTheme="majorHAnsi"/>
        </w:rPr>
        <w:t xml:space="preserve">To promote the value of the project in various settings. </w:t>
      </w:r>
    </w:p>
    <w:p w:rsidR="00C06458" w:rsidRPr="00C06458" w:rsidRDefault="00C06458" w:rsidP="00C06458">
      <w:pPr>
        <w:pStyle w:val="ListParagraph"/>
        <w:numPr>
          <w:ilvl w:val="0"/>
          <w:numId w:val="8"/>
        </w:numPr>
        <w:rPr>
          <w:rFonts w:asciiTheme="majorHAnsi" w:hAnsiTheme="majorHAnsi"/>
          <w:b/>
        </w:rPr>
      </w:pPr>
      <w:r w:rsidRPr="00C06458">
        <w:rPr>
          <w:rFonts w:asciiTheme="majorHAnsi" w:hAnsiTheme="majorHAnsi"/>
        </w:rPr>
        <w:t xml:space="preserve">To assist the Economic and Sector Work team in identifying strategies for the dissemination and application of the project's findings at program and policy levels. </w:t>
      </w:r>
    </w:p>
    <w:p w:rsidR="00C06458" w:rsidRPr="00C06458" w:rsidRDefault="00C06458" w:rsidP="00C06458">
      <w:pPr>
        <w:pStyle w:val="ListParagraph"/>
        <w:numPr>
          <w:ilvl w:val="0"/>
          <w:numId w:val="8"/>
        </w:numPr>
        <w:rPr>
          <w:rFonts w:asciiTheme="majorHAnsi" w:hAnsiTheme="majorHAnsi"/>
          <w:b/>
        </w:rPr>
      </w:pPr>
      <w:r w:rsidRPr="00C06458">
        <w:rPr>
          <w:rFonts w:asciiTheme="majorHAnsi" w:hAnsiTheme="majorHAnsi"/>
        </w:rPr>
        <w:t>To be individually available to guide the team as required.</w:t>
      </w:r>
    </w:p>
    <w:p w:rsidR="00C06458" w:rsidRPr="00C06458" w:rsidRDefault="00C06458" w:rsidP="00C06458">
      <w:pPr>
        <w:spacing w:before="120" w:after="0" w:line="240" w:lineRule="auto"/>
        <w:rPr>
          <w:rFonts w:asciiTheme="majorHAnsi" w:hAnsiTheme="majorHAnsi"/>
          <w:b/>
          <w:sz w:val="24"/>
          <w:szCs w:val="24"/>
          <w:u w:val="single"/>
        </w:rPr>
      </w:pPr>
    </w:p>
    <w:p w:rsidR="00C06458" w:rsidRPr="00C06458" w:rsidRDefault="00535F06" w:rsidP="00C06458">
      <w:pPr>
        <w:spacing w:before="120" w:after="0" w:line="240" w:lineRule="auto"/>
        <w:rPr>
          <w:rFonts w:asciiTheme="majorHAnsi" w:hAnsiTheme="majorHAnsi"/>
          <w:b/>
          <w:sz w:val="24"/>
          <w:szCs w:val="24"/>
          <w:u w:val="single"/>
        </w:rPr>
      </w:pPr>
      <w:r>
        <w:rPr>
          <w:rFonts w:asciiTheme="majorHAnsi" w:hAnsiTheme="majorHAnsi"/>
          <w:b/>
          <w:sz w:val="24"/>
          <w:szCs w:val="24"/>
          <w:u w:val="single"/>
        </w:rPr>
        <w:t xml:space="preserve">I. </w:t>
      </w:r>
      <w:r w:rsidR="00C06458" w:rsidRPr="00C06458">
        <w:rPr>
          <w:rFonts w:asciiTheme="majorHAnsi" w:hAnsiTheme="majorHAnsi"/>
          <w:b/>
          <w:sz w:val="24"/>
          <w:szCs w:val="24"/>
          <w:u w:val="single"/>
        </w:rPr>
        <w:t>OTHER PROFESSIONAL SERVICE AND ADVISORY ROLES</w:t>
      </w:r>
    </w:p>
    <w:p w:rsidR="00C06458" w:rsidRPr="00C06458" w:rsidRDefault="00C06458" w:rsidP="00C06458">
      <w:pPr>
        <w:spacing w:before="120" w:after="0" w:line="240" w:lineRule="auto"/>
        <w:rPr>
          <w:rFonts w:asciiTheme="majorHAnsi" w:hAnsiTheme="majorHAnsi"/>
          <w:b/>
          <w:sz w:val="24"/>
          <w:szCs w:val="24"/>
          <w:u w:val="single"/>
        </w:rPr>
      </w:pPr>
    </w:p>
    <w:p w:rsidR="00DE25BB" w:rsidRDefault="00DE25BB" w:rsidP="00C06458">
      <w:pPr>
        <w:pStyle w:val="MDbodytext"/>
        <w:numPr>
          <w:ilvl w:val="0"/>
          <w:numId w:val="10"/>
        </w:numPr>
        <w:spacing w:after="113"/>
        <w:rPr>
          <w:rFonts w:asciiTheme="majorHAnsi" w:hAnsiTheme="majorHAnsi"/>
          <w:color w:val="000000" w:themeColor="text1"/>
          <w:sz w:val="24"/>
        </w:rPr>
      </w:pPr>
      <w:r>
        <w:rPr>
          <w:rFonts w:asciiTheme="majorHAnsi" w:hAnsiTheme="majorHAnsi"/>
          <w:color w:val="000000" w:themeColor="text1"/>
          <w:sz w:val="24"/>
        </w:rPr>
        <w:t>Member (Family Planning 2020 Monitoring and Accountability Working Group) – 2013-2015</w:t>
      </w:r>
    </w:p>
    <w:p w:rsidR="00C06458" w:rsidRPr="00C06458" w:rsidRDefault="00C06458" w:rsidP="00C06458">
      <w:pPr>
        <w:pStyle w:val="MDbodytext"/>
        <w:numPr>
          <w:ilvl w:val="0"/>
          <w:numId w:val="10"/>
        </w:numPr>
        <w:spacing w:after="113"/>
        <w:rPr>
          <w:rFonts w:asciiTheme="majorHAnsi" w:hAnsiTheme="majorHAnsi"/>
          <w:color w:val="000000" w:themeColor="text1"/>
          <w:sz w:val="24"/>
        </w:rPr>
      </w:pPr>
      <w:r w:rsidRPr="00C06458">
        <w:rPr>
          <w:rFonts w:asciiTheme="majorHAnsi" w:hAnsiTheme="majorHAnsi"/>
          <w:color w:val="000000" w:themeColor="text1"/>
          <w:sz w:val="24"/>
        </w:rPr>
        <w:t>WHO experts meeting on “The Sexual and Reproductive Health of Young Adolescents In Developing Countries: Reviewing The Evidence, Identifying Research Gaps, and Moving The Agenda” (November 2010, Geneva)</w:t>
      </w:r>
    </w:p>
    <w:p w:rsidR="00C06458" w:rsidRPr="00C06458" w:rsidRDefault="00C06458" w:rsidP="00C06458">
      <w:pPr>
        <w:pStyle w:val="MDbodytext"/>
        <w:numPr>
          <w:ilvl w:val="0"/>
          <w:numId w:val="10"/>
        </w:numPr>
        <w:spacing w:after="113"/>
        <w:rPr>
          <w:rFonts w:asciiTheme="majorHAnsi" w:hAnsiTheme="majorHAnsi"/>
          <w:color w:val="000000" w:themeColor="text1"/>
          <w:sz w:val="24"/>
        </w:rPr>
      </w:pPr>
      <w:r w:rsidRPr="00C06458">
        <w:rPr>
          <w:rFonts w:asciiTheme="majorHAnsi" w:hAnsiTheme="majorHAnsi"/>
          <w:color w:val="000000" w:themeColor="text1"/>
          <w:sz w:val="24"/>
        </w:rPr>
        <w:t>WHO “Guidelines Expert Panel Group on Systematic Reviews of Preventing Early Pregnancies and Poor Reproductive Outcomes among Adolescents in Developing Countries” (November 2010, Geneva)</w:t>
      </w:r>
    </w:p>
    <w:p w:rsidR="00C06458" w:rsidRPr="00C06458" w:rsidRDefault="00C06458" w:rsidP="00C06458">
      <w:pPr>
        <w:pStyle w:val="subhead2"/>
        <w:numPr>
          <w:ilvl w:val="0"/>
          <w:numId w:val="10"/>
        </w:numPr>
        <w:rPr>
          <w:rFonts w:asciiTheme="majorHAnsi" w:hAnsiTheme="majorHAnsi"/>
          <w:color w:val="000000" w:themeColor="text1"/>
        </w:rPr>
      </w:pPr>
      <w:r w:rsidRPr="00C06458">
        <w:rPr>
          <w:rFonts w:asciiTheme="majorHAnsi" w:hAnsiTheme="majorHAnsi"/>
          <w:color w:val="000000" w:themeColor="text1"/>
        </w:rPr>
        <w:t>Member of the UK Royal Society’s Population Group in producing a report entitled “People and the Planet: the Role of Global Population in Sustainable Development” (July 2010 – present)</w:t>
      </w:r>
    </w:p>
    <w:p w:rsidR="00C06458" w:rsidRPr="00C06458" w:rsidRDefault="00C06458" w:rsidP="00C06458">
      <w:pPr>
        <w:numPr>
          <w:ilvl w:val="0"/>
          <w:numId w:val="10"/>
        </w:numPr>
        <w:spacing w:before="120" w:after="0" w:line="240" w:lineRule="auto"/>
        <w:rPr>
          <w:rFonts w:asciiTheme="majorHAnsi" w:hAnsiTheme="majorHAnsi"/>
          <w:sz w:val="24"/>
          <w:szCs w:val="24"/>
        </w:rPr>
      </w:pPr>
      <w:r w:rsidRPr="00C06458">
        <w:rPr>
          <w:rFonts w:asciiTheme="majorHAnsi" w:hAnsiTheme="majorHAnsi"/>
          <w:color w:val="000000"/>
          <w:sz w:val="24"/>
          <w:szCs w:val="24"/>
        </w:rPr>
        <w:t>2003 to date:</w:t>
      </w:r>
      <w:r w:rsidRPr="00C06458">
        <w:rPr>
          <w:rFonts w:asciiTheme="majorHAnsi" w:hAnsiTheme="majorHAnsi"/>
          <w:color w:val="FF0000"/>
          <w:sz w:val="24"/>
          <w:szCs w:val="24"/>
        </w:rPr>
        <w:t xml:space="preserve"> </w:t>
      </w:r>
      <w:r w:rsidRPr="00C06458">
        <w:rPr>
          <w:rFonts w:asciiTheme="majorHAnsi" w:hAnsiTheme="majorHAnsi"/>
          <w:sz w:val="24"/>
          <w:szCs w:val="24"/>
        </w:rPr>
        <w:t>Advisory Board Member, Centre for AIDS Research, University of Southampton</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2003- 2004 Coordinator, National Surveys Group, Task Force for the establishment of the Heath Metrics Network, World Health Organization</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 xml:space="preserve">2003-2007:   Vice President, Union of African Population Studies </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2005-2007: Coordinator, INDEPTH-Network Working Groups on Sexual &amp; Reproductive Health</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2007-2011 President, Union of African Population Studies (with over 1000 membership of professionals working on Population issues in Africa)</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2003 – 2007: Vice President, Union of African Population Studies (with over 1000 membership of professionals working on Population issues in Africa)</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Editorial Board Member: Journal of African Population Studies, J</w:t>
      </w:r>
      <w:r w:rsidRPr="00C06458">
        <w:rPr>
          <w:rFonts w:asciiTheme="majorHAnsi" w:hAnsiTheme="majorHAnsi"/>
          <w:sz w:val="24"/>
          <w:szCs w:val="24"/>
        </w:rPr>
        <w:t>ournal of Social Aspects of HIV/AIDS, International Family Planning Perspectives</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Associate Director for Development Policy, Venture Strategies for Health and Development, Berkeley, California, USA</w:t>
      </w:r>
    </w:p>
    <w:p w:rsidR="00C06458" w:rsidRPr="00C06458" w:rsidRDefault="00C06458" w:rsidP="00C06458">
      <w:pPr>
        <w:numPr>
          <w:ilvl w:val="0"/>
          <w:numId w:val="10"/>
        </w:numPr>
        <w:spacing w:before="120" w:after="0" w:line="240" w:lineRule="auto"/>
        <w:rPr>
          <w:rFonts w:asciiTheme="majorHAnsi" w:hAnsiTheme="majorHAnsi" w:cs="Arial"/>
          <w:sz w:val="24"/>
          <w:szCs w:val="24"/>
        </w:rPr>
      </w:pPr>
      <w:r w:rsidRPr="00C06458">
        <w:rPr>
          <w:rFonts w:asciiTheme="majorHAnsi" w:hAnsiTheme="majorHAnsi" w:cs="Arial"/>
          <w:sz w:val="24"/>
          <w:szCs w:val="24"/>
        </w:rPr>
        <w:t xml:space="preserve">Founding member of </w:t>
      </w:r>
      <w:r w:rsidRPr="00C06458">
        <w:rPr>
          <w:rFonts w:asciiTheme="majorHAnsi" w:hAnsiTheme="majorHAnsi" w:cs="Calibri"/>
          <w:color w:val="1A1A1A"/>
          <w:sz w:val="24"/>
          <w:szCs w:val="32"/>
          <w:u w:color="1A1A1A"/>
        </w:rPr>
        <w:t>Sustainable Population Earth (SPE), an international network to advocate for and promote global action to address rapid population growth – process ongoing</w:t>
      </w:r>
    </w:p>
    <w:p w:rsidR="00C06458" w:rsidRPr="00C06458" w:rsidRDefault="00C06458" w:rsidP="00C06458">
      <w:pPr>
        <w:spacing w:before="120" w:after="0" w:line="240" w:lineRule="auto"/>
        <w:rPr>
          <w:rFonts w:asciiTheme="majorHAnsi" w:hAnsiTheme="majorHAnsi"/>
          <w:b/>
          <w:sz w:val="24"/>
          <w:szCs w:val="24"/>
          <w:u w:val="single"/>
        </w:rPr>
      </w:pPr>
    </w:p>
    <w:p w:rsidR="00C06458" w:rsidRPr="00C06458" w:rsidRDefault="00535F06" w:rsidP="00C06458">
      <w:pPr>
        <w:spacing w:before="120" w:after="0" w:line="240" w:lineRule="auto"/>
        <w:rPr>
          <w:rFonts w:asciiTheme="majorHAnsi" w:hAnsiTheme="majorHAnsi"/>
          <w:b/>
          <w:sz w:val="24"/>
          <w:szCs w:val="24"/>
          <w:u w:val="single"/>
        </w:rPr>
      </w:pPr>
      <w:r>
        <w:rPr>
          <w:rFonts w:asciiTheme="majorHAnsi" w:hAnsiTheme="majorHAnsi"/>
          <w:b/>
          <w:sz w:val="24"/>
          <w:szCs w:val="24"/>
          <w:u w:val="single"/>
        </w:rPr>
        <w:t>J</w:t>
      </w:r>
      <w:r w:rsidR="00C06458" w:rsidRPr="00C06458">
        <w:rPr>
          <w:rFonts w:asciiTheme="majorHAnsi" w:hAnsiTheme="majorHAnsi"/>
          <w:b/>
          <w:sz w:val="24"/>
          <w:szCs w:val="24"/>
          <w:u w:val="single"/>
        </w:rPr>
        <w:t>. SELECTED KEYNOTE PRESENTATIONS IN INTERNATIONAL CONFERENCES</w:t>
      </w:r>
    </w:p>
    <w:p w:rsidR="00C06458" w:rsidRPr="00C06458" w:rsidRDefault="00C06458" w:rsidP="00C06458">
      <w:pPr>
        <w:autoSpaceDE w:val="0"/>
        <w:autoSpaceDN w:val="0"/>
        <w:adjustRightInd w:val="0"/>
        <w:spacing w:after="40" w:line="181" w:lineRule="atLeast"/>
        <w:jc w:val="both"/>
        <w:rPr>
          <w:rFonts w:cs="Calibri"/>
          <w:szCs w:val="18"/>
        </w:rPr>
      </w:pPr>
    </w:p>
    <w:p w:rsidR="00C06458" w:rsidRPr="00C06458" w:rsidRDefault="00C06458" w:rsidP="00C06458">
      <w:pPr>
        <w:pStyle w:val="ListParagraph"/>
        <w:numPr>
          <w:ilvl w:val="0"/>
          <w:numId w:val="17"/>
        </w:numPr>
        <w:autoSpaceDE w:val="0"/>
        <w:autoSpaceDN w:val="0"/>
        <w:adjustRightInd w:val="0"/>
        <w:spacing w:after="40" w:line="181" w:lineRule="atLeast"/>
        <w:jc w:val="both"/>
        <w:rPr>
          <w:rFonts w:cs="Calibri"/>
          <w:szCs w:val="32"/>
        </w:rPr>
      </w:pPr>
      <w:r w:rsidRPr="00C06458">
        <w:rPr>
          <w:rFonts w:cs="Calibri"/>
          <w:szCs w:val="18"/>
        </w:rPr>
        <w:t>Panelist - H</w:t>
      </w:r>
      <w:r w:rsidRPr="00C06458">
        <w:rPr>
          <w:rFonts w:cs="Calibri"/>
          <w:szCs w:val="32"/>
        </w:rPr>
        <w:t xml:space="preserve">igh-level USAID panel discussion on the Demographic Dividend at the Rio+20 UN Conference on Sustainable Development.  </w:t>
      </w:r>
    </w:p>
    <w:p w:rsidR="00C06458" w:rsidRPr="00C06458" w:rsidRDefault="00C06458" w:rsidP="00C06458">
      <w:pPr>
        <w:pStyle w:val="ListParagraph"/>
        <w:numPr>
          <w:ilvl w:val="0"/>
          <w:numId w:val="17"/>
        </w:numPr>
        <w:autoSpaceDE w:val="0"/>
        <w:autoSpaceDN w:val="0"/>
        <w:adjustRightInd w:val="0"/>
        <w:spacing w:after="40" w:line="181" w:lineRule="atLeast"/>
        <w:jc w:val="both"/>
        <w:rPr>
          <w:rFonts w:cs="Calibri"/>
        </w:rPr>
      </w:pPr>
      <w:r w:rsidRPr="00C06458">
        <w:rPr>
          <w:rFonts w:cs="Calibri"/>
          <w:szCs w:val="32"/>
        </w:rPr>
        <w:t xml:space="preserve">Keynote Address: </w:t>
      </w:r>
      <w:r w:rsidRPr="00C06458">
        <w:rPr>
          <w:rFonts w:cs="Calibri"/>
        </w:rPr>
        <w:t xml:space="preserve">In July 2012, AFIDEP gave a keynote address on the topic at the high-level health-financing meeting for African ministers of Health and Finance. Over 40 African countries were represented at the meeting. </w:t>
      </w:r>
    </w:p>
    <w:p w:rsidR="00C06458" w:rsidRPr="00C06458" w:rsidRDefault="00C06458" w:rsidP="00C06458">
      <w:pPr>
        <w:pStyle w:val="ListParagraph"/>
        <w:numPr>
          <w:ilvl w:val="0"/>
          <w:numId w:val="17"/>
        </w:numPr>
        <w:autoSpaceDE w:val="0"/>
        <w:autoSpaceDN w:val="0"/>
        <w:adjustRightInd w:val="0"/>
        <w:spacing w:after="40" w:line="181" w:lineRule="atLeast"/>
        <w:jc w:val="both"/>
        <w:rPr>
          <w:rFonts w:cs="Calibri"/>
          <w:bCs/>
          <w:szCs w:val="23"/>
        </w:rPr>
      </w:pPr>
      <w:r w:rsidRPr="00C06458">
        <w:rPr>
          <w:rFonts w:cs="Calibri"/>
        </w:rPr>
        <w:t xml:space="preserve">Keynote Address: Keynote Presentation </w:t>
      </w:r>
      <w:r w:rsidRPr="00C06458">
        <w:rPr>
          <w:rFonts w:cs="Calibri"/>
          <w:bCs/>
          <w:szCs w:val="23"/>
        </w:rPr>
        <w:t xml:space="preserve">on the Demographic Dividend at the 2012 meeting of the Southern and Eastern Africa Parliamentary Alliance of Committees on Health (SEAPACOH) and Partners in Population and Development </w:t>
      </w:r>
    </w:p>
    <w:p w:rsidR="00C06458" w:rsidRPr="00C06458" w:rsidRDefault="00C06458" w:rsidP="00C06458">
      <w:pPr>
        <w:pStyle w:val="ListParagraph"/>
        <w:numPr>
          <w:ilvl w:val="0"/>
          <w:numId w:val="17"/>
        </w:numPr>
        <w:autoSpaceDE w:val="0"/>
        <w:autoSpaceDN w:val="0"/>
        <w:adjustRightInd w:val="0"/>
        <w:spacing w:after="40" w:line="181" w:lineRule="atLeast"/>
        <w:jc w:val="both"/>
        <w:rPr>
          <w:rFonts w:cs="Calibri"/>
          <w:bCs/>
          <w:szCs w:val="23"/>
        </w:rPr>
      </w:pPr>
      <w:r w:rsidRPr="00C06458">
        <w:rPr>
          <w:rFonts w:cs="Calibri"/>
          <w:szCs w:val="32"/>
        </w:rPr>
        <w:t>Panelist: Side Session on the Demographic dividend at the African Union Commision and UN Economic Commission for Africa conference for Ministers of Finance (March 2013)</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Keynote Speaker at the 2012 University of California Global Health Day Conference, University of California at Berkeley, January 2012</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 xml:space="preserve">Panel Discussion session on: “Population Growth – Problem or Hype” at the Population Footprints Symposium on “Human Population growth and global carrying capacity” (May 2011, London, UK) </w:t>
      </w:r>
    </w:p>
    <w:p w:rsidR="00C06458" w:rsidRPr="00C06458" w:rsidRDefault="00C06458" w:rsidP="00C06458">
      <w:pPr>
        <w:pStyle w:val="MDbodytext"/>
        <w:numPr>
          <w:ilvl w:val="0"/>
          <w:numId w:val="17"/>
        </w:numPr>
        <w:tabs>
          <w:tab w:val="left" w:pos="380"/>
        </w:tabs>
        <w:spacing w:after="113"/>
        <w:rPr>
          <w:rFonts w:asciiTheme="majorHAnsi" w:hAnsiTheme="majorHAnsi"/>
          <w:color w:val="000000" w:themeColor="text1"/>
          <w:sz w:val="24"/>
        </w:rPr>
      </w:pPr>
      <w:r w:rsidRPr="00C06458">
        <w:rPr>
          <w:rFonts w:asciiTheme="majorHAnsi" w:hAnsiTheme="majorHAnsi"/>
          <w:color w:val="000000" w:themeColor="text1"/>
          <w:sz w:val="24"/>
        </w:rPr>
        <w:t>Panel discussion at the “Forum for Improving the impact of development research through better research communications and uptake” organized by AusAID, DFID, and UKCDS (November 2010, London)</w:t>
      </w:r>
    </w:p>
    <w:p w:rsidR="00C06458" w:rsidRPr="00C06458" w:rsidRDefault="00C06458" w:rsidP="00C06458">
      <w:pPr>
        <w:pStyle w:val="MDbodytext"/>
        <w:numPr>
          <w:ilvl w:val="0"/>
          <w:numId w:val="17"/>
        </w:numPr>
        <w:tabs>
          <w:tab w:val="left" w:pos="380"/>
        </w:tabs>
        <w:spacing w:after="113"/>
        <w:rPr>
          <w:rFonts w:asciiTheme="majorHAnsi" w:hAnsiTheme="majorHAnsi"/>
          <w:color w:val="000000" w:themeColor="text1"/>
          <w:sz w:val="24"/>
        </w:rPr>
      </w:pPr>
      <w:r w:rsidRPr="00C06458">
        <w:rPr>
          <w:rFonts w:asciiTheme="majorHAnsi" w:hAnsiTheme="majorHAnsi"/>
          <w:color w:val="000000" w:themeColor="text1"/>
          <w:sz w:val="24"/>
        </w:rPr>
        <w:t xml:space="preserve">Panel discussion titled “New Insights into the Population Growth Factor and Development in Africa” at the Woodrow Wilson Centre for Scholars and at the World Bank (December 2010, Washington D.C.) </w:t>
      </w:r>
    </w:p>
    <w:p w:rsidR="00C06458" w:rsidRPr="00C06458" w:rsidRDefault="00C06458" w:rsidP="00C06458">
      <w:pPr>
        <w:pStyle w:val="MDbodytext"/>
        <w:numPr>
          <w:ilvl w:val="0"/>
          <w:numId w:val="17"/>
        </w:numPr>
        <w:tabs>
          <w:tab w:val="left" w:pos="380"/>
        </w:tabs>
        <w:spacing w:after="113"/>
        <w:rPr>
          <w:rFonts w:asciiTheme="majorHAnsi" w:hAnsiTheme="majorHAnsi"/>
          <w:color w:val="000000" w:themeColor="text1"/>
          <w:sz w:val="24"/>
        </w:rPr>
      </w:pPr>
      <w:r w:rsidRPr="00C06458">
        <w:rPr>
          <w:rFonts w:asciiTheme="majorHAnsi" w:hAnsiTheme="majorHAnsi"/>
          <w:color w:val="000000" w:themeColor="text1"/>
          <w:sz w:val="24"/>
        </w:rPr>
        <w:t>Presentation titled “New Insights and Opportunities for Addressing Population Challenges in Africa.” at the United Nations Population Division (October 2010, New York)</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 xml:space="preserve">Presentation titled “Implications of Trends in Readiness, Willingness, and Ability to Manage Fertility Preferences in West Africa” at the UK Royal Society Population Working Group Evidence Gathering Workshop for West Africa (March 2011, Accra) </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Presentation titled “Using Social Science Research to devise strategies for addressing barriers of access to immunization in Eastern and Southern Africa” at the UNICEF Communications for Immunization Regional Meeting: Putting Communications Back on the EPI Agenda (May 2011)</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Presentation titled “Population and Reproductive Health Challenges in Eastern and Southern Africa: Policy and Program Implications” at the Regional Meeting of Southern and Eastern Africa Parliamentary Alliance of Committees on Health (SEAPACOH) (September 2010, Kampala)</w:t>
      </w:r>
    </w:p>
    <w:p w:rsidR="00C06458" w:rsidRPr="00C06458" w:rsidRDefault="00C06458" w:rsidP="00C06458">
      <w:pPr>
        <w:pStyle w:val="subhead2"/>
        <w:numPr>
          <w:ilvl w:val="0"/>
          <w:numId w:val="17"/>
        </w:numPr>
        <w:rPr>
          <w:rFonts w:asciiTheme="majorHAnsi" w:hAnsiTheme="majorHAnsi"/>
          <w:color w:val="000000" w:themeColor="text1"/>
        </w:rPr>
      </w:pPr>
      <w:r w:rsidRPr="00C06458">
        <w:rPr>
          <w:rFonts w:asciiTheme="majorHAnsi" w:hAnsiTheme="majorHAnsi"/>
          <w:color w:val="000000" w:themeColor="text1"/>
        </w:rPr>
        <w:t>Presentation titled “Addressing Barriers to Family Planning in the Horn of Africa” at the Regional Conference on “Population Growth and Climate Change in the Horn of Africa” (September 2010, Kampala)</w:t>
      </w:r>
    </w:p>
    <w:p w:rsidR="00C06458" w:rsidRPr="00C06458" w:rsidRDefault="00C06458" w:rsidP="00C06458">
      <w:pPr>
        <w:pStyle w:val="Heading4"/>
        <w:numPr>
          <w:ilvl w:val="0"/>
          <w:numId w:val="17"/>
        </w:numPr>
        <w:spacing w:before="120" w:after="0"/>
        <w:rPr>
          <w:rFonts w:asciiTheme="majorHAnsi" w:hAnsiTheme="majorHAnsi"/>
          <w:b w:val="0"/>
          <w:color w:val="000000" w:themeColor="text1"/>
          <w:sz w:val="24"/>
          <w:szCs w:val="24"/>
          <w:lang w:val="en-GB"/>
        </w:rPr>
      </w:pPr>
      <w:r w:rsidRPr="00C06458">
        <w:rPr>
          <w:rFonts w:asciiTheme="majorHAnsi" w:hAnsiTheme="majorHAnsi"/>
          <w:b w:val="0"/>
          <w:color w:val="000000" w:themeColor="text1"/>
          <w:sz w:val="24"/>
          <w:szCs w:val="24"/>
        </w:rPr>
        <w:t xml:space="preserve">Panelist on the session “Getting Research into policy and Practice and the use of Evidence by Policymakers”, at the Conference titled “Countdown to 2015: Challenging orthodoxies related to SRH and HIV” </w:t>
      </w:r>
      <w:r w:rsidRPr="00C06458">
        <w:rPr>
          <w:rFonts w:asciiTheme="majorHAnsi" w:hAnsiTheme="majorHAnsi"/>
          <w:b w:val="0"/>
          <w:color w:val="000000" w:themeColor="text1"/>
          <w:sz w:val="24"/>
          <w:szCs w:val="24"/>
          <w:lang w:val="en-GB"/>
        </w:rPr>
        <w:t>17-18 May 2010, London.</w:t>
      </w:r>
    </w:p>
    <w:p w:rsidR="00C06458" w:rsidRPr="00C06458" w:rsidRDefault="00C06458" w:rsidP="00C06458">
      <w:pPr>
        <w:pStyle w:val="Heading4"/>
        <w:numPr>
          <w:ilvl w:val="0"/>
          <w:numId w:val="17"/>
        </w:numPr>
        <w:spacing w:before="120" w:after="0"/>
        <w:rPr>
          <w:rFonts w:asciiTheme="majorHAnsi" w:hAnsiTheme="majorHAnsi"/>
          <w:b w:val="0"/>
          <w:color w:val="000000" w:themeColor="text1"/>
          <w:sz w:val="24"/>
          <w:szCs w:val="24"/>
        </w:rPr>
      </w:pPr>
      <w:r w:rsidRPr="00C06458">
        <w:rPr>
          <w:rFonts w:asciiTheme="majorHAnsi" w:hAnsiTheme="majorHAnsi"/>
          <w:b w:val="0"/>
          <w:color w:val="000000" w:themeColor="text1"/>
          <w:sz w:val="24"/>
          <w:szCs w:val="24"/>
        </w:rPr>
        <w:t>Keynote Speaker at the Symposium titled “The Challenge of Slums: Global Health in the Urban Century” organized by the Center for Global Public Health, University of California, Berkeley (April 7, 2010, Berkeley)</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Key Note Speaker at the 2009 International Conference on Urban Health titled “Addressing inequities in urban health and wellbeing” – Nairobi, Kenya, October 2009</w:t>
      </w:r>
    </w:p>
    <w:p w:rsidR="00C06458" w:rsidRPr="00C06458" w:rsidRDefault="00C06458" w:rsidP="00C06458">
      <w:pPr>
        <w:pStyle w:val="ListParagraph"/>
        <w:numPr>
          <w:ilvl w:val="0"/>
          <w:numId w:val="17"/>
        </w:numPr>
        <w:spacing w:before="120"/>
        <w:rPr>
          <w:rFonts w:asciiTheme="majorHAnsi" w:hAnsiTheme="majorHAnsi"/>
          <w:color w:val="000000" w:themeColor="text1"/>
        </w:rPr>
      </w:pPr>
      <w:r w:rsidRPr="00C06458">
        <w:rPr>
          <w:rFonts w:asciiTheme="majorHAnsi" w:hAnsiTheme="majorHAnsi" w:cs="Arial"/>
          <w:color w:val="000000" w:themeColor="text1"/>
        </w:rPr>
        <w:t xml:space="preserve">Presented a paper on “Assessment of Health Information Systems in Africa at the District, Country, and Regional Levels” at the Seminar on Global Action for Health System Strengthening - </w:t>
      </w:r>
      <w:r w:rsidRPr="00C06458">
        <w:rPr>
          <w:rFonts w:asciiTheme="majorHAnsi" w:hAnsiTheme="majorHAnsi"/>
          <w:color w:val="000000" w:themeColor="text1"/>
        </w:rPr>
        <w:t>G8 Hokkaido Toyako Summit Follow-Up, April 17-18, Nairobi</w:t>
      </w:r>
    </w:p>
    <w:p w:rsidR="00C06458" w:rsidRPr="00C06458" w:rsidRDefault="00C06458" w:rsidP="00C06458">
      <w:pPr>
        <w:pStyle w:val="ListParagraph"/>
        <w:numPr>
          <w:ilvl w:val="0"/>
          <w:numId w:val="17"/>
        </w:numPr>
        <w:spacing w:before="120"/>
        <w:rPr>
          <w:rFonts w:asciiTheme="majorHAnsi" w:hAnsiTheme="majorHAnsi"/>
          <w:color w:val="000000" w:themeColor="text1"/>
        </w:rPr>
      </w:pPr>
      <w:r w:rsidRPr="00C06458">
        <w:rPr>
          <w:rFonts w:asciiTheme="majorHAnsi" w:hAnsiTheme="majorHAnsi"/>
          <w:color w:val="000000" w:themeColor="text1"/>
        </w:rPr>
        <w:t xml:space="preserve">Panelist on the British Broadcasting Corporation World Debate titled “Are There Too Many People In The World?”, 25 April, 2009. The debate can be accessed on: </w:t>
      </w:r>
      <w:hyperlink r:id="rId33" w:history="1">
        <w:r w:rsidRPr="00C06458">
          <w:rPr>
            <w:rStyle w:val="Hyperlink"/>
            <w:rFonts w:asciiTheme="majorHAnsi" w:hAnsiTheme="majorHAnsi"/>
            <w:color w:val="000000" w:themeColor="text1"/>
            <w:u w:val="none"/>
          </w:rPr>
          <w:t>http://www.bbc.co.uk/worldservice/trust/whatwedo/where/asia/bangladesh/2009/04/090424_world_debate_dhaka.shtml</w:t>
        </w:r>
      </w:hyperlink>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lang w:val="en-GB"/>
        </w:rPr>
      </w:pPr>
      <w:r w:rsidRPr="00C06458">
        <w:rPr>
          <w:rFonts w:asciiTheme="majorHAnsi" w:hAnsiTheme="majorHAnsi"/>
          <w:color w:val="000000" w:themeColor="text1"/>
          <w:lang w:val="en-GB"/>
        </w:rPr>
        <w:t>Attended a WHO Experts meeting on “Enhancing monitoring of health systems strength and performance” (made a presentation on the role of DSS platforms in monitoring the performance of health systems in Africa), Bellagio, Italy (28-31 October, 2008)</w:t>
      </w:r>
    </w:p>
    <w:p w:rsidR="00C06458" w:rsidRPr="00C06458" w:rsidRDefault="00C06458" w:rsidP="00C06458">
      <w:pPr>
        <w:pStyle w:val="ListParagraph"/>
        <w:numPr>
          <w:ilvl w:val="0"/>
          <w:numId w:val="17"/>
        </w:numPr>
        <w:spacing w:before="120"/>
        <w:contextualSpacing w:val="0"/>
        <w:rPr>
          <w:rFonts w:asciiTheme="majorHAnsi" w:hAnsiTheme="majorHAnsi"/>
          <w:bCs/>
          <w:iCs/>
          <w:color w:val="000000" w:themeColor="text1"/>
        </w:rPr>
      </w:pPr>
      <w:r w:rsidRPr="00C06458">
        <w:rPr>
          <w:rFonts w:asciiTheme="majorHAnsi" w:hAnsiTheme="majorHAnsi"/>
          <w:bCs/>
          <w:iCs/>
          <w:color w:val="000000" w:themeColor="text1"/>
          <w:lang w:val="en-GB"/>
        </w:rPr>
        <w:t xml:space="preserve">Keynote presentation at a Post Fifth African Population Conference Seminar organized by the </w:t>
      </w:r>
      <w:r w:rsidRPr="00C06458">
        <w:rPr>
          <w:rFonts w:asciiTheme="majorHAnsi" w:hAnsiTheme="majorHAnsi"/>
          <w:bCs/>
          <w:iCs/>
          <w:color w:val="000000" w:themeColor="text1"/>
        </w:rPr>
        <w:t>Department of Social Development (South Africa) &amp; the Union for African Population</w:t>
      </w:r>
      <w:r w:rsidRPr="00C06458">
        <w:rPr>
          <w:rFonts w:asciiTheme="majorHAnsi" w:hAnsiTheme="majorHAnsi"/>
          <w:bCs/>
          <w:iCs/>
          <w:color w:val="000000" w:themeColor="text1"/>
          <w:lang w:val="en-GB"/>
        </w:rPr>
        <w:t xml:space="preserve"> titled “Emerging Issues in Population and Development in Southern Africa”, Cape Town, South Africa, June 3, 2008</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Attended WHO Experts Meeting on “Aid, Socio-economic Policy and Health in the African Region” (made a presentation on Monitoring Health Interventions in Urban Areas in Africa), Pretoria, South Africa 11-13 March 2008</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Key Note presentation at the 2007 INDEPTH Network Annual General and Scientific Meeting titled “Measuring Poverty in DSS Sites: Challenges and Opportunities” – Nairobi, Kenya, September 2007</w:t>
      </w:r>
    </w:p>
    <w:p w:rsidR="00C06458" w:rsidRPr="00C06458" w:rsidRDefault="00C06458" w:rsidP="00C06458">
      <w:pPr>
        <w:pStyle w:val="ListParagraph"/>
        <w:numPr>
          <w:ilvl w:val="0"/>
          <w:numId w:val="17"/>
        </w:numPr>
        <w:spacing w:before="120"/>
        <w:contextualSpacing w:val="0"/>
        <w:rPr>
          <w:rFonts w:asciiTheme="majorHAnsi" w:hAnsiTheme="majorHAnsi"/>
          <w:bCs/>
          <w:color w:val="000000" w:themeColor="text1"/>
        </w:rPr>
      </w:pPr>
      <w:r w:rsidRPr="00C06458">
        <w:rPr>
          <w:rFonts w:asciiTheme="majorHAnsi" w:hAnsiTheme="majorHAnsi"/>
          <w:color w:val="000000" w:themeColor="text1"/>
        </w:rPr>
        <w:t xml:space="preserve">Key Note presentation at the Third </w:t>
      </w:r>
      <w:r w:rsidRPr="00C06458">
        <w:rPr>
          <w:rFonts w:asciiTheme="majorHAnsi" w:hAnsiTheme="majorHAnsi"/>
          <w:bCs/>
          <w:color w:val="000000" w:themeColor="text1"/>
        </w:rPr>
        <w:t xml:space="preserve">Public Health Conference, Public Health Association of South African (PHASA) </w:t>
      </w:r>
      <w:r w:rsidRPr="00C06458">
        <w:rPr>
          <w:rFonts w:asciiTheme="majorHAnsi" w:hAnsiTheme="majorHAnsi"/>
          <w:color w:val="000000" w:themeColor="text1"/>
        </w:rPr>
        <w:t>titled</w:t>
      </w:r>
      <w:r w:rsidRPr="00C06458">
        <w:rPr>
          <w:rFonts w:asciiTheme="majorHAnsi" w:hAnsiTheme="majorHAnsi"/>
          <w:bCs/>
          <w:color w:val="000000" w:themeColor="text1"/>
        </w:rPr>
        <w:t xml:space="preserve"> “Addressing Health Inequities in Africa: The Role of Research” - Johannesburg, 16 May 2006</w:t>
      </w:r>
    </w:p>
    <w:p w:rsidR="00C06458" w:rsidRPr="00C06458" w:rsidRDefault="00C06458" w:rsidP="00C06458">
      <w:pPr>
        <w:pStyle w:val="ListParagraph"/>
        <w:numPr>
          <w:ilvl w:val="0"/>
          <w:numId w:val="17"/>
        </w:numPr>
        <w:spacing w:before="120"/>
        <w:contextualSpacing w:val="0"/>
        <w:rPr>
          <w:rFonts w:asciiTheme="majorHAnsi" w:hAnsiTheme="majorHAnsi"/>
          <w:bCs/>
          <w:color w:val="000000" w:themeColor="text1"/>
        </w:rPr>
      </w:pPr>
      <w:r w:rsidRPr="00C06458">
        <w:rPr>
          <w:rFonts w:asciiTheme="majorHAnsi" w:hAnsiTheme="majorHAnsi"/>
          <w:bCs/>
          <w:color w:val="000000" w:themeColor="text1"/>
        </w:rPr>
        <w:t xml:space="preserve">Key Note Presentation at the </w:t>
      </w:r>
      <w:r w:rsidRPr="00C06458">
        <w:rPr>
          <w:rFonts w:asciiTheme="majorHAnsi" w:hAnsiTheme="majorHAnsi"/>
          <w:bCs/>
          <w:iCs/>
          <w:color w:val="000000" w:themeColor="text1"/>
        </w:rPr>
        <w:t xml:space="preserve">Regional Meeting of Parliamentary Committees on Health in East and Southern Africa titled </w:t>
      </w:r>
      <w:r w:rsidRPr="00C06458">
        <w:rPr>
          <w:rFonts w:asciiTheme="majorHAnsi" w:hAnsiTheme="majorHAnsi"/>
          <w:bCs/>
          <w:color w:val="000000" w:themeColor="text1"/>
        </w:rPr>
        <w:t>“Population and Reproductive Health in Africa: Key Challenges in Eastern and Southern Africa” –</w:t>
      </w:r>
      <w:r w:rsidRPr="00C06458">
        <w:rPr>
          <w:rFonts w:asciiTheme="majorHAnsi" w:hAnsiTheme="majorHAnsi"/>
          <w:bCs/>
          <w:iCs/>
          <w:color w:val="000000" w:themeColor="text1"/>
        </w:rPr>
        <w:t>, Kampala, Uganda, September 16-18, 2008</w:t>
      </w:r>
      <w:r w:rsidRPr="00C06458">
        <w:rPr>
          <w:rFonts w:asciiTheme="majorHAnsi" w:hAnsiTheme="majorHAnsi"/>
          <w:bCs/>
          <w:color w:val="000000" w:themeColor="text1"/>
        </w:rPr>
        <w:t xml:space="preserve"> </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bCs/>
          <w:color w:val="000000" w:themeColor="text1"/>
        </w:rPr>
        <w:t xml:space="preserve">Presentation </w:t>
      </w:r>
      <w:r w:rsidRPr="00C06458">
        <w:rPr>
          <w:rFonts w:asciiTheme="majorHAnsi" w:hAnsiTheme="majorHAnsi"/>
          <w:color w:val="000000" w:themeColor="text1"/>
        </w:rPr>
        <w:t>at the “</w:t>
      </w:r>
      <w:r w:rsidRPr="00C06458">
        <w:rPr>
          <w:rFonts w:asciiTheme="majorHAnsi" w:hAnsiTheme="majorHAnsi"/>
          <w:bCs/>
          <w:iCs/>
          <w:color w:val="000000" w:themeColor="text1"/>
        </w:rPr>
        <w:t>International Forum on ICPD @ 15: Progress and Prospects”</w:t>
      </w:r>
      <w:r w:rsidRPr="00C06458">
        <w:rPr>
          <w:rFonts w:asciiTheme="majorHAnsi" w:hAnsiTheme="majorHAnsi"/>
          <w:bCs/>
          <w:color w:val="000000" w:themeColor="text1"/>
        </w:rPr>
        <w:t xml:space="preserve"> titled “Fertility and Family Planning in Africa: Call for Greater Equity Consciousness” - </w:t>
      </w:r>
      <w:r w:rsidRPr="00C06458">
        <w:rPr>
          <w:rFonts w:asciiTheme="majorHAnsi" w:hAnsiTheme="majorHAnsi"/>
          <w:bCs/>
          <w:iCs/>
          <w:color w:val="000000" w:themeColor="text1"/>
        </w:rPr>
        <w:t>Kampala, Uganda</w:t>
      </w:r>
      <w:r w:rsidRPr="00C06458">
        <w:rPr>
          <w:rFonts w:asciiTheme="majorHAnsi" w:hAnsiTheme="majorHAnsi"/>
          <w:bCs/>
          <w:color w:val="000000" w:themeColor="text1"/>
        </w:rPr>
        <w:t xml:space="preserve">, </w:t>
      </w:r>
      <w:r w:rsidRPr="00C06458">
        <w:rPr>
          <w:rFonts w:asciiTheme="majorHAnsi" w:hAnsiTheme="majorHAnsi"/>
          <w:bCs/>
          <w:iCs/>
          <w:color w:val="000000" w:themeColor="text1"/>
        </w:rPr>
        <w:t>24-25 November, 2008</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 xml:space="preserve">Key Note Presentation at the Opening Ceremony of the Union for African Population Studies’ Fifth African Population Conference titled “Emerging issues in population and development in Africa” - Arusha, Tanzania, 10-12 December, 2007 </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Background paper presentation at the Rockefeller Foundation’s Urban Summit titled “Innovative responses to urban health vulnerabilities in sub-Saharan Africa” - Bellagio, Italy, July 1-27, 2007</w:t>
      </w:r>
    </w:p>
    <w:p w:rsidR="00C06458" w:rsidRPr="00C06458" w:rsidRDefault="00C06458" w:rsidP="00C06458">
      <w:pPr>
        <w:pStyle w:val="ListParagraph"/>
        <w:numPr>
          <w:ilvl w:val="0"/>
          <w:numId w:val="17"/>
        </w:numPr>
        <w:spacing w:before="120"/>
        <w:contextualSpacing w:val="0"/>
        <w:rPr>
          <w:rFonts w:asciiTheme="majorHAnsi" w:hAnsiTheme="majorHAnsi"/>
          <w:color w:val="000000" w:themeColor="text1"/>
        </w:rPr>
      </w:pPr>
      <w:r w:rsidRPr="00C06458">
        <w:rPr>
          <w:rFonts w:asciiTheme="majorHAnsi" w:hAnsiTheme="majorHAnsi"/>
          <w:color w:val="000000" w:themeColor="text1"/>
        </w:rPr>
        <w:t>Lead presenter of major findings of a study titled “</w:t>
      </w:r>
      <w:r w:rsidRPr="00C06458">
        <w:rPr>
          <w:rFonts w:asciiTheme="majorHAnsi" w:hAnsiTheme="majorHAnsi" w:cs="ArialMT"/>
          <w:color w:val="000000" w:themeColor="text1"/>
        </w:rPr>
        <w:t>Protecting the Next Generation: Understanding HIV Risk among the Youth in Sub-Saharan Africa” carried out in Burkina Faso, Ghana, Malawi, and Uganda between 2002 and 2007 to international and national policy makers in Malawi, Nigeria (</w:t>
      </w:r>
      <w:r w:rsidRPr="00C06458">
        <w:rPr>
          <w:rFonts w:asciiTheme="majorHAnsi" w:hAnsiTheme="majorHAnsi"/>
          <w:color w:val="000000" w:themeColor="text1"/>
        </w:rPr>
        <w:t>Investing in Youth’s Health &amp; Development conference)</w:t>
      </w:r>
      <w:r w:rsidRPr="00C06458">
        <w:rPr>
          <w:rFonts w:asciiTheme="majorHAnsi" w:hAnsiTheme="majorHAnsi" w:cs="ArialMT"/>
          <w:color w:val="000000" w:themeColor="text1"/>
        </w:rPr>
        <w:t>, Kenya, Ethiopia (African Union), Tanzania (Fifth African Population Conference), Sweden, Finland, the Netherlands, Denmark, and USA -  2007-2008.</w:t>
      </w:r>
    </w:p>
    <w:p w:rsidR="00C06458" w:rsidRPr="00C06458" w:rsidRDefault="00C06458" w:rsidP="00C06458">
      <w:pPr>
        <w:spacing w:before="120" w:after="0" w:line="240" w:lineRule="auto"/>
        <w:rPr>
          <w:rFonts w:asciiTheme="majorHAnsi" w:hAnsiTheme="majorHAnsi"/>
          <w:color w:val="000000" w:themeColor="text1"/>
          <w:sz w:val="24"/>
          <w:szCs w:val="24"/>
        </w:rPr>
      </w:pPr>
    </w:p>
    <w:p w:rsidR="00881A2E" w:rsidRPr="00C06458" w:rsidRDefault="00535F06" w:rsidP="00CB5BF2">
      <w:pPr>
        <w:spacing w:before="120" w:after="0" w:line="240" w:lineRule="auto"/>
        <w:ind w:left="72"/>
        <w:rPr>
          <w:rFonts w:asciiTheme="majorHAnsi" w:hAnsiTheme="majorHAnsi" w:cs="Arial"/>
          <w:b/>
          <w:bCs/>
          <w:sz w:val="24"/>
          <w:szCs w:val="24"/>
          <w:u w:val="single"/>
        </w:rPr>
      </w:pPr>
      <w:r>
        <w:rPr>
          <w:rFonts w:asciiTheme="majorHAnsi" w:hAnsiTheme="majorHAnsi" w:cs="Arial"/>
          <w:b/>
          <w:bCs/>
          <w:sz w:val="24"/>
          <w:szCs w:val="24"/>
          <w:u w:val="single"/>
        </w:rPr>
        <w:t>K</w:t>
      </w:r>
      <w:r w:rsidR="00881A2E" w:rsidRPr="00C06458">
        <w:rPr>
          <w:rFonts w:asciiTheme="majorHAnsi" w:hAnsiTheme="majorHAnsi" w:cs="Arial"/>
          <w:b/>
          <w:bCs/>
          <w:sz w:val="24"/>
          <w:szCs w:val="24"/>
          <w:u w:val="single"/>
        </w:rPr>
        <w:t xml:space="preserve">. </w:t>
      </w:r>
      <w:r w:rsidR="00CB5BF2" w:rsidRPr="00C06458">
        <w:rPr>
          <w:rFonts w:asciiTheme="majorHAnsi" w:hAnsiTheme="majorHAnsi" w:cs="Arial"/>
          <w:b/>
          <w:bCs/>
          <w:sz w:val="24"/>
          <w:szCs w:val="24"/>
          <w:u w:val="single"/>
        </w:rPr>
        <w:t>RESEARCH CAPACITY STRENGTHENING</w:t>
      </w:r>
    </w:p>
    <w:p w:rsidR="00CB5BF2" w:rsidRPr="00C06458" w:rsidRDefault="00CB5BF2" w:rsidP="00CB5BF2">
      <w:pPr>
        <w:spacing w:before="120" w:after="0" w:line="240" w:lineRule="auto"/>
        <w:ind w:left="72"/>
        <w:rPr>
          <w:rFonts w:asciiTheme="majorHAnsi" w:hAnsiTheme="majorHAnsi" w:cs="Arial"/>
          <w:b/>
          <w:bCs/>
          <w:sz w:val="24"/>
          <w:szCs w:val="24"/>
          <w:u w:val="single"/>
        </w:rPr>
      </w:pPr>
    </w:p>
    <w:p w:rsidR="00CB5BF2" w:rsidRPr="00C06458" w:rsidRDefault="00CB5BF2" w:rsidP="00CB5BF2">
      <w:pPr>
        <w:spacing w:before="120" w:after="0" w:line="240" w:lineRule="auto"/>
        <w:rPr>
          <w:rFonts w:asciiTheme="majorHAnsi" w:hAnsiTheme="majorHAnsi"/>
          <w:sz w:val="24"/>
          <w:szCs w:val="24"/>
        </w:rPr>
      </w:pPr>
      <w:r w:rsidRPr="00C06458">
        <w:rPr>
          <w:rFonts w:asciiTheme="majorHAnsi" w:hAnsiTheme="majorHAnsi"/>
          <w:sz w:val="24"/>
          <w:szCs w:val="24"/>
        </w:rPr>
        <w:t>Over the last twelve years, I have spearheaded the development of capacity strengthening strategies and programs, including regional technical training workshops, postdoctoral fellowships, pre-doctoral fellowships (research traineeships), research internships, sabbatical fellowships, and improvement of graduate training in African universities. Over the past seven years, I have carried out the following specific capacity strengthening activities:</w:t>
      </w:r>
    </w:p>
    <w:p w:rsidR="00CB5BF2" w:rsidRPr="00C06458" w:rsidRDefault="00CB5BF2" w:rsidP="00CB5BF2">
      <w:pPr>
        <w:numPr>
          <w:ilvl w:val="0"/>
          <w:numId w:val="1"/>
        </w:numPr>
        <w:spacing w:before="120" w:after="0" w:line="240" w:lineRule="auto"/>
        <w:rPr>
          <w:rFonts w:asciiTheme="majorHAnsi" w:hAnsiTheme="majorHAnsi"/>
          <w:sz w:val="24"/>
          <w:szCs w:val="24"/>
        </w:rPr>
      </w:pPr>
      <w:r w:rsidRPr="00C06458">
        <w:rPr>
          <w:rFonts w:asciiTheme="majorHAnsi" w:hAnsiTheme="majorHAnsi"/>
          <w:sz w:val="24"/>
          <w:szCs w:val="24"/>
        </w:rPr>
        <w:t>Mentored and supervised 10 postdoctoral fellows</w:t>
      </w:r>
    </w:p>
    <w:p w:rsidR="00CB5BF2" w:rsidRPr="00C06458" w:rsidRDefault="00CB5BF2" w:rsidP="00CB5BF2">
      <w:pPr>
        <w:numPr>
          <w:ilvl w:val="0"/>
          <w:numId w:val="1"/>
        </w:numPr>
        <w:spacing w:before="120" w:after="0" w:line="240" w:lineRule="auto"/>
        <w:rPr>
          <w:rFonts w:asciiTheme="majorHAnsi" w:hAnsiTheme="majorHAnsi"/>
          <w:sz w:val="24"/>
          <w:szCs w:val="24"/>
        </w:rPr>
      </w:pPr>
      <w:r w:rsidRPr="00C06458">
        <w:rPr>
          <w:rFonts w:asciiTheme="majorHAnsi" w:hAnsiTheme="majorHAnsi"/>
          <w:sz w:val="24"/>
          <w:szCs w:val="24"/>
        </w:rPr>
        <w:t>Mentored and supervised 16 pre-doctoral fellows (with Masters Degrees).  Eleven of them have proceeded to do their doctoral studies in leading training institutions in Africa and the North, and three have already completed their doctoral studies.</w:t>
      </w:r>
    </w:p>
    <w:p w:rsidR="00CB5BF2" w:rsidRPr="00C06458" w:rsidRDefault="00CB5BF2" w:rsidP="00CB5BF2">
      <w:pPr>
        <w:numPr>
          <w:ilvl w:val="0"/>
          <w:numId w:val="1"/>
        </w:numPr>
        <w:spacing w:before="120" w:after="0" w:line="240" w:lineRule="auto"/>
        <w:rPr>
          <w:rFonts w:asciiTheme="majorHAnsi" w:hAnsiTheme="majorHAnsi"/>
          <w:sz w:val="24"/>
          <w:szCs w:val="24"/>
        </w:rPr>
      </w:pPr>
      <w:r w:rsidRPr="00C06458">
        <w:rPr>
          <w:rFonts w:asciiTheme="majorHAnsi" w:hAnsiTheme="majorHAnsi"/>
          <w:sz w:val="24"/>
          <w:szCs w:val="24"/>
        </w:rPr>
        <w:t>Facilitated 9 technical training workshops covering a wide range of topics including: event history analysis, multi-level analysis, qualitative and quantitative research methods, proposal development for scientific funders, and scientific writing workshops.</w:t>
      </w:r>
    </w:p>
    <w:p w:rsidR="00CB5BF2" w:rsidRPr="00C06458" w:rsidRDefault="00CB5BF2" w:rsidP="00CB5BF2">
      <w:pPr>
        <w:numPr>
          <w:ilvl w:val="0"/>
          <w:numId w:val="1"/>
        </w:numPr>
        <w:spacing w:before="120" w:after="0" w:line="240" w:lineRule="auto"/>
        <w:rPr>
          <w:rFonts w:asciiTheme="majorHAnsi" w:hAnsiTheme="majorHAnsi"/>
          <w:sz w:val="24"/>
          <w:szCs w:val="24"/>
        </w:rPr>
      </w:pPr>
      <w:r w:rsidRPr="00C06458">
        <w:rPr>
          <w:rFonts w:asciiTheme="majorHAnsi" w:hAnsiTheme="majorHAnsi"/>
          <w:sz w:val="24"/>
          <w:szCs w:val="24"/>
        </w:rPr>
        <w:t>External examiner for two PhD students – one at the University Cape Town and the other at the University of Western Cape; and two Masters students at the University of Witwatersrand.  I am also an advisor for two PhD students at the London School of Hygiene and Tropical medicine.</w:t>
      </w:r>
    </w:p>
    <w:p w:rsidR="00CB5BF2" w:rsidRPr="00C06458" w:rsidRDefault="00CB5BF2" w:rsidP="00CB5BF2">
      <w:pPr>
        <w:spacing w:before="120" w:after="120" w:line="240" w:lineRule="auto"/>
        <w:rPr>
          <w:rFonts w:asciiTheme="majorHAnsi" w:hAnsiTheme="majorHAnsi"/>
          <w:sz w:val="24"/>
          <w:szCs w:val="24"/>
        </w:rPr>
      </w:pPr>
    </w:p>
    <w:p w:rsidR="00CB5BF2" w:rsidRPr="00C06458" w:rsidRDefault="00881A2E" w:rsidP="00CB5BF2">
      <w:pPr>
        <w:pStyle w:val="Heading2"/>
        <w:spacing w:before="120" w:line="240" w:lineRule="auto"/>
        <w:rPr>
          <w:rFonts w:asciiTheme="majorHAnsi" w:hAnsiTheme="majorHAnsi"/>
          <w:i/>
          <w:color w:val="000000"/>
          <w:sz w:val="24"/>
          <w:szCs w:val="24"/>
          <w:u w:val="single"/>
        </w:rPr>
      </w:pPr>
      <w:r w:rsidRPr="00C06458">
        <w:rPr>
          <w:rFonts w:asciiTheme="majorHAnsi" w:hAnsiTheme="majorHAnsi"/>
          <w:color w:val="000000"/>
          <w:sz w:val="24"/>
          <w:szCs w:val="24"/>
          <w:u w:val="single"/>
        </w:rPr>
        <w:t xml:space="preserve">L. </w:t>
      </w:r>
      <w:r w:rsidR="00CB5BF2" w:rsidRPr="00C06458">
        <w:rPr>
          <w:rFonts w:asciiTheme="majorHAnsi" w:hAnsiTheme="majorHAnsi"/>
          <w:color w:val="000000"/>
          <w:sz w:val="24"/>
          <w:szCs w:val="24"/>
          <w:u w:val="single"/>
        </w:rPr>
        <w:t>MEMBERSHIP IN PROFESSIONAL ASSOCIATIONS</w:t>
      </w:r>
    </w:p>
    <w:p w:rsidR="00CB5BF2" w:rsidRPr="00C06458" w:rsidRDefault="00CB5BF2" w:rsidP="00CB5BF2">
      <w:pPr>
        <w:pStyle w:val="BodyText3"/>
        <w:spacing w:before="120" w:after="0" w:line="240" w:lineRule="auto"/>
        <w:rPr>
          <w:rFonts w:asciiTheme="majorHAnsi" w:hAnsiTheme="majorHAnsi" w:cs="Arial"/>
          <w:sz w:val="24"/>
          <w:szCs w:val="24"/>
        </w:rPr>
      </w:pPr>
      <w:r w:rsidRPr="00C06458">
        <w:rPr>
          <w:rFonts w:asciiTheme="majorHAnsi" w:hAnsiTheme="majorHAnsi" w:cs="Arial"/>
          <w:sz w:val="24"/>
          <w:szCs w:val="24"/>
        </w:rPr>
        <w:t xml:space="preserve"> 1991 - :</w:t>
      </w:r>
      <w:r w:rsidRPr="00C06458">
        <w:rPr>
          <w:rFonts w:asciiTheme="majorHAnsi" w:hAnsiTheme="majorHAnsi" w:cs="Arial"/>
          <w:sz w:val="24"/>
          <w:szCs w:val="24"/>
        </w:rPr>
        <w:tab/>
        <w:t>Population Association of America (PAA)</w:t>
      </w:r>
    </w:p>
    <w:p w:rsidR="00CB5BF2" w:rsidRPr="00C06458" w:rsidRDefault="00CB5BF2" w:rsidP="00CB5BF2">
      <w:pPr>
        <w:spacing w:before="120" w:after="0" w:line="240" w:lineRule="auto"/>
        <w:jc w:val="both"/>
        <w:rPr>
          <w:rFonts w:asciiTheme="majorHAnsi" w:hAnsiTheme="majorHAnsi" w:cs="Arial"/>
          <w:sz w:val="24"/>
          <w:szCs w:val="24"/>
        </w:rPr>
      </w:pPr>
      <w:r w:rsidRPr="00C06458">
        <w:rPr>
          <w:rFonts w:asciiTheme="majorHAnsi" w:hAnsiTheme="majorHAnsi" w:cs="Arial"/>
          <w:sz w:val="24"/>
          <w:szCs w:val="24"/>
        </w:rPr>
        <w:t xml:space="preserve"> 1993 - :</w:t>
      </w:r>
      <w:r w:rsidRPr="00C06458">
        <w:rPr>
          <w:rFonts w:asciiTheme="majorHAnsi" w:hAnsiTheme="majorHAnsi" w:cs="Arial"/>
          <w:sz w:val="24"/>
          <w:szCs w:val="24"/>
        </w:rPr>
        <w:tab/>
        <w:t>Union for African Population Studies (UAPS)</w:t>
      </w:r>
    </w:p>
    <w:p w:rsidR="00CB5BF2" w:rsidRPr="00C06458" w:rsidRDefault="00535F06" w:rsidP="00CB5BF2">
      <w:pPr>
        <w:spacing w:before="120" w:after="0" w:line="240" w:lineRule="auto"/>
        <w:jc w:val="both"/>
        <w:rPr>
          <w:rFonts w:asciiTheme="majorHAnsi" w:hAnsiTheme="majorHAnsi" w:cs="Arial"/>
          <w:sz w:val="24"/>
          <w:szCs w:val="24"/>
        </w:rPr>
      </w:pPr>
      <w:r>
        <w:rPr>
          <w:rFonts w:asciiTheme="majorHAnsi" w:hAnsiTheme="majorHAnsi" w:cs="Arial"/>
          <w:sz w:val="24"/>
          <w:szCs w:val="24"/>
        </w:rPr>
        <w:t>1994</w:t>
      </w:r>
      <w:r w:rsidR="00CB5BF2" w:rsidRPr="00C06458">
        <w:rPr>
          <w:rFonts w:asciiTheme="majorHAnsi" w:hAnsiTheme="majorHAnsi" w:cs="Arial"/>
          <w:sz w:val="24"/>
          <w:szCs w:val="24"/>
        </w:rPr>
        <w:t xml:space="preserve"> - :</w:t>
      </w:r>
      <w:r w:rsidR="009F5B4C" w:rsidRPr="00C06458">
        <w:rPr>
          <w:rFonts w:asciiTheme="majorHAnsi" w:hAnsiTheme="majorHAnsi" w:cs="Arial"/>
          <w:sz w:val="24"/>
          <w:szCs w:val="24"/>
        </w:rPr>
        <w:tab/>
      </w:r>
      <w:r w:rsidR="00CB5BF2" w:rsidRPr="00C06458">
        <w:rPr>
          <w:rFonts w:asciiTheme="majorHAnsi" w:hAnsiTheme="majorHAnsi" w:cs="Arial"/>
          <w:sz w:val="24"/>
          <w:szCs w:val="24"/>
        </w:rPr>
        <w:t>International Union for the Scientific Study of Population (IUSSP)</w:t>
      </w:r>
    </w:p>
    <w:p w:rsidR="00CB5BF2" w:rsidRPr="00C06458" w:rsidRDefault="00CB5BF2" w:rsidP="00CB5BF2">
      <w:pPr>
        <w:spacing w:before="120" w:after="0" w:line="240" w:lineRule="auto"/>
        <w:jc w:val="both"/>
        <w:rPr>
          <w:rFonts w:asciiTheme="majorHAnsi" w:hAnsiTheme="majorHAnsi" w:cs="Arial"/>
          <w:sz w:val="24"/>
          <w:szCs w:val="24"/>
        </w:rPr>
      </w:pPr>
      <w:r w:rsidRPr="00C06458">
        <w:rPr>
          <w:rFonts w:asciiTheme="majorHAnsi" w:hAnsiTheme="majorHAnsi" w:cs="Arial"/>
          <w:sz w:val="24"/>
          <w:szCs w:val="24"/>
        </w:rPr>
        <w:t>2005-:</w:t>
      </w:r>
      <w:r w:rsidRPr="00C06458">
        <w:rPr>
          <w:rFonts w:asciiTheme="majorHAnsi" w:hAnsiTheme="majorHAnsi" w:cs="Arial"/>
          <w:sz w:val="24"/>
          <w:szCs w:val="24"/>
        </w:rPr>
        <w:tab/>
      </w:r>
      <w:r w:rsidRPr="00C06458">
        <w:rPr>
          <w:rFonts w:asciiTheme="majorHAnsi" w:hAnsiTheme="majorHAnsi" w:cs="Arial"/>
          <w:sz w:val="24"/>
          <w:szCs w:val="24"/>
        </w:rPr>
        <w:tab/>
        <w:t>International Society for Urban Health</w:t>
      </w:r>
    </w:p>
    <w:p w:rsidR="00CB5BF2" w:rsidRPr="00703813" w:rsidRDefault="00CB5BF2" w:rsidP="00CB5BF2">
      <w:pPr>
        <w:jc w:val="both"/>
        <w:rPr>
          <w:rFonts w:asciiTheme="majorHAnsi" w:hAnsiTheme="majorHAnsi"/>
          <w:sz w:val="24"/>
          <w:szCs w:val="24"/>
        </w:rPr>
      </w:pPr>
    </w:p>
    <w:sectPr w:rsidR="00CB5BF2" w:rsidRPr="00703813" w:rsidSect="00CB5BF2">
      <w:footerReference w:type="default" r:id="rId34"/>
      <w:pgSz w:w="11894" w:h="16834" w:code="9"/>
      <w:pgMar w:top="1440" w:right="1152" w:bottom="1440" w:left="1152" w:header="432" w:footer="432"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A0" w:rsidRDefault="00A965A0" w:rsidP="00CB5BF2">
      <w:pPr>
        <w:spacing w:after="0" w:line="240" w:lineRule="auto"/>
      </w:pPr>
      <w:r>
        <w:separator/>
      </w:r>
    </w:p>
  </w:endnote>
  <w:endnote w:type="continuationSeparator" w:id="0">
    <w:p w:rsidR="00A965A0" w:rsidRDefault="00A965A0" w:rsidP="00CB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Optima-Regular">
    <w:altName w:val="Optim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Ten-Roman">
    <w:altName w:val="Cambria"/>
    <w:panose1 w:val="00000000000000000000"/>
    <w:charset w:val="00"/>
    <w:family w:val="roman"/>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Interstate-LightCondensed">
    <w:panose1 w:val="00000000000000000000"/>
    <w:charset w:val="00"/>
    <w:family w:val="auto"/>
    <w:notTrueType/>
    <w:pitch w:val="default"/>
    <w:sig w:usb0="00000003" w:usb1="00000000" w:usb2="00000000" w:usb3="00000000" w:csb0="00000001" w:csb1="00000000"/>
  </w:font>
  <w:font w:name="Interstate-BoldCondensed">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A0" w:rsidRDefault="00A965A0">
    <w:pPr>
      <w:pStyle w:val="Footer"/>
      <w:pBdr>
        <w:top w:val="single" w:sz="4" w:space="1" w:color="D9D9D9"/>
      </w:pBdr>
      <w:rPr>
        <w:b/>
      </w:rPr>
    </w:pPr>
    <w:fldSimple w:instr=" PAGE   \* MERGEFORMAT ">
      <w:r w:rsidR="00535F06" w:rsidRPr="00535F06">
        <w:rPr>
          <w:b/>
          <w:noProof/>
        </w:rPr>
        <w:t>13</w:t>
      </w:r>
    </w:fldSimple>
    <w:r>
      <w:rPr>
        <w:b/>
      </w:rPr>
      <w:t xml:space="preserve"> | </w:t>
    </w:r>
    <w:r>
      <w:rPr>
        <w:color w:val="7F7F7F"/>
        <w:spacing w:val="60"/>
      </w:rPr>
      <w:t>Page</w:t>
    </w:r>
  </w:p>
  <w:p w:rsidR="00A965A0" w:rsidRDefault="00A965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A0" w:rsidRDefault="00A965A0" w:rsidP="00CB5BF2">
      <w:pPr>
        <w:spacing w:after="0" w:line="240" w:lineRule="auto"/>
      </w:pPr>
      <w:r>
        <w:separator/>
      </w:r>
    </w:p>
  </w:footnote>
  <w:footnote w:type="continuationSeparator" w:id="0">
    <w:p w:rsidR="00A965A0" w:rsidRDefault="00A965A0" w:rsidP="00CB5BF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D2"/>
    <w:multiLevelType w:val="hybridMultilevel"/>
    <w:tmpl w:val="8B7A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6768"/>
    <w:multiLevelType w:val="hybridMultilevel"/>
    <w:tmpl w:val="7D221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32818"/>
    <w:multiLevelType w:val="hybridMultilevel"/>
    <w:tmpl w:val="872898E6"/>
    <w:lvl w:ilvl="0" w:tplc="A1EC87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87D0C"/>
    <w:multiLevelType w:val="hybridMultilevel"/>
    <w:tmpl w:val="EC1693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1C322B"/>
    <w:multiLevelType w:val="hybridMultilevel"/>
    <w:tmpl w:val="5B6A45C6"/>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FD4925"/>
    <w:multiLevelType w:val="hybridMultilevel"/>
    <w:tmpl w:val="23C234E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CB687F"/>
    <w:multiLevelType w:val="hybridMultilevel"/>
    <w:tmpl w:val="8B16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77E46"/>
    <w:multiLevelType w:val="hybridMultilevel"/>
    <w:tmpl w:val="1032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C57BDC"/>
    <w:multiLevelType w:val="hybridMultilevel"/>
    <w:tmpl w:val="1D5E1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05081D"/>
    <w:multiLevelType w:val="hybridMultilevel"/>
    <w:tmpl w:val="025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577E6"/>
    <w:multiLevelType w:val="hybridMultilevel"/>
    <w:tmpl w:val="67C2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E6CC0"/>
    <w:multiLevelType w:val="hybridMultilevel"/>
    <w:tmpl w:val="941C9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0D2968"/>
    <w:multiLevelType w:val="hybridMultilevel"/>
    <w:tmpl w:val="F6F49B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EE07DD"/>
    <w:multiLevelType w:val="hybridMultilevel"/>
    <w:tmpl w:val="1D5E1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75D90"/>
    <w:multiLevelType w:val="hybridMultilevel"/>
    <w:tmpl w:val="31089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A1463"/>
    <w:multiLevelType w:val="hybridMultilevel"/>
    <w:tmpl w:val="C1AA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440B48"/>
    <w:multiLevelType w:val="hybridMultilevel"/>
    <w:tmpl w:val="F0767DBA"/>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F25121A"/>
    <w:multiLevelType w:val="hybridMultilevel"/>
    <w:tmpl w:val="C154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3"/>
  </w:num>
  <w:num w:numId="5">
    <w:abstractNumId w:val="15"/>
  </w:num>
  <w:num w:numId="6">
    <w:abstractNumId w:val="0"/>
  </w:num>
  <w:num w:numId="7">
    <w:abstractNumId w:val="7"/>
  </w:num>
  <w:num w:numId="8">
    <w:abstractNumId w:val="14"/>
  </w:num>
  <w:num w:numId="9">
    <w:abstractNumId w:val="6"/>
  </w:num>
  <w:num w:numId="10">
    <w:abstractNumId w:val="16"/>
  </w:num>
  <w:num w:numId="11">
    <w:abstractNumId w:val="10"/>
  </w:num>
  <w:num w:numId="12">
    <w:abstractNumId w:val="12"/>
  </w:num>
  <w:num w:numId="13">
    <w:abstractNumId w:val="5"/>
  </w:num>
  <w:num w:numId="14">
    <w:abstractNumId w:val="2"/>
  </w:num>
  <w:num w:numId="15">
    <w:abstractNumId w:val="8"/>
  </w:num>
  <w:num w:numId="16">
    <w:abstractNumId w:val="13"/>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rsids>
    <w:rsidRoot w:val="008F32F4"/>
    <w:rsid w:val="0004142C"/>
    <w:rsid w:val="00070147"/>
    <w:rsid w:val="000803CC"/>
    <w:rsid w:val="00082C71"/>
    <w:rsid w:val="000F6361"/>
    <w:rsid w:val="00122AE5"/>
    <w:rsid w:val="00141E79"/>
    <w:rsid w:val="001576B5"/>
    <w:rsid w:val="0018090B"/>
    <w:rsid w:val="0019180B"/>
    <w:rsid w:val="001B0B20"/>
    <w:rsid w:val="001D1AE6"/>
    <w:rsid w:val="001D63E0"/>
    <w:rsid w:val="00206D81"/>
    <w:rsid w:val="002200E8"/>
    <w:rsid w:val="00245AAA"/>
    <w:rsid w:val="0025769F"/>
    <w:rsid w:val="002B6410"/>
    <w:rsid w:val="002F3725"/>
    <w:rsid w:val="003171A7"/>
    <w:rsid w:val="00330E00"/>
    <w:rsid w:val="003374C3"/>
    <w:rsid w:val="00352629"/>
    <w:rsid w:val="0036156F"/>
    <w:rsid w:val="00364212"/>
    <w:rsid w:val="0038209E"/>
    <w:rsid w:val="00394930"/>
    <w:rsid w:val="003D2D7F"/>
    <w:rsid w:val="00412032"/>
    <w:rsid w:val="004204B5"/>
    <w:rsid w:val="004350C5"/>
    <w:rsid w:val="004829CB"/>
    <w:rsid w:val="004A5A09"/>
    <w:rsid w:val="004B44AE"/>
    <w:rsid w:val="00512B14"/>
    <w:rsid w:val="00522DFF"/>
    <w:rsid w:val="00530DA8"/>
    <w:rsid w:val="00535F06"/>
    <w:rsid w:val="005E1119"/>
    <w:rsid w:val="00623E1B"/>
    <w:rsid w:val="00636516"/>
    <w:rsid w:val="006B2313"/>
    <w:rsid w:val="0070086F"/>
    <w:rsid w:val="00703813"/>
    <w:rsid w:val="0074048A"/>
    <w:rsid w:val="007713CA"/>
    <w:rsid w:val="00790448"/>
    <w:rsid w:val="008029E9"/>
    <w:rsid w:val="00834AD4"/>
    <w:rsid w:val="00837C69"/>
    <w:rsid w:val="0084684E"/>
    <w:rsid w:val="00861CDF"/>
    <w:rsid w:val="00875BCE"/>
    <w:rsid w:val="00881A2E"/>
    <w:rsid w:val="00884BE0"/>
    <w:rsid w:val="00897ADB"/>
    <w:rsid w:val="008A5D29"/>
    <w:rsid w:val="008B143F"/>
    <w:rsid w:val="008C078B"/>
    <w:rsid w:val="008F32F4"/>
    <w:rsid w:val="00924EAC"/>
    <w:rsid w:val="00937526"/>
    <w:rsid w:val="009A7E8E"/>
    <w:rsid w:val="009B4113"/>
    <w:rsid w:val="009B4391"/>
    <w:rsid w:val="009D163A"/>
    <w:rsid w:val="009D76B2"/>
    <w:rsid w:val="009F5B4C"/>
    <w:rsid w:val="00A04AF9"/>
    <w:rsid w:val="00A11427"/>
    <w:rsid w:val="00A20C60"/>
    <w:rsid w:val="00A70A46"/>
    <w:rsid w:val="00A719B9"/>
    <w:rsid w:val="00A72855"/>
    <w:rsid w:val="00A740DC"/>
    <w:rsid w:val="00A823BF"/>
    <w:rsid w:val="00A858C2"/>
    <w:rsid w:val="00A935AE"/>
    <w:rsid w:val="00A965A0"/>
    <w:rsid w:val="00AC13CB"/>
    <w:rsid w:val="00AE6051"/>
    <w:rsid w:val="00AF30A0"/>
    <w:rsid w:val="00AF6BD3"/>
    <w:rsid w:val="00B10E6E"/>
    <w:rsid w:val="00B21E39"/>
    <w:rsid w:val="00B37BBC"/>
    <w:rsid w:val="00B4396B"/>
    <w:rsid w:val="00B659D1"/>
    <w:rsid w:val="00B74B22"/>
    <w:rsid w:val="00B810B6"/>
    <w:rsid w:val="00B82230"/>
    <w:rsid w:val="00B85218"/>
    <w:rsid w:val="00B95AAC"/>
    <w:rsid w:val="00B96469"/>
    <w:rsid w:val="00BA1527"/>
    <w:rsid w:val="00BE52E9"/>
    <w:rsid w:val="00BF4262"/>
    <w:rsid w:val="00C06458"/>
    <w:rsid w:val="00C46C52"/>
    <w:rsid w:val="00C54E91"/>
    <w:rsid w:val="00C61144"/>
    <w:rsid w:val="00C72FCB"/>
    <w:rsid w:val="00C74CBB"/>
    <w:rsid w:val="00CB5BF2"/>
    <w:rsid w:val="00CD3A86"/>
    <w:rsid w:val="00CD3BA5"/>
    <w:rsid w:val="00CE0A84"/>
    <w:rsid w:val="00CF546A"/>
    <w:rsid w:val="00CF699E"/>
    <w:rsid w:val="00CF6A13"/>
    <w:rsid w:val="00D23809"/>
    <w:rsid w:val="00D52C39"/>
    <w:rsid w:val="00D54F14"/>
    <w:rsid w:val="00D73B85"/>
    <w:rsid w:val="00D95843"/>
    <w:rsid w:val="00DA1B14"/>
    <w:rsid w:val="00DB03C1"/>
    <w:rsid w:val="00DC1EFF"/>
    <w:rsid w:val="00DC391D"/>
    <w:rsid w:val="00DC5547"/>
    <w:rsid w:val="00DD3781"/>
    <w:rsid w:val="00DE25BB"/>
    <w:rsid w:val="00DE7A37"/>
    <w:rsid w:val="00DF291C"/>
    <w:rsid w:val="00E31B67"/>
    <w:rsid w:val="00E4498C"/>
    <w:rsid w:val="00E64DAD"/>
    <w:rsid w:val="00EA028A"/>
    <w:rsid w:val="00EA6D27"/>
    <w:rsid w:val="00ED4EF2"/>
    <w:rsid w:val="00EE0CB4"/>
    <w:rsid w:val="00EE5C8C"/>
    <w:rsid w:val="00F35A84"/>
    <w:rsid w:val="00F44C6E"/>
    <w:rsid w:val="00F462C2"/>
    <w:rsid w:val="00FC45BE"/>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E2F3C"/>
    <w:pPr>
      <w:spacing w:after="200" w:line="276" w:lineRule="auto"/>
    </w:pPr>
    <w:rPr>
      <w:sz w:val="22"/>
      <w:szCs w:val="22"/>
    </w:rPr>
  </w:style>
  <w:style w:type="paragraph" w:styleId="Heading1">
    <w:name w:val="heading 1"/>
    <w:basedOn w:val="Normal"/>
    <w:next w:val="Normal"/>
    <w:link w:val="Heading1Char"/>
    <w:qFormat/>
    <w:rsid w:val="008F32F4"/>
    <w:pPr>
      <w:keepNext/>
      <w:spacing w:after="0" w:line="240" w:lineRule="auto"/>
      <w:jc w:val="both"/>
      <w:outlineLvl w:val="0"/>
    </w:pPr>
    <w:rPr>
      <w:rFonts w:ascii="Times New Roman" w:eastAsia="Times New Roman" w:hAnsi="Times New Roman"/>
      <w:b/>
      <w:bCs/>
      <w:i/>
      <w:iCs/>
      <w:sz w:val="24"/>
      <w:szCs w:val="24"/>
    </w:rPr>
  </w:style>
  <w:style w:type="paragraph" w:styleId="Heading2">
    <w:name w:val="heading 2"/>
    <w:basedOn w:val="Normal"/>
    <w:next w:val="Normal"/>
    <w:link w:val="Heading2Char"/>
    <w:uiPriority w:val="9"/>
    <w:qFormat/>
    <w:rsid w:val="008F32F4"/>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8A319C"/>
    <w:pPr>
      <w:keepNext/>
      <w:spacing w:before="240" w:after="60"/>
      <w:outlineLvl w:val="3"/>
    </w:pPr>
    <w:rPr>
      <w:rFonts w:eastAsia="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F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6E"/>
    <w:rPr>
      <w:rFonts w:ascii="Lucida Grande" w:hAnsi="Lucida Grande"/>
      <w:sz w:val="18"/>
      <w:szCs w:val="18"/>
    </w:rPr>
  </w:style>
  <w:style w:type="character" w:customStyle="1" w:styleId="BalloonTextChar0">
    <w:name w:val="Balloon Text Char"/>
    <w:basedOn w:val="DefaultParagraphFont"/>
    <w:link w:val="BalloonText"/>
    <w:uiPriority w:val="99"/>
    <w:semiHidden/>
    <w:rsid w:val="00163238"/>
    <w:rPr>
      <w:rFonts w:ascii="Lucida Grande" w:hAnsi="Lucida Grande"/>
      <w:sz w:val="18"/>
      <w:szCs w:val="18"/>
    </w:rPr>
  </w:style>
  <w:style w:type="character" w:customStyle="1" w:styleId="BalloonTextChar2">
    <w:name w:val="Balloon Text Char"/>
    <w:basedOn w:val="DefaultParagraphFont"/>
    <w:link w:val="BalloonText"/>
    <w:uiPriority w:val="99"/>
    <w:semiHidden/>
    <w:rsid w:val="001245F2"/>
    <w:rPr>
      <w:rFonts w:ascii="Lucida Grande" w:hAnsi="Lucida Grande"/>
      <w:sz w:val="18"/>
      <w:szCs w:val="18"/>
    </w:rPr>
  </w:style>
  <w:style w:type="character" w:customStyle="1" w:styleId="BalloonTextChar3">
    <w:name w:val="Balloon Text Char"/>
    <w:basedOn w:val="DefaultParagraphFont"/>
    <w:link w:val="BalloonText"/>
    <w:uiPriority w:val="99"/>
    <w:semiHidden/>
    <w:rsid w:val="00BB1122"/>
    <w:rPr>
      <w:rFonts w:ascii="Lucida Grande" w:hAnsi="Lucida Grande"/>
      <w:sz w:val="18"/>
      <w:szCs w:val="18"/>
    </w:rPr>
  </w:style>
  <w:style w:type="character" w:customStyle="1" w:styleId="BalloonTextChar4">
    <w:name w:val="Balloon Text Char"/>
    <w:basedOn w:val="DefaultParagraphFont"/>
    <w:link w:val="BalloonText"/>
    <w:uiPriority w:val="99"/>
    <w:semiHidden/>
    <w:rsid w:val="00BC2A7C"/>
    <w:rPr>
      <w:rFonts w:ascii="Lucida Grande" w:hAnsi="Lucida Grande"/>
      <w:sz w:val="18"/>
      <w:szCs w:val="18"/>
    </w:rPr>
  </w:style>
  <w:style w:type="character" w:styleId="Hyperlink">
    <w:name w:val="Hyperlink"/>
    <w:basedOn w:val="DefaultParagraphFont"/>
    <w:rsid w:val="008F32F4"/>
    <w:rPr>
      <w:color w:val="0000FF"/>
      <w:u w:val="single"/>
    </w:rPr>
  </w:style>
  <w:style w:type="paragraph" w:styleId="ListParagraph">
    <w:name w:val="List Paragraph"/>
    <w:basedOn w:val="Normal"/>
    <w:link w:val="ListParagraphChar"/>
    <w:uiPriority w:val="34"/>
    <w:qFormat/>
    <w:rsid w:val="008F32F4"/>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8F32F4"/>
    <w:rPr>
      <w:rFonts w:ascii="Times New Roman" w:eastAsia="Times New Roman" w:hAnsi="Times New Roman" w:cs="Times New Roman"/>
      <w:b/>
      <w:bCs/>
      <w:i/>
      <w:iCs/>
      <w:sz w:val="24"/>
      <w:szCs w:val="24"/>
    </w:rPr>
  </w:style>
  <w:style w:type="character" w:customStyle="1" w:styleId="w">
    <w:name w:val="w"/>
    <w:basedOn w:val="DefaultParagraphFont"/>
    <w:rsid w:val="008F32F4"/>
  </w:style>
  <w:style w:type="character" w:customStyle="1" w:styleId="a">
    <w:name w:val="a"/>
    <w:basedOn w:val="DefaultParagraphFont"/>
    <w:rsid w:val="008F32F4"/>
  </w:style>
  <w:style w:type="character" w:customStyle="1" w:styleId="citation">
    <w:name w:val="citation"/>
    <w:basedOn w:val="DefaultParagraphFont"/>
    <w:rsid w:val="008F32F4"/>
  </w:style>
  <w:style w:type="character" w:customStyle="1" w:styleId="fieldcreators">
    <w:name w:val="field_creators"/>
    <w:basedOn w:val="DefaultParagraphFont"/>
    <w:rsid w:val="008F32F4"/>
  </w:style>
  <w:style w:type="character" w:customStyle="1" w:styleId="fielddateeffective">
    <w:name w:val="field_date_effective"/>
    <w:basedOn w:val="DefaultParagraphFont"/>
    <w:rsid w:val="008F32F4"/>
  </w:style>
  <w:style w:type="character" w:customStyle="1" w:styleId="fieldtitle">
    <w:name w:val="field_title"/>
    <w:basedOn w:val="DefaultParagraphFont"/>
    <w:rsid w:val="008F32F4"/>
  </w:style>
  <w:style w:type="character" w:customStyle="1" w:styleId="fieldplaceofpub">
    <w:name w:val="field_place_of_pub"/>
    <w:basedOn w:val="DefaultParagraphFont"/>
    <w:rsid w:val="008F32F4"/>
  </w:style>
  <w:style w:type="character" w:customStyle="1" w:styleId="fieldseries">
    <w:name w:val="field_series"/>
    <w:basedOn w:val="DefaultParagraphFont"/>
    <w:rsid w:val="008F32F4"/>
  </w:style>
  <w:style w:type="character" w:customStyle="1" w:styleId="fieldidnumber">
    <w:name w:val="field_id_number"/>
    <w:basedOn w:val="DefaultParagraphFont"/>
    <w:rsid w:val="008F32F4"/>
  </w:style>
  <w:style w:type="paragraph" w:styleId="BodyText">
    <w:name w:val="Body Text"/>
    <w:basedOn w:val="Normal"/>
    <w:link w:val="BodyTextChar"/>
    <w:rsid w:val="008F32F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F32F4"/>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8F32F4"/>
    <w:rPr>
      <w:rFonts w:ascii="Tahoma" w:hAnsi="Tahoma" w:cs="Tahoma"/>
      <w:sz w:val="16"/>
      <w:szCs w:val="16"/>
    </w:rPr>
  </w:style>
  <w:style w:type="character" w:customStyle="1" w:styleId="Heading2Char">
    <w:name w:val="Heading 2 Char"/>
    <w:basedOn w:val="DefaultParagraphFont"/>
    <w:link w:val="Heading2"/>
    <w:uiPriority w:val="9"/>
    <w:rsid w:val="008F32F4"/>
    <w:rPr>
      <w:rFonts w:ascii="Cambria" w:eastAsia="Times New Roman" w:hAnsi="Cambria" w:cs="Times New Roman"/>
      <w:b/>
      <w:bCs/>
      <w:color w:val="4F81BD"/>
      <w:sz w:val="26"/>
      <w:szCs w:val="26"/>
    </w:rPr>
  </w:style>
  <w:style w:type="paragraph" w:styleId="BodyText3">
    <w:name w:val="Body Text 3"/>
    <w:basedOn w:val="Normal"/>
    <w:link w:val="BodyText3Char"/>
    <w:uiPriority w:val="99"/>
    <w:semiHidden/>
    <w:unhideWhenUsed/>
    <w:rsid w:val="008F32F4"/>
    <w:pPr>
      <w:spacing w:after="120"/>
    </w:pPr>
    <w:rPr>
      <w:sz w:val="16"/>
      <w:szCs w:val="16"/>
    </w:rPr>
  </w:style>
  <w:style w:type="character" w:customStyle="1" w:styleId="BodyText3Char">
    <w:name w:val="Body Text 3 Char"/>
    <w:basedOn w:val="DefaultParagraphFont"/>
    <w:link w:val="BodyText3"/>
    <w:uiPriority w:val="99"/>
    <w:semiHidden/>
    <w:rsid w:val="008F32F4"/>
    <w:rPr>
      <w:sz w:val="16"/>
      <w:szCs w:val="16"/>
    </w:rPr>
  </w:style>
  <w:style w:type="paragraph" w:styleId="Header">
    <w:name w:val="header"/>
    <w:basedOn w:val="Normal"/>
    <w:link w:val="HeaderChar"/>
    <w:uiPriority w:val="99"/>
    <w:semiHidden/>
    <w:unhideWhenUsed/>
    <w:rsid w:val="008F32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2F4"/>
  </w:style>
  <w:style w:type="paragraph" w:styleId="Footer">
    <w:name w:val="footer"/>
    <w:basedOn w:val="Normal"/>
    <w:link w:val="FooterChar"/>
    <w:uiPriority w:val="99"/>
    <w:unhideWhenUsed/>
    <w:rsid w:val="008F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2F4"/>
  </w:style>
  <w:style w:type="paragraph" w:styleId="NormalWeb">
    <w:name w:val="Normal (Web)"/>
    <w:basedOn w:val="Normal"/>
    <w:uiPriority w:val="99"/>
    <w:unhideWhenUsed/>
    <w:rsid w:val="00273FAB"/>
    <w:pPr>
      <w:spacing w:before="100" w:beforeAutospacing="1" w:after="100" w:afterAutospacing="1" w:line="240" w:lineRule="auto"/>
    </w:pPr>
    <w:rPr>
      <w:rFonts w:ascii="Times New Roman" w:eastAsia="Times New Roman" w:hAnsi="Times New Roman"/>
      <w:sz w:val="24"/>
      <w:szCs w:val="24"/>
    </w:rPr>
  </w:style>
  <w:style w:type="paragraph" w:customStyle="1" w:styleId="CharChar1CharCharCharCharCharCharChar">
    <w:name w:val="Char Char1 Char Char Char Char Char Char Char"/>
    <w:basedOn w:val="Normal"/>
    <w:rsid w:val="00355855"/>
    <w:pPr>
      <w:spacing w:after="160" w:line="240" w:lineRule="exact"/>
    </w:pPr>
    <w:rPr>
      <w:rFonts w:ascii="Arial" w:eastAsia="Times New Roman" w:hAnsi="Arial" w:cs="Arial"/>
      <w:sz w:val="20"/>
      <w:szCs w:val="20"/>
    </w:rPr>
  </w:style>
  <w:style w:type="paragraph" w:customStyle="1" w:styleId="Articletitle">
    <w:name w:val="Article title"/>
    <w:basedOn w:val="Normal"/>
    <w:next w:val="Normal"/>
    <w:rsid w:val="00673691"/>
    <w:pPr>
      <w:spacing w:after="0" w:line="240" w:lineRule="auto"/>
    </w:pPr>
    <w:rPr>
      <w:rFonts w:ascii="Times New Roman" w:eastAsia="Times New Roman" w:hAnsi="Times New Roman"/>
      <w:b/>
      <w:sz w:val="28"/>
      <w:szCs w:val="24"/>
      <w:lang w:val="en-GB" w:eastAsia="en-GB"/>
    </w:rPr>
  </w:style>
  <w:style w:type="paragraph" w:customStyle="1" w:styleId="Default">
    <w:name w:val="Default"/>
    <w:rsid w:val="004F47C5"/>
    <w:pPr>
      <w:autoSpaceDE w:val="0"/>
      <w:autoSpaceDN w:val="0"/>
      <w:adjustRightInd w:val="0"/>
    </w:pPr>
    <w:rPr>
      <w:rFonts w:ascii="Times New Roman" w:hAnsi="Times New Roman"/>
      <w:color w:val="000000"/>
    </w:rPr>
  </w:style>
  <w:style w:type="character" w:styleId="CommentReference">
    <w:name w:val="annotation reference"/>
    <w:basedOn w:val="DefaultParagraphFont"/>
    <w:semiHidden/>
    <w:rsid w:val="00F52AD8"/>
    <w:rPr>
      <w:sz w:val="16"/>
      <w:szCs w:val="16"/>
    </w:rPr>
  </w:style>
  <w:style w:type="paragraph" w:styleId="CommentText">
    <w:name w:val="annotation text"/>
    <w:basedOn w:val="Normal"/>
    <w:link w:val="CommentTextChar"/>
    <w:semiHidden/>
    <w:rsid w:val="00F52AD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F52AD8"/>
    <w:rPr>
      <w:rFonts w:ascii="Times New Roman" w:eastAsia="Times New Roman" w:hAnsi="Times New Roman"/>
    </w:rPr>
  </w:style>
  <w:style w:type="character" w:styleId="Strong">
    <w:name w:val="Strong"/>
    <w:basedOn w:val="DefaultParagraphFont"/>
    <w:uiPriority w:val="22"/>
    <w:qFormat/>
    <w:rsid w:val="001E08F6"/>
    <w:rPr>
      <w:b/>
      <w:bCs/>
    </w:rPr>
  </w:style>
  <w:style w:type="paragraph" w:customStyle="1" w:styleId="pubonline">
    <w:name w:val="pubonline"/>
    <w:basedOn w:val="Normal"/>
    <w:rsid w:val="001E08F6"/>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8A319C"/>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C24F24"/>
    <w:pPr>
      <w:spacing w:after="120" w:line="480" w:lineRule="auto"/>
    </w:pPr>
  </w:style>
  <w:style w:type="character" w:customStyle="1" w:styleId="BodyText2Char">
    <w:name w:val="Body Text 2 Char"/>
    <w:basedOn w:val="DefaultParagraphFont"/>
    <w:link w:val="BodyText2"/>
    <w:uiPriority w:val="99"/>
    <w:rsid w:val="00C24F24"/>
    <w:rPr>
      <w:sz w:val="22"/>
      <w:szCs w:val="22"/>
    </w:rPr>
  </w:style>
  <w:style w:type="paragraph" w:customStyle="1" w:styleId="DeckblattVolume">
    <w:name w:val="Deckblatt Volume"/>
    <w:basedOn w:val="Default"/>
    <w:next w:val="Default"/>
    <w:uiPriority w:val="99"/>
    <w:rsid w:val="006924EA"/>
    <w:rPr>
      <w:color w:val="auto"/>
    </w:rPr>
  </w:style>
  <w:style w:type="paragraph" w:customStyle="1" w:styleId="DeckblattTitle">
    <w:name w:val="Deckblatt Title"/>
    <w:basedOn w:val="Default"/>
    <w:next w:val="Default"/>
    <w:uiPriority w:val="99"/>
    <w:rsid w:val="006924EA"/>
    <w:rPr>
      <w:color w:val="auto"/>
    </w:rPr>
  </w:style>
  <w:style w:type="paragraph" w:customStyle="1" w:styleId="DeckblattAutoren">
    <w:name w:val="Deckblatt Autoren"/>
    <w:basedOn w:val="Default"/>
    <w:next w:val="Default"/>
    <w:uiPriority w:val="99"/>
    <w:rsid w:val="006924EA"/>
    <w:rPr>
      <w:color w:val="auto"/>
    </w:rPr>
  </w:style>
  <w:style w:type="paragraph" w:customStyle="1" w:styleId="Char1">
    <w:name w:val="Char1"/>
    <w:basedOn w:val="Normal"/>
    <w:semiHidden/>
    <w:rsid w:val="00327134"/>
    <w:pPr>
      <w:spacing w:before="60" w:after="0" w:line="240" w:lineRule="exact"/>
    </w:pPr>
    <w:rPr>
      <w:rFonts w:ascii="Verdana" w:eastAsia="Times New Roman" w:hAnsi="Verdana"/>
      <w:bCs/>
      <w:color w:val="FF00FF"/>
      <w:szCs w:val="20"/>
    </w:rPr>
  </w:style>
  <w:style w:type="paragraph" w:customStyle="1" w:styleId="DKNormal">
    <w:name w:val="DK Normal"/>
    <w:rsid w:val="00327134"/>
    <w:rPr>
      <w:rFonts w:ascii="Arial" w:eastAsia="SimSun" w:hAnsi="Arial"/>
      <w:sz w:val="22"/>
      <w:lang w:eastAsia="zh-CN"/>
    </w:rPr>
  </w:style>
  <w:style w:type="paragraph" w:customStyle="1" w:styleId="MDbodytext">
    <w:name w:val="M&amp;D body text"/>
    <w:basedOn w:val="Normal"/>
    <w:next w:val="Normal"/>
    <w:uiPriority w:val="99"/>
    <w:rsid w:val="004350C5"/>
    <w:pPr>
      <w:widowControl w:val="0"/>
      <w:autoSpaceDE w:val="0"/>
      <w:autoSpaceDN w:val="0"/>
      <w:adjustRightInd w:val="0"/>
      <w:spacing w:after="85" w:line="220" w:lineRule="atLeast"/>
      <w:jc w:val="both"/>
      <w:textAlignment w:val="center"/>
    </w:pPr>
    <w:rPr>
      <w:rFonts w:eastAsiaTheme="minorHAnsi" w:cs="Calibri"/>
      <w:color w:val="000000"/>
      <w:w w:val="97"/>
      <w:sz w:val="17"/>
      <w:szCs w:val="17"/>
      <w:lang w:val="en-GB"/>
    </w:rPr>
  </w:style>
  <w:style w:type="paragraph" w:customStyle="1" w:styleId="subhead2">
    <w:name w:val="subhead2"/>
    <w:basedOn w:val="Normal"/>
    <w:uiPriority w:val="99"/>
    <w:rsid w:val="004350C5"/>
    <w:pPr>
      <w:widowControl w:val="0"/>
      <w:autoSpaceDE w:val="0"/>
      <w:autoSpaceDN w:val="0"/>
      <w:adjustRightInd w:val="0"/>
      <w:spacing w:after="113" w:line="240" w:lineRule="atLeast"/>
      <w:textAlignment w:val="center"/>
    </w:pPr>
    <w:rPr>
      <w:rFonts w:ascii="Optima-Regular" w:eastAsiaTheme="minorHAnsi" w:hAnsi="Optima-Regular" w:cs="Optima-Regular"/>
      <w:color w:val="00417B"/>
      <w:w w:val="97"/>
      <w:sz w:val="24"/>
      <w:szCs w:val="24"/>
      <w:lang w:val="en-GB"/>
    </w:rPr>
  </w:style>
  <w:style w:type="character" w:customStyle="1" w:styleId="ListParagraphChar">
    <w:name w:val="List Paragraph Char"/>
    <w:basedOn w:val="DefaultParagraphFont"/>
    <w:link w:val="ListParagraph"/>
    <w:uiPriority w:val="34"/>
    <w:locked/>
    <w:rsid w:val="00BA152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8562897">
      <w:bodyDiv w:val="1"/>
      <w:marLeft w:val="0"/>
      <w:marRight w:val="0"/>
      <w:marTop w:val="0"/>
      <w:marBottom w:val="0"/>
      <w:divBdr>
        <w:top w:val="none" w:sz="0" w:space="0" w:color="auto"/>
        <w:left w:val="none" w:sz="0" w:space="0" w:color="auto"/>
        <w:bottom w:val="none" w:sz="0" w:space="0" w:color="auto"/>
        <w:right w:val="none" w:sz="0" w:space="0" w:color="auto"/>
      </w:divBdr>
      <w:divsChild>
        <w:div w:id="1014382324">
          <w:marLeft w:val="0"/>
          <w:marRight w:val="0"/>
          <w:marTop w:val="0"/>
          <w:marBottom w:val="0"/>
          <w:divBdr>
            <w:top w:val="none" w:sz="0" w:space="0" w:color="auto"/>
            <w:left w:val="none" w:sz="0" w:space="0" w:color="auto"/>
            <w:bottom w:val="none" w:sz="0" w:space="0" w:color="auto"/>
            <w:right w:val="none" w:sz="0" w:space="0" w:color="auto"/>
          </w:divBdr>
        </w:div>
      </w:divsChild>
    </w:div>
    <w:div w:id="916398227">
      <w:bodyDiv w:val="1"/>
      <w:marLeft w:val="0"/>
      <w:marRight w:val="0"/>
      <w:marTop w:val="0"/>
      <w:marBottom w:val="0"/>
      <w:divBdr>
        <w:top w:val="none" w:sz="0" w:space="0" w:color="auto"/>
        <w:left w:val="none" w:sz="0" w:space="0" w:color="auto"/>
        <w:bottom w:val="none" w:sz="0" w:space="0" w:color="auto"/>
        <w:right w:val="none" w:sz="0" w:space="0" w:color="auto"/>
      </w:divBdr>
    </w:div>
    <w:div w:id="1101604026">
      <w:bodyDiv w:val="1"/>
      <w:marLeft w:val="0"/>
      <w:marRight w:val="0"/>
      <w:marTop w:val="0"/>
      <w:marBottom w:val="0"/>
      <w:divBdr>
        <w:top w:val="none" w:sz="0" w:space="0" w:color="auto"/>
        <w:left w:val="none" w:sz="0" w:space="0" w:color="auto"/>
        <w:bottom w:val="none" w:sz="0" w:space="0" w:color="auto"/>
        <w:right w:val="none" w:sz="0" w:space="0" w:color="auto"/>
      </w:divBdr>
    </w:div>
    <w:div w:id="1423062811">
      <w:bodyDiv w:val="1"/>
      <w:marLeft w:val="0"/>
      <w:marRight w:val="0"/>
      <w:marTop w:val="0"/>
      <w:marBottom w:val="0"/>
      <w:divBdr>
        <w:top w:val="none" w:sz="0" w:space="0" w:color="auto"/>
        <w:left w:val="none" w:sz="0" w:space="0" w:color="auto"/>
        <w:bottom w:val="none" w:sz="0" w:space="0" w:color="auto"/>
        <w:right w:val="none" w:sz="0" w:space="0" w:color="auto"/>
      </w:divBdr>
    </w:div>
    <w:div w:id="1602255268">
      <w:bodyDiv w:val="1"/>
      <w:marLeft w:val="0"/>
      <w:marRight w:val="0"/>
      <w:marTop w:val="0"/>
      <w:marBottom w:val="0"/>
      <w:divBdr>
        <w:top w:val="none" w:sz="0" w:space="0" w:color="auto"/>
        <w:left w:val="none" w:sz="0" w:space="0" w:color="auto"/>
        <w:bottom w:val="none" w:sz="0" w:space="0" w:color="auto"/>
        <w:right w:val="none" w:sz="0" w:space="0" w:color="auto"/>
      </w:divBdr>
      <w:divsChild>
        <w:div w:id="1918320343">
          <w:marLeft w:val="0"/>
          <w:marRight w:val="0"/>
          <w:marTop w:val="0"/>
          <w:marBottom w:val="0"/>
          <w:divBdr>
            <w:top w:val="none" w:sz="0" w:space="0" w:color="auto"/>
            <w:left w:val="none" w:sz="0" w:space="0" w:color="auto"/>
            <w:bottom w:val="none" w:sz="0" w:space="0" w:color="auto"/>
            <w:right w:val="none" w:sz="0" w:space="0" w:color="auto"/>
          </w:divBdr>
          <w:divsChild>
            <w:div w:id="72822186">
              <w:marLeft w:val="0"/>
              <w:marRight w:val="0"/>
              <w:marTop w:val="115"/>
              <w:marBottom w:val="115"/>
              <w:divBdr>
                <w:top w:val="none" w:sz="0" w:space="0" w:color="auto"/>
                <w:left w:val="none" w:sz="0" w:space="0" w:color="auto"/>
                <w:bottom w:val="none" w:sz="0" w:space="0" w:color="auto"/>
                <w:right w:val="none" w:sz="0" w:space="0" w:color="auto"/>
              </w:divBdr>
              <w:divsChild>
                <w:div w:id="253634249">
                  <w:marLeft w:val="0"/>
                  <w:marRight w:val="0"/>
                  <w:marTop w:val="0"/>
                  <w:marBottom w:val="115"/>
                  <w:divBdr>
                    <w:top w:val="single" w:sz="4" w:space="3" w:color="E5F0FB"/>
                    <w:left w:val="single" w:sz="4" w:space="3" w:color="E5F0FB"/>
                    <w:bottom w:val="single" w:sz="4" w:space="3" w:color="E5F0FB"/>
                    <w:right w:val="single" w:sz="4" w:space="3" w:color="E5F0FB"/>
                  </w:divBdr>
                </w:div>
              </w:divsChild>
            </w:div>
          </w:divsChild>
        </w:div>
      </w:divsChild>
    </w:div>
    <w:div w:id="1764184521">
      <w:bodyDiv w:val="1"/>
      <w:marLeft w:val="0"/>
      <w:marRight w:val="0"/>
      <w:marTop w:val="0"/>
      <w:marBottom w:val="0"/>
      <w:divBdr>
        <w:top w:val="none" w:sz="0" w:space="0" w:color="auto"/>
        <w:left w:val="none" w:sz="0" w:space="0" w:color="auto"/>
        <w:bottom w:val="none" w:sz="0" w:space="0" w:color="auto"/>
        <w:right w:val="none" w:sz="0" w:space="0" w:color="auto"/>
      </w:divBdr>
    </w:div>
    <w:div w:id="1941329322">
      <w:bodyDiv w:val="1"/>
      <w:marLeft w:val="0"/>
      <w:marRight w:val="0"/>
      <w:marTop w:val="0"/>
      <w:marBottom w:val="0"/>
      <w:divBdr>
        <w:top w:val="none" w:sz="0" w:space="0" w:color="auto"/>
        <w:left w:val="none" w:sz="0" w:space="0" w:color="auto"/>
        <w:bottom w:val="none" w:sz="0" w:space="0" w:color="auto"/>
        <w:right w:val="none" w:sz="0" w:space="0" w:color="auto"/>
      </w:divBdr>
      <w:divsChild>
        <w:div w:id="386802344">
          <w:marLeft w:val="0"/>
          <w:marRight w:val="0"/>
          <w:marTop w:val="0"/>
          <w:marBottom w:val="0"/>
          <w:divBdr>
            <w:top w:val="none" w:sz="0" w:space="0" w:color="auto"/>
            <w:left w:val="none" w:sz="0" w:space="0" w:color="auto"/>
            <w:bottom w:val="none" w:sz="0" w:space="0" w:color="auto"/>
            <w:right w:val="none" w:sz="0" w:space="0" w:color="auto"/>
          </w:divBdr>
        </w:div>
        <w:div w:id="486046831">
          <w:marLeft w:val="0"/>
          <w:marRight w:val="0"/>
          <w:marTop w:val="0"/>
          <w:marBottom w:val="0"/>
          <w:divBdr>
            <w:top w:val="none" w:sz="0" w:space="0" w:color="auto"/>
            <w:left w:val="none" w:sz="0" w:space="0" w:color="auto"/>
            <w:bottom w:val="none" w:sz="0" w:space="0" w:color="auto"/>
            <w:right w:val="none" w:sz="0" w:space="0" w:color="auto"/>
          </w:divBdr>
        </w:div>
        <w:div w:id="142907940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ringerlink.com/content/1099-3460/" TargetMode="External"/><Relationship Id="rId21" Type="http://schemas.openxmlformats.org/officeDocument/2006/relationships/hyperlink" Target="http://www.springerlink.com/content/1099-3460/88/s2/" TargetMode="External"/><Relationship Id="rId22" Type="http://schemas.openxmlformats.org/officeDocument/2006/relationships/hyperlink" Target="http://www.springerlink.com/content/0070-3370/48/3/" TargetMode="External"/><Relationship Id="rId23" Type="http://schemas.openxmlformats.org/officeDocument/2006/relationships/hyperlink" Target="http://www.springerlink.com/content/?Author=Caroline+W.+Kabiru" TargetMode="External"/><Relationship Id="rId24" Type="http://schemas.openxmlformats.org/officeDocument/2006/relationships/hyperlink" Target="http://www.springerlink.com/content/?Author=Eliya+M.+Zulu" TargetMode="External"/><Relationship Id="rId25" Type="http://schemas.openxmlformats.org/officeDocument/2006/relationships/hyperlink" Target="http://www.springerlink.com/content/?Author=Alex+C.+Ezeh" TargetMode="External"/><Relationship Id="rId26" Type="http://schemas.openxmlformats.org/officeDocument/2006/relationships/hyperlink" Target="http://www.springerlink.com/content/f464u71n607p812l/" TargetMode="External"/><Relationship Id="rId27" Type="http://schemas.openxmlformats.org/officeDocument/2006/relationships/hyperlink" Target="http://www.springerlink.com/content/1099-3460/" TargetMode="External"/><Relationship Id="rId28" Type="http://schemas.openxmlformats.org/officeDocument/2006/relationships/hyperlink" Target="http://www.springerlink.com/content/1099-3460/88/s2/" TargetMode="External"/><Relationship Id="rId29" Type="http://schemas.openxmlformats.org/officeDocument/2006/relationships/hyperlink" Target="https://springerlink3.metapress.com/content/0070-3370/4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demographicresearch.org" TargetMode="External"/><Relationship Id="rId31" Type="http://schemas.openxmlformats.org/officeDocument/2006/relationships/hyperlink" Target="http://www.researchcrossroads.org/index.php?view=article&amp;id=50%3Agrant-details&amp;option=com_content&amp;Itemid=64&amp;grant_id=3601548" TargetMode="External"/><Relationship Id="rId32" Type="http://schemas.openxmlformats.org/officeDocument/2006/relationships/hyperlink" Target="http://eprints.soton.ac.uk/34741/" TargetMode="External"/><Relationship Id="rId9" Type="http://schemas.openxmlformats.org/officeDocument/2006/relationships/hyperlink" Target="http://www.sciencedirect.com/science/journal/13538292/18/2" TargetMode="External"/><Relationship Id="rId6" Type="http://schemas.openxmlformats.org/officeDocument/2006/relationships/endnotes" Target="endnotes.xml"/><Relationship Id="rId7" Type="http://schemas.openxmlformats.org/officeDocument/2006/relationships/hyperlink" Target="mailto:Eliya.Zulu@afidep.org" TargetMode="External"/><Relationship Id="rId8" Type="http://schemas.openxmlformats.org/officeDocument/2006/relationships/hyperlink" Target="http://repository.upenn.edu/dissertations/AAI9713037" TargetMode="External"/><Relationship Id="rId33" Type="http://schemas.openxmlformats.org/officeDocument/2006/relationships/hyperlink" Target="http://www.bbc.co.uk/worldservice/trust/whatwedo/where/asia/bangladesh/2009/04/090424_world_debate_dhaka.shtml"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dx.doi.org/10.1016/j.healthplace.2012.04.003" TargetMode="External"/><Relationship Id="rId11" Type="http://schemas.openxmlformats.org/officeDocument/2006/relationships/hyperlink" Target="http://dx.doi.org/10.1080/0145935X.2012.665321" TargetMode="External"/><Relationship Id="rId12" Type="http://schemas.openxmlformats.org/officeDocument/2006/relationships/hyperlink" Target="http://www.springerlink.com/content/?Author=Jacques+Emina" TargetMode="External"/><Relationship Id="rId13" Type="http://schemas.openxmlformats.org/officeDocument/2006/relationships/hyperlink" Target="http://www.springerlink.com/content/?Author=Donatien+Beguy" TargetMode="External"/><Relationship Id="rId14" Type="http://schemas.openxmlformats.org/officeDocument/2006/relationships/hyperlink" Target="http://www.springerlink.com/content/?Author=Eliya+M.+Zulu" TargetMode="External"/><Relationship Id="rId15" Type="http://schemas.openxmlformats.org/officeDocument/2006/relationships/hyperlink" Target="http://www.springerlink.com/content/?Author=Alex+C.+Ezeh" TargetMode="External"/><Relationship Id="rId16" Type="http://schemas.openxmlformats.org/officeDocument/2006/relationships/hyperlink" Target="http://www.springerlink.com/content/?Author=Kanyiva+Muindi" TargetMode="External"/><Relationship Id="rId17" Type="http://schemas.openxmlformats.org/officeDocument/2006/relationships/hyperlink" Target="http://www.springerlink.com/content/?Author=Patricia+Elung%e2%80%99ata" TargetMode="External"/><Relationship Id="rId18" Type="http://schemas.openxmlformats.org/officeDocument/2006/relationships/hyperlink" Target="http://www.springerlink.com/content/?Author=John+K.+Otsola" TargetMode="External"/><Relationship Id="rId19" Type="http://schemas.openxmlformats.org/officeDocument/2006/relationships/hyperlink" Target="http://www.springerlink.com/content/?Author=Yazoum%c3%a9+Y%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5535</Words>
  <Characters>31552</Characters>
  <Application>Microsoft Macintosh Word</Application>
  <DocSecurity>0</DocSecurity>
  <Lines>262</Lines>
  <Paragraphs>63</Paragraphs>
  <ScaleCrop>false</ScaleCrop>
  <HeadingPairs>
    <vt:vector size="2" baseType="variant">
      <vt:variant>
        <vt:lpstr>Title</vt:lpstr>
      </vt:variant>
      <vt:variant>
        <vt:i4>1</vt:i4>
      </vt:variant>
    </vt:vector>
  </HeadingPairs>
  <TitlesOfParts>
    <vt:vector size="1" baseType="lpstr">
      <vt:lpstr>Eliya Msiyaphazi Zulu</vt:lpstr>
    </vt:vector>
  </TitlesOfParts>
  <Company/>
  <LinksUpToDate>false</LinksUpToDate>
  <CharactersWithSpaces>38748</CharactersWithSpaces>
  <SharedDoc>false</SharedDoc>
  <HLinks>
    <vt:vector size="36" baseType="variant">
      <vt:variant>
        <vt:i4>7733324</vt:i4>
      </vt:variant>
      <vt:variant>
        <vt:i4>15</vt:i4>
      </vt:variant>
      <vt:variant>
        <vt:i4>0</vt:i4>
      </vt:variant>
      <vt:variant>
        <vt:i4>5</vt:i4>
      </vt:variant>
      <vt:variant>
        <vt:lpwstr>http://www.bbc.co.uk/worldservice/trust/whatwedo/where/asia/bangladesh/2009/04/090424_world_debate_dhaka.shtml</vt:lpwstr>
      </vt:variant>
      <vt:variant>
        <vt:lpwstr/>
      </vt:variant>
      <vt:variant>
        <vt:i4>5832818</vt:i4>
      </vt:variant>
      <vt:variant>
        <vt:i4>12</vt:i4>
      </vt:variant>
      <vt:variant>
        <vt:i4>0</vt:i4>
      </vt:variant>
      <vt:variant>
        <vt:i4>5</vt:i4>
      </vt:variant>
      <vt:variant>
        <vt:lpwstr>http://eprints.soton.ac.uk/34741/</vt:lpwstr>
      </vt:variant>
      <vt:variant>
        <vt:lpwstr/>
      </vt:variant>
      <vt:variant>
        <vt:i4>3997806</vt:i4>
      </vt:variant>
      <vt:variant>
        <vt:i4>9</vt:i4>
      </vt:variant>
      <vt:variant>
        <vt:i4>0</vt:i4>
      </vt:variant>
      <vt:variant>
        <vt:i4>5</vt:i4>
      </vt:variant>
      <vt:variant>
        <vt:lpwstr>http://www.demographicresearch.org</vt:lpwstr>
      </vt:variant>
      <vt:variant>
        <vt:lpwstr/>
      </vt:variant>
      <vt:variant>
        <vt:i4>2162699</vt:i4>
      </vt:variant>
      <vt:variant>
        <vt:i4>6</vt:i4>
      </vt:variant>
      <vt:variant>
        <vt:i4>0</vt:i4>
      </vt:variant>
      <vt:variant>
        <vt:i4>5</vt:i4>
      </vt:variant>
      <vt:variant>
        <vt:lpwstr>https://springerlink3.metapress.com/content/0070-3370/48/2/</vt:lpwstr>
      </vt:variant>
      <vt:variant>
        <vt:lpwstr/>
      </vt:variant>
      <vt:variant>
        <vt:i4>4587587</vt:i4>
      </vt:variant>
      <vt:variant>
        <vt:i4>3</vt:i4>
      </vt:variant>
      <vt:variant>
        <vt:i4>0</vt:i4>
      </vt:variant>
      <vt:variant>
        <vt:i4>5</vt:i4>
      </vt:variant>
      <vt:variant>
        <vt:lpwstr>http://repository.upenn.edu/dissertations/AAI9713037</vt:lpwstr>
      </vt:variant>
      <vt:variant>
        <vt:lpwstr/>
      </vt:variant>
      <vt:variant>
        <vt:i4>2293824</vt:i4>
      </vt:variant>
      <vt:variant>
        <vt:i4>0</vt:i4>
      </vt:variant>
      <vt:variant>
        <vt:i4>0</vt:i4>
      </vt:variant>
      <vt:variant>
        <vt:i4>5</vt:i4>
      </vt:variant>
      <vt:variant>
        <vt:lpwstr>mailto:Eliya.Zulu@afidep.org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Eliya Msiyaphazi Zulu</dc:title>
  <dc:creator>Eliya Zulu</dc:creator>
  <cp:lastModifiedBy>Eliya Zulu</cp:lastModifiedBy>
  <cp:revision>5</cp:revision>
  <cp:lastPrinted>2011-01-14T09:43:00Z</cp:lastPrinted>
  <dcterms:created xsi:type="dcterms:W3CDTF">2013-07-15T18:23:00Z</dcterms:created>
  <dcterms:modified xsi:type="dcterms:W3CDTF">2013-07-15T18:36:00Z</dcterms:modified>
</cp:coreProperties>
</file>